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F8CE" w:themeColor="background1"/>
  <w:body>
    <w:p w:rsidR="00F8520A" w:rsidRDefault="00055CA5">
      <w:pPr>
        <w:rPr>
          <w:rFonts w:asciiTheme="majorEastAsia" w:eastAsiaTheme="majorEastAsia" w:hAnsiTheme="majorEastAsia" w:cstheme="majorEastAsia"/>
          <w:b/>
          <w:bCs/>
          <w:sz w:val="36"/>
          <w:szCs w:val="36"/>
        </w:rPr>
      </w:pPr>
      <w:r>
        <w:rPr>
          <w:rFonts w:asciiTheme="majorEastAsia" w:eastAsiaTheme="majorEastAsia" w:hAnsiTheme="majorEastAsia" w:cstheme="majorEastAsia"/>
          <w:b/>
          <w:bCs/>
          <w:noProof/>
          <w:sz w:val="44"/>
          <w:szCs w:val="44"/>
        </w:rPr>
        <w:drawing>
          <wp:inline distT="0" distB="0" distL="0" distR="0">
            <wp:extent cx="5834130" cy="8255020"/>
            <wp:effectExtent l="0" t="0" r="0" b="0"/>
            <wp:docPr id="2" name="图片 2" descr="C:\Users\Administrator\Desktop\微信图片_20250121092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图片_2025012109241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24" cy="8275104"/>
                    </a:xfrm>
                    <a:prstGeom prst="rect">
                      <a:avLst/>
                    </a:prstGeom>
                    <a:noFill/>
                    <a:ln>
                      <a:noFill/>
                    </a:ln>
                  </pic:spPr>
                </pic:pic>
              </a:graphicData>
            </a:graphic>
          </wp:inline>
        </w:drawing>
      </w:r>
    </w:p>
    <w:p w:rsidR="00F8520A" w:rsidRDefault="005D7F0A">
      <w:pPr>
        <w:autoSpaceDE w:val="0"/>
        <w:autoSpaceDN w:val="0"/>
        <w:adjustRightInd w:val="0"/>
        <w:spacing w:line="700" w:lineRule="exact"/>
        <w:ind w:firstLine="551"/>
        <w:jc w:val="center"/>
        <w:rPr>
          <w:rFonts w:asciiTheme="majorEastAsia" w:eastAsiaTheme="majorEastAsia" w:hAnsiTheme="majorEastAsia" w:cs="宋体"/>
          <w:b/>
          <w:kern w:val="0"/>
          <w:sz w:val="44"/>
          <w:szCs w:val="44"/>
        </w:rPr>
      </w:pPr>
      <w:r>
        <w:rPr>
          <w:rFonts w:asciiTheme="majorEastAsia" w:eastAsiaTheme="majorEastAsia" w:hAnsiTheme="majorEastAsia" w:cs="宋体" w:hint="eastAsia"/>
          <w:b/>
          <w:kern w:val="0"/>
          <w:sz w:val="44"/>
          <w:szCs w:val="44"/>
        </w:rPr>
        <w:lastRenderedPageBreak/>
        <w:t>招标文件目录</w:t>
      </w:r>
    </w:p>
    <w:p w:rsidR="00F8520A" w:rsidRDefault="00F8520A">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p>
    <w:p w:rsidR="00F8520A" w:rsidRDefault="005D7F0A">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b/>
          <w:bCs/>
          <w:sz w:val="30"/>
          <w:szCs w:val="30"/>
          <w:lang w:val="zh-CN"/>
        </w:rPr>
        <w:t>第一章 投标邀请</w:t>
      </w:r>
    </w:p>
    <w:p w:rsidR="00F8520A" w:rsidRDefault="005D7F0A">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b/>
          <w:bCs/>
          <w:sz w:val="30"/>
          <w:szCs w:val="30"/>
          <w:lang w:val="zh-CN"/>
        </w:rPr>
        <w:t>第二章 项目需求</w:t>
      </w:r>
    </w:p>
    <w:p w:rsidR="00F8520A" w:rsidRDefault="005D7F0A">
      <w:pPr>
        <w:autoSpaceDE w:val="0"/>
        <w:autoSpaceDN w:val="0"/>
        <w:adjustRightInd w:val="0"/>
        <w:spacing w:line="700" w:lineRule="exact"/>
        <w:ind w:firstLine="560"/>
        <w:rPr>
          <w:rFonts w:asciiTheme="majorEastAsia" w:eastAsiaTheme="majorEastAsia" w:hAnsiTheme="majorEastAsia" w:cstheme="majorEastAsia"/>
          <w:b/>
          <w:kern w:val="0"/>
          <w:sz w:val="30"/>
          <w:szCs w:val="30"/>
        </w:rPr>
      </w:pPr>
      <w:r>
        <w:rPr>
          <w:rFonts w:asciiTheme="majorEastAsia" w:eastAsiaTheme="majorEastAsia" w:hAnsiTheme="majorEastAsia" w:cstheme="majorEastAsia" w:hint="eastAsia"/>
          <w:b/>
          <w:bCs/>
          <w:sz w:val="30"/>
          <w:szCs w:val="30"/>
          <w:lang w:val="zh-CN"/>
        </w:rPr>
        <w:t xml:space="preserve">第三章 </w:t>
      </w:r>
      <w:r>
        <w:rPr>
          <w:rFonts w:asciiTheme="majorEastAsia" w:eastAsiaTheme="majorEastAsia" w:hAnsiTheme="majorEastAsia" w:cstheme="majorEastAsia" w:hint="eastAsia"/>
          <w:b/>
          <w:kern w:val="0"/>
          <w:sz w:val="30"/>
          <w:szCs w:val="30"/>
        </w:rPr>
        <w:t>投标人须知前附表</w:t>
      </w:r>
    </w:p>
    <w:p w:rsidR="00F8520A" w:rsidRDefault="005D7F0A">
      <w:pPr>
        <w:autoSpaceDE w:val="0"/>
        <w:autoSpaceDN w:val="0"/>
        <w:adjustRightInd w:val="0"/>
        <w:spacing w:line="700" w:lineRule="exact"/>
        <w:ind w:firstLine="560"/>
        <w:rPr>
          <w:rFonts w:asciiTheme="majorEastAsia" w:eastAsiaTheme="majorEastAsia" w:hAnsiTheme="majorEastAsia" w:cstheme="majorEastAsia"/>
          <w:b/>
          <w:kern w:val="0"/>
          <w:sz w:val="30"/>
          <w:szCs w:val="30"/>
        </w:rPr>
      </w:pPr>
      <w:r>
        <w:rPr>
          <w:rFonts w:asciiTheme="majorEastAsia" w:eastAsiaTheme="majorEastAsia" w:hAnsiTheme="majorEastAsia" w:cstheme="majorEastAsia" w:hint="eastAsia"/>
          <w:b/>
          <w:bCs/>
          <w:sz w:val="30"/>
          <w:szCs w:val="30"/>
          <w:lang w:val="zh-CN"/>
        </w:rPr>
        <w:t xml:space="preserve">第四章 </w:t>
      </w:r>
      <w:r>
        <w:rPr>
          <w:rFonts w:asciiTheme="majorEastAsia" w:eastAsiaTheme="majorEastAsia" w:hAnsiTheme="majorEastAsia" w:cstheme="majorEastAsia" w:hint="eastAsia"/>
          <w:b/>
          <w:kern w:val="0"/>
          <w:sz w:val="30"/>
          <w:szCs w:val="30"/>
        </w:rPr>
        <w:t>投标人须知</w:t>
      </w:r>
    </w:p>
    <w:p w:rsidR="00F8520A" w:rsidRDefault="005D7F0A">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Pr>
          <w:rFonts w:asciiTheme="majorEastAsia" w:eastAsiaTheme="majorEastAsia" w:hAnsiTheme="majorEastAsia" w:cstheme="majorEastAsia" w:hint="eastAsia"/>
          <w:sz w:val="30"/>
          <w:szCs w:val="30"/>
          <w:lang w:val="zh-CN"/>
        </w:rPr>
        <w:t>(</w:t>
      </w:r>
      <w:proofErr w:type="gramStart"/>
      <w:r>
        <w:rPr>
          <w:rFonts w:asciiTheme="majorEastAsia" w:eastAsiaTheme="majorEastAsia" w:hAnsiTheme="majorEastAsia" w:cstheme="majorEastAsia" w:hint="eastAsia"/>
          <w:sz w:val="30"/>
          <w:szCs w:val="30"/>
          <w:lang w:val="zh-CN"/>
        </w:rPr>
        <w:t>一</w:t>
      </w:r>
      <w:proofErr w:type="gramEnd"/>
      <w:r>
        <w:rPr>
          <w:rFonts w:asciiTheme="majorEastAsia" w:eastAsiaTheme="majorEastAsia" w:hAnsiTheme="majorEastAsia" w:cstheme="majorEastAsia"/>
          <w:sz w:val="30"/>
          <w:szCs w:val="30"/>
          <w:lang w:val="zh-CN"/>
        </w:rPr>
        <w:t>)</w:t>
      </w:r>
      <w:r>
        <w:rPr>
          <w:rFonts w:asciiTheme="majorEastAsia" w:eastAsiaTheme="majorEastAsia" w:hAnsiTheme="majorEastAsia" w:cstheme="majorEastAsia" w:hint="eastAsia"/>
          <w:sz w:val="30"/>
          <w:szCs w:val="30"/>
          <w:lang w:val="zh-CN"/>
        </w:rPr>
        <w:t>概念释义</w:t>
      </w:r>
    </w:p>
    <w:p w:rsidR="00F8520A" w:rsidRDefault="005D7F0A">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Pr>
          <w:rFonts w:asciiTheme="majorEastAsia" w:eastAsiaTheme="majorEastAsia" w:hAnsiTheme="majorEastAsia" w:cstheme="majorEastAsia"/>
          <w:sz w:val="30"/>
          <w:szCs w:val="30"/>
          <w:lang w:val="zh-CN"/>
        </w:rPr>
        <w:t>(</w:t>
      </w:r>
      <w:r>
        <w:rPr>
          <w:rFonts w:asciiTheme="majorEastAsia" w:eastAsiaTheme="majorEastAsia" w:hAnsiTheme="majorEastAsia" w:cstheme="majorEastAsia" w:hint="eastAsia"/>
          <w:sz w:val="30"/>
          <w:szCs w:val="30"/>
          <w:lang w:val="zh-CN"/>
        </w:rPr>
        <w:t>二</w:t>
      </w:r>
      <w:r>
        <w:rPr>
          <w:rFonts w:asciiTheme="majorEastAsia" w:eastAsiaTheme="majorEastAsia" w:hAnsiTheme="majorEastAsia" w:cstheme="majorEastAsia"/>
          <w:sz w:val="30"/>
          <w:szCs w:val="30"/>
          <w:lang w:val="zh-CN"/>
        </w:rPr>
        <w:t>)</w:t>
      </w:r>
      <w:r>
        <w:rPr>
          <w:rFonts w:asciiTheme="majorEastAsia" w:eastAsiaTheme="majorEastAsia" w:hAnsiTheme="majorEastAsia" w:cstheme="majorEastAsia" w:hint="eastAsia"/>
          <w:sz w:val="30"/>
          <w:szCs w:val="30"/>
          <w:lang w:val="zh-CN"/>
        </w:rPr>
        <w:t>招标文件说明</w:t>
      </w:r>
    </w:p>
    <w:p w:rsidR="00F8520A" w:rsidRDefault="005D7F0A">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Pr>
          <w:rFonts w:asciiTheme="majorEastAsia" w:eastAsiaTheme="majorEastAsia" w:hAnsiTheme="majorEastAsia" w:cstheme="majorEastAsia" w:hint="eastAsia"/>
          <w:sz w:val="30"/>
          <w:szCs w:val="30"/>
          <w:lang w:val="zh-CN"/>
        </w:rPr>
        <w:t>(三</w:t>
      </w:r>
      <w:r>
        <w:rPr>
          <w:rFonts w:asciiTheme="majorEastAsia" w:eastAsiaTheme="majorEastAsia" w:hAnsiTheme="majorEastAsia" w:cstheme="majorEastAsia"/>
          <w:sz w:val="30"/>
          <w:szCs w:val="30"/>
          <w:lang w:val="zh-CN"/>
        </w:rPr>
        <w:t>)</w:t>
      </w:r>
      <w:r>
        <w:rPr>
          <w:rFonts w:asciiTheme="majorEastAsia" w:eastAsiaTheme="majorEastAsia" w:hAnsiTheme="majorEastAsia" w:cstheme="majorEastAsia" w:hint="eastAsia"/>
          <w:sz w:val="30"/>
          <w:szCs w:val="30"/>
          <w:lang w:val="zh-CN"/>
        </w:rPr>
        <w:t>投标文件的编制</w:t>
      </w:r>
    </w:p>
    <w:p w:rsidR="00F8520A" w:rsidRDefault="005D7F0A">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Pr>
          <w:rFonts w:asciiTheme="majorEastAsia" w:eastAsiaTheme="majorEastAsia" w:hAnsiTheme="majorEastAsia" w:cstheme="majorEastAsia" w:hint="eastAsia"/>
          <w:sz w:val="30"/>
          <w:szCs w:val="30"/>
          <w:lang w:val="zh-CN"/>
        </w:rPr>
        <w:t>(四</w:t>
      </w:r>
      <w:r>
        <w:rPr>
          <w:rFonts w:asciiTheme="majorEastAsia" w:eastAsiaTheme="majorEastAsia" w:hAnsiTheme="majorEastAsia" w:cstheme="majorEastAsia"/>
          <w:sz w:val="30"/>
          <w:szCs w:val="30"/>
          <w:lang w:val="zh-CN"/>
        </w:rPr>
        <w:t>)</w:t>
      </w:r>
      <w:r>
        <w:rPr>
          <w:rFonts w:asciiTheme="majorEastAsia" w:eastAsiaTheme="majorEastAsia" w:hAnsiTheme="majorEastAsia" w:cstheme="majorEastAsia" w:hint="eastAsia"/>
          <w:sz w:val="30"/>
          <w:szCs w:val="30"/>
          <w:lang w:val="zh-CN"/>
        </w:rPr>
        <w:t>投标文件的递交</w:t>
      </w:r>
    </w:p>
    <w:p w:rsidR="00F8520A" w:rsidRDefault="005D7F0A">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Pr>
          <w:rFonts w:asciiTheme="majorEastAsia" w:eastAsiaTheme="majorEastAsia" w:hAnsiTheme="majorEastAsia" w:cstheme="majorEastAsia" w:hint="eastAsia"/>
          <w:sz w:val="30"/>
          <w:szCs w:val="30"/>
          <w:lang w:val="zh-CN"/>
        </w:rPr>
        <w:t>(五</w:t>
      </w:r>
      <w:r>
        <w:rPr>
          <w:rFonts w:asciiTheme="majorEastAsia" w:eastAsiaTheme="majorEastAsia" w:hAnsiTheme="majorEastAsia" w:cstheme="majorEastAsia"/>
          <w:sz w:val="30"/>
          <w:szCs w:val="30"/>
          <w:lang w:val="zh-CN"/>
        </w:rPr>
        <w:t>)</w:t>
      </w:r>
      <w:r>
        <w:rPr>
          <w:rFonts w:asciiTheme="majorEastAsia" w:eastAsiaTheme="majorEastAsia" w:hAnsiTheme="majorEastAsia" w:cstheme="majorEastAsia" w:hint="eastAsia"/>
          <w:sz w:val="30"/>
          <w:szCs w:val="30"/>
          <w:lang w:val="zh-CN"/>
        </w:rPr>
        <w:t>开标和评标</w:t>
      </w:r>
    </w:p>
    <w:p w:rsidR="00F8520A" w:rsidRDefault="005D7F0A">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sz w:val="30"/>
          <w:szCs w:val="30"/>
          <w:lang w:val="zh-CN"/>
        </w:rPr>
        <w:t>(六</w:t>
      </w:r>
      <w:r>
        <w:rPr>
          <w:rFonts w:asciiTheme="majorEastAsia" w:eastAsiaTheme="majorEastAsia" w:hAnsiTheme="majorEastAsia" w:cstheme="majorEastAsia"/>
          <w:sz w:val="30"/>
          <w:szCs w:val="30"/>
          <w:lang w:val="zh-CN"/>
        </w:rPr>
        <w:t>)</w:t>
      </w:r>
      <w:r>
        <w:rPr>
          <w:rFonts w:asciiTheme="majorEastAsia" w:eastAsiaTheme="majorEastAsia" w:hAnsiTheme="majorEastAsia" w:cstheme="majorEastAsia" w:hint="eastAsia"/>
          <w:sz w:val="30"/>
          <w:szCs w:val="30"/>
          <w:lang w:val="zh-CN"/>
        </w:rPr>
        <w:t>定标和授予合同</w:t>
      </w:r>
    </w:p>
    <w:p w:rsidR="00F8520A" w:rsidRDefault="005D7F0A">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b/>
          <w:bCs/>
          <w:sz w:val="30"/>
          <w:szCs w:val="30"/>
          <w:lang w:val="zh-CN"/>
        </w:rPr>
        <w:t xml:space="preserve">第五章 </w:t>
      </w:r>
      <w:r>
        <w:rPr>
          <w:rFonts w:asciiTheme="majorEastAsia" w:eastAsiaTheme="majorEastAsia" w:hAnsiTheme="majorEastAsia" w:cstheme="majorEastAsia" w:hint="eastAsia"/>
          <w:b/>
          <w:kern w:val="0"/>
          <w:sz w:val="30"/>
          <w:szCs w:val="30"/>
        </w:rPr>
        <w:t>政府采购政策功能</w:t>
      </w:r>
    </w:p>
    <w:p w:rsidR="00F8520A" w:rsidRDefault="005D7F0A">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b/>
          <w:bCs/>
          <w:sz w:val="30"/>
          <w:szCs w:val="30"/>
          <w:lang w:val="zh-CN"/>
        </w:rPr>
        <w:t xml:space="preserve">第六章 </w:t>
      </w:r>
      <w:r>
        <w:rPr>
          <w:rFonts w:asciiTheme="majorEastAsia" w:eastAsiaTheme="majorEastAsia" w:hAnsiTheme="majorEastAsia" w:cstheme="majorEastAsia" w:hint="eastAsia"/>
          <w:b/>
          <w:kern w:val="0"/>
          <w:sz w:val="30"/>
          <w:szCs w:val="30"/>
        </w:rPr>
        <w:t>资格审查与评标</w:t>
      </w:r>
    </w:p>
    <w:p w:rsidR="00F8520A" w:rsidRDefault="005D7F0A">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b/>
          <w:bCs/>
          <w:sz w:val="30"/>
          <w:szCs w:val="30"/>
          <w:lang w:val="zh-CN"/>
        </w:rPr>
        <w:t xml:space="preserve">第七章 </w:t>
      </w:r>
      <w:proofErr w:type="gramStart"/>
      <w:r>
        <w:rPr>
          <w:rFonts w:asciiTheme="majorEastAsia" w:eastAsiaTheme="majorEastAsia" w:hAnsiTheme="majorEastAsia" w:cstheme="majorEastAsia" w:hint="eastAsia"/>
          <w:b/>
          <w:bCs/>
          <w:sz w:val="30"/>
          <w:szCs w:val="30"/>
          <w:lang w:val="zh-CN"/>
        </w:rPr>
        <w:t>拟签订</w:t>
      </w:r>
      <w:proofErr w:type="gramEnd"/>
      <w:r>
        <w:rPr>
          <w:rFonts w:asciiTheme="majorEastAsia" w:eastAsiaTheme="majorEastAsia" w:hAnsiTheme="majorEastAsia" w:cstheme="majorEastAsia" w:hint="eastAsia"/>
          <w:b/>
          <w:bCs/>
          <w:sz w:val="30"/>
          <w:szCs w:val="30"/>
          <w:lang w:val="zh-CN"/>
        </w:rPr>
        <w:t>的合同文本</w:t>
      </w:r>
    </w:p>
    <w:p w:rsidR="00F8520A" w:rsidRDefault="005D7F0A">
      <w:pPr>
        <w:autoSpaceDE w:val="0"/>
        <w:autoSpaceDN w:val="0"/>
        <w:adjustRightInd w:val="0"/>
        <w:spacing w:line="700" w:lineRule="exact"/>
        <w:ind w:firstLine="551"/>
        <w:rPr>
          <w:rFonts w:asciiTheme="majorEastAsia" w:eastAsiaTheme="majorEastAsia" w:hAnsiTheme="majorEastAsia" w:cstheme="majorEastAsia"/>
          <w:b/>
          <w:kern w:val="0"/>
          <w:sz w:val="30"/>
          <w:szCs w:val="30"/>
        </w:rPr>
      </w:pPr>
      <w:r>
        <w:rPr>
          <w:rFonts w:asciiTheme="majorEastAsia" w:eastAsiaTheme="majorEastAsia" w:hAnsiTheme="majorEastAsia" w:cstheme="majorEastAsia" w:hint="eastAsia"/>
          <w:b/>
          <w:bCs/>
          <w:sz w:val="30"/>
          <w:szCs w:val="30"/>
          <w:lang w:val="zh-CN"/>
        </w:rPr>
        <w:t xml:space="preserve">第八章 </w:t>
      </w:r>
      <w:r>
        <w:rPr>
          <w:rFonts w:asciiTheme="majorEastAsia" w:eastAsiaTheme="majorEastAsia" w:hAnsiTheme="majorEastAsia" w:cstheme="majorEastAsia" w:hint="eastAsia"/>
          <w:b/>
          <w:kern w:val="0"/>
          <w:sz w:val="30"/>
          <w:szCs w:val="30"/>
        </w:rPr>
        <w:t>投标文件有关格式</w:t>
      </w:r>
    </w:p>
    <w:p w:rsidR="00F8520A" w:rsidRDefault="00F8520A">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p>
    <w:p w:rsidR="00F8520A" w:rsidRDefault="005D7F0A">
      <w:pPr>
        <w:pStyle w:val="10"/>
      </w:pPr>
      <w:r>
        <w:rPr>
          <w:rFonts w:hint="eastAsia"/>
        </w:rPr>
        <w:lastRenderedPageBreak/>
        <w:t xml:space="preserve"> </w:t>
      </w:r>
      <w:r>
        <w:t xml:space="preserve"> </w:t>
      </w:r>
      <w:r>
        <w:rPr>
          <w:rFonts w:hint="eastAsia"/>
        </w:rPr>
        <w:t>投标邀请</w:t>
      </w:r>
    </w:p>
    <w:p w:rsidR="00F8520A" w:rsidRDefault="00F8520A" w:rsidP="005D7F0A">
      <w:pPr>
        <w:wordWrap w:val="0"/>
        <w:topLinePunct/>
        <w:spacing w:line="360" w:lineRule="auto"/>
        <w:ind w:leftChars="202" w:left="424" w:firstLineChars="222" w:firstLine="533"/>
        <w:rPr>
          <w:rFonts w:ascii="宋体" w:cs="宋体"/>
          <w:sz w:val="24"/>
          <w:lang w:val="zh-CN"/>
        </w:rPr>
      </w:pPr>
    </w:p>
    <w:p w:rsidR="00F8520A" w:rsidRDefault="005D7F0A" w:rsidP="005D7F0A">
      <w:pPr>
        <w:wordWrap w:val="0"/>
        <w:topLinePunct/>
        <w:spacing w:line="360" w:lineRule="auto"/>
        <w:ind w:leftChars="202" w:left="424" w:firstLineChars="222" w:firstLine="533"/>
        <w:rPr>
          <w:rFonts w:ascii="宋体" w:cs="宋体"/>
          <w:sz w:val="24"/>
          <w:lang w:val="zh-CN"/>
        </w:rPr>
      </w:pPr>
      <w:r>
        <w:rPr>
          <w:rFonts w:ascii="宋体" w:cs="宋体" w:hint="eastAsia"/>
          <w:sz w:val="24"/>
          <w:lang w:val="zh-CN"/>
        </w:rPr>
        <w:t>许昌市政府采购服务中心（以下简称采购中心）受许昌电气职业学院的委托，对“许昌电气职业学院行政楼学术报告展演中心项目”相关货物和服务进行国内公开招标。</w:t>
      </w:r>
      <w:proofErr w:type="gramStart"/>
      <w:r>
        <w:rPr>
          <w:rFonts w:ascii="宋体" w:cs="宋体" w:hint="eastAsia"/>
          <w:sz w:val="24"/>
          <w:lang w:val="zh-CN"/>
        </w:rPr>
        <w:t>现邀请</w:t>
      </w:r>
      <w:proofErr w:type="gramEnd"/>
      <w:r>
        <w:rPr>
          <w:rFonts w:ascii="宋体" w:cs="宋体" w:hint="eastAsia"/>
          <w:sz w:val="24"/>
          <w:lang w:val="zh-CN"/>
        </w:rPr>
        <w:t>合格投标人前来投标。</w:t>
      </w:r>
    </w:p>
    <w:p w:rsidR="00F8520A" w:rsidRDefault="005D7F0A">
      <w:pPr>
        <w:adjustRightInd w:val="0"/>
        <w:spacing w:line="360" w:lineRule="auto"/>
        <w:ind w:firstLineChars="201" w:firstLine="424"/>
        <w:contextualSpacing/>
        <w:jc w:val="left"/>
        <w:rPr>
          <w:rFonts w:ascii="宋体" w:hAnsi="宋体"/>
          <w:szCs w:val="21"/>
        </w:rPr>
      </w:pPr>
      <w:r>
        <w:rPr>
          <w:rFonts w:ascii="宋体" w:hAnsi="宋体" w:hint="eastAsia"/>
          <w:b/>
          <w:szCs w:val="21"/>
        </w:rPr>
        <w:t>一、项目编号：</w:t>
      </w:r>
      <w:r>
        <w:rPr>
          <w:rFonts w:ascii="宋体" w:hAnsi="宋体" w:hint="eastAsia"/>
          <w:szCs w:val="21"/>
        </w:rPr>
        <w:t>ZFCG-G2024102 号</w:t>
      </w:r>
    </w:p>
    <w:p w:rsidR="00F8520A" w:rsidRDefault="005D7F0A">
      <w:pPr>
        <w:adjustRightInd w:val="0"/>
        <w:spacing w:line="360" w:lineRule="auto"/>
        <w:ind w:firstLineChars="201" w:firstLine="424"/>
        <w:contextualSpacing/>
        <w:jc w:val="left"/>
        <w:rPr>
          <w:rFonts w:ascii="宋体" w:hAnsi="宋体"/>
          <w:szCs w:val="21"/>
        </w:rPr>
      </w:pPr>
      <w:r>
        <w:rPr>
          <w:rFonts w:ascii="宋体" w:hAnsi="宋体" w:hint="eastAsia"/>
          <w:b/>
          <w:szCs w:val="21"/>
        </w:rPr>
        <w:t>二、项目名称：</w:t>
      </w:r>
      <w:r w:rsidR="00A5383F">
        <w:rPr>
          <w:rFonts w:ascii="宋体" w:cs="宋体" w:hint="eastAsia"/>
          <w:sz w:val="24"/>
          <w:lang w:val="zh-CN"/>
        </w:rPr>
        <w:t>许昌电气职业学院行政</w:t>
      </w:r>
      <w:proofErr w:type="gramStart"/>
      <w:r w:rsidR="00A5383F">
        <w:rPr>
          <w:rFonts w:ascii="宋体" w:cs="宋体" w:hint="eastAsia"/>
          <w:sz w:val="24"/>
          <w:lang w:val="zh-CN"/>
        </w:rPr>
        <w:t>楼学术</w:t>
      </w:r>
      <w:proofErr w:type="gramEnd"/>
      <w:r w:rsidR="00A5383F">
        <w:rPr>
          <w:rFonts w:ascii="宋体" w:cs="宋体" w:hint="eastAsia"/>
          <w:sz w:val="24"/>
          <w:lang w:val="zh-CN"/>
        </w:rPr>
        <w:t>报告展演中心项目</w:t>
      </w:r>
      <w:r>
        <w:rPr>
          <w:rFonts w:ascii="宋体" w:hAnsi="宋体" w:hint="eastAsia"/>
          <w:szCs w:val="21"/>
        </w:rPr>
        <w:t xml:space="preserve"> </w:t>
      </w:r>
    </w:p>
    <w:p w:rsidR="00F8520A" w:rsidRDefault="005D7F0A">
      <w:pPr>
        <w:adjustRightInd w:val="0"/>
        <w:spacing w:line="360" w:lineRule="auto"/>
        <w:ind w:firstLineChars="201" w:firstLine="424"/>
        <w:contextualSpacing/>
        <w:jc w:val="left"/>
        <w:rPr>
          <w:rFonts w:ascii="宋体" w:hAnsi="宋体"/>
          <w:szCs w:val="21"/>
        </w:rPr>
      </w:pPr>
      <w:r>
        <w:rPr>
          <w:rFonts w:ascii="宋体" w:hAnsi="宋体" w:hint="eastAsia"/>
          <w:b/>
          <w:szCs w:val="21"/>
        </w:rPr>
        <w:t>三、采购方式：</w:t>
      </w:r>
      <w:r>
        <w:rPr>
          <w:rFonts w:ascii="宋体" w:hAnsi="宋体" w:hint="eastAsia"/>
          <w:szCs w:val="21"/>
        </w:rPr>
        <w:t>公开招标</w:t>
      </w:r>
    </w:p>
    <w:p w:rsidR="00F8520A" w:rsidRDefault="005D7F0A">
      <w:pPr>
        <w:adjustRightInd w:val="0"/>
        <w:spacing w:line="360" w:lineRule="auto"/>
        <w:ind w:firstLineChars="201" w:firstLine="424"/>
        <w:contextualSpacing/>
        <w:jc w:val="left"/>
        <w:rPr>
          <w:rFonts w:ascii="宋体" w:hAnsi="宋体"/>
          <w:szCs w:val="21"/>
        </w:rPr>
      </w:pPr>
      <w:r>
        <w:rPr>
          <w:rFonts w:ascii="宋体" w:hAnsi="宋体" w:hint="eastAsia"/>
          <w:b/>
          <w:szCs w:val="21"/>
        </w:rPr>
        <w:t>四、项目属性：</w:t>
      </w:r>
      <w:r>
        <w:rPr>
          <w:rFonts w:ascii="宋体" w:hAnsi="宋体" w:hint="eastAsia"/>
          <w:szCs w:val="21"/>
        </w:rPr>
        <w:t>货物</w:t>
      </w:r>
    </w:p>
    <w:p w:rsidR="00F8520A" w:rsidRDefault="005D7F0A">
      <w:pPr>
        <w:adjustRightInd w:val="0"/>
        <w:spacing w:line="360" w:lineRule="auto"/>
        <w:ind w:firstLineChars="201" w:firstLine="424"/>
        <w:contextualSpacing/>
        <w:jc w:val="left"/>
        <w:rPr>
          <w:rFonts w:ascii="宋体" w:hAnsi="宋体"/>
          <w:b/>
          <w:szCs w:val="21"/>
        </w:rPr>
      </w:pPr>
      <w:r>
        <w:rPr>
          <w:rFonts w:ascii="宋体" w:hAnsi="宋体" w:hint="eastAsia"/>
          <w:b/>
          <w:szCs w:val="21"/>
        </w:rPr>
        <w:t>五、招标内容</w:t>
      </w:r>
    </w:p>
    <w:p w:rsidR="00F8520A" w:rsidRDefault="005D7F0A">
      <w:pPr>
        <w:numPr>
          <w:ilvl w:val="0"/>
          <w:numId w:val="4"/>
        </w:numPr>
        <w:adjustRightInd w:val="0"/>
        <w:spacing w:line="360" w:lineRule="auto"/>
        <w:contextualSpacing/>
        <w:jc w:val="left"/>
        <w:rPr>
          <w:rFonts w:ascii="宋体" w:hAnsi="宋体"/>
          <w:szCs w:val="21"/>
        </w:rPr>
      </w:pPr>
      <w:r>
        <w:rPr>
          <w:rFonts w:ascii="宋体" w:hAnsi="宋体" w:hint="eastAsia"/>
          <w:szCs w:val="21"/>
        </w:rPr>
        <w:t>项目主要内容、数量及要求：</w:t>
      </w:r>
    </w:p>
    <w:p w:rsidR="00F8520A" w:rsidRDefault="005D7F0A">
      <w:pPr>
        <w:numPr>
          <w:ilvl w:val="0"/>
          <w:numId w:val="4"/>
        </w:numPr>
        <w:adjustRightInd w:val="0"/>
        <w:spacing w:line="360" w:lineRule="auto"/>
        <w:contextualSpacing/>
        <w:jc w:val="left"/>
        <w:rPr>
          <w:rFonts w:ascii="宋体" w:hAnsi="宋体"/>
          <w:szCs w:val="21"/>
        </w:rPr>
      </w:pPr>
      <w:r>
        <w:rPr>
          <w:rFonts w:ascii="宋体" w:hAnsi="宋体" w:hint="eastAsia"/>
          <w:szCs w:val="21"/>
        </w:rPr>
        <w:t>预算金额：563万元。</w:t>
      </w:r>
    </w:p>
    <w:p w:rsidR="00F8520A" w:rsidRDefault="005D7F0A">
      <w:pPr>
        <w:numPr>
          <w:ilvl w:val="0"/>
          <w:numId w:val="4"/>
        </w:numPr>
        <w:adjustRightInd w:val="0"/>
        <w:spacing w:line="360" w:lineRule="auto"/>
        <w:contextualSpacing/>
        <w:jc w:val="left"/>
        <w:rPr>
          <w:rFonts w:ascii="宋体" w:hAnsi="宋体"/>
          <w:szCs w:val="21"/>
        </w:rPr>
      </w:pPr>
      <w:r>
        <w:rPr>
          <w:rFonts w:ascii="宋体" w:hAnsi="宋体" w:hint="eastAsia"/>
          <w:szCs w:val="21"/>
        </w:rPr>
        <w:t>最高限价：563 万元。</w:t>
      </w:r>
    </w:p>
    <w:p w:rsidR="00F8520A" w:rsidRDefault="005D7F0A">
      <w:pPr>
        <w:numPr>
          <w:ilvl w:val="0"/>
          <w:numId w:val="4"/>
        </w:numPr>
        <w:adjustRightInd w:val="0"/>
        <w:spacing w:line="360" w:lineRule="auto"/>
        <w:contextualSpacing/>
        <w:jc w:val="left"/>
        <w:rPr>
          <w:rFonts w:ascii="宋体" w:hAnsi="宋体"/>
          <w:szCs w:val="21"/>
        </w:rPr>
      </w:pPr>
      <w:r>
        <w:rPr>
          <w:rFonts w:ascii="宋体" w:hAnsi="宋体" w:hint="eastAsia"/>
          <w:szCs w:val="21"/>
        </w:rPr>
        <w:t>交付（实施）时间（期限）：</w:t>
      </w:r>
      <w:bookmarkStart w:id="0" w:name="交付日期"/>
      <w:r>
        <w:rPr>
          <w:rFonts w:ascii="宋体" w:hAnsi="宋体" w:hint="eastAsia"/>
          <w:szCs w:val="21"/>
        </w:rPr>
        <w:t>自合同生效之日起</w:t>
      </w:r>
      <w:bookmarkEnd w:id="0"/>
      <w:r>
        <w:rPr>
          <w:rFonts w:ascii="宋体" w:hAnsi="宋体" w:hint="eastAsia"/>
          <w:szCs w:val="21"/>
        </w:rPr>
        <w:t>120日历天。</w:t>
      </w:r>
    </w:p>
    <w:p w:rsidR="00F8520A" w:rsidRDefault="005D7F0A">
      <w:pPr>
        <w:numPr>
          <w:ilvl w:val="0"/>
          <w:numId w:val="4"/>
        </w:numPr>
        <w:adjustRightInd w:val="0"/>
        <w:spacing w:line="360" w:lineRule="auto"/>
        <w:contextualSpacing/>
        <w:jc w:val="left"/>
        <w:rPr>
          <w:rFonts w:ascii="宋体" w:hAnsi="宋体"/>
          <w:szCs w:val="21"/>
        </w:rPr>
      </w:pPr>
      <w:r>
        <w:rPr>
          <w:rFonts w:ascii="宋体" w:hAnsi="宋体" w:hint="eastAsia"/>
          <w:szCs w:val="21"/>
        </w:rPr>
        <w:t>交付（实施）地点（范围）：许昌电气职业学院</w:t>
      </w:r>
    </w:p>
    <w:p w:rsidR="00F8520A" w:rsidRDefault="005D7F0A">
      <w:pPr>
        <w:numPr>
          <w:ilvl w:val="0"/>
          <w:numId w:val="4"/>
        </w:numPr>
        <w:adjustRightInd w:val="0"/>
        <w:spacing w:line="360" w:lineRule="auto"/>
        <w:contextualSpacing/>
        <w:jc w:val="left"/>
        <w:rPr>
          <w:rFonts w:ascii="宋体" w:hAnsi="宋体"/>
          <w:szCs w:val="21"/>
        </w:rPr>
      </w:pPr>
      <w:r>
        <w:rPr>
          <w:rFonts w:ascii="宋体" w:hAnsi="宋体" w:hint="eastAsia"/>
          <w:szCs w:val="21"/>
        </w:rPr>
        <w:t>分包：不允许</w:t>
      </w:r>
    </w:p>
    <w:p w:rsidR="00F8520A" w:rsidRDefault="005D7F0A">
      <w:pPr>
        <w:adjustRightInd w:val="0"/>
        <w:spacing w:line="360" w:lineRule="auto"/>
        <w:ind w:firstLineChars="201" w:firstLine="424"/>
        <w:contextualSpacing/>
        <w:jc w:val="left"/>
        <w:rPr>
          <w:rFonts w:ascii="宋体" w:hAnsi="宋体"/>
          <w:b/>
          <w:szCs w:val="21"/>
        </w:rPr>
      </w:pPr>
      <w:r>
        <w:rPr>
          <w:rFonts w:ascii="宋体" w:hAnsi="宋体" w:hint="eastAsia"/>
          <w:b/>
          <w:szCs w:val="21"/>
        </w:rPr>
        <w:t>六、申请人的资格要求：</w:t>
      </w:r>
    </w:p>
    <w:p w:rsidR="00F8520A" w:rsidRDefault="005D7F0A">
      <w:pPr>
        <w:numPr>
          <w:ilvl w:val="0"/>
          <w:numId w:val="5"/>
        </w:numPr>
        <w:adjustRightInd w:val="0"/>
        <w:spacing w:line="360" w:lineRule="auto"/>
        <w:contextualSpacing/>
        <w:jc w:val="left"/>
        <w:rPr>
          <w:rFonts w:asciiTheme="minorEastAsia" w:hAnsiTheme="minorEastAsia" w:cs="仿宋_GB2312"/>
          <w:szCs w:val="21"/>
          <w:shd w:val="clear" w:color="auto" w:fill="FFFFFF"/>
        </w:rPr>
      </w:pPr>
      <w:r>
        <w:rPr>
          <w:rFonts w:ascii="宋体" w:hAnsi="宋体" w:hint="eastAsia"/>
          <w:szCs w:val="21"/>
        </w:rPr>
        <w:t>满足《中华人民共和国政府采购法》第二十二条规定；</w:t>
      </w:r>
    </w:p>
    <w:p w:rsidR="00F8520A" w:rsidRDefault="005D7F0A">
      <w:pPr>
        <w:numPr>
          <w:ilvl w:val="0"/>
          <w:numId w:val="5"/>
        </w:numPr>
        <w:adjustRightInd w:val="0"/>
        <w:spacing w:line="360" w:lineRule="auto"/>
        <w:contextualSpacing/>
        <w:jc w:val="left"/>
        <w:rPr>
          <w:rFonts w:ascii="宋体" w:hAnsi="宋体"/>
          <w:szCs w:val="21"/>
        </w:rPr>
      </w:pPr>
      <w:r>
        <w:rPr>
          <w:rFonts w:ascii="宋体" w:hAnsi="宋体" w:hint="eastAsia"/>
          <w:szCs w:val="21"/>
        </w:rPr>
        <w:t>落实政府采购政策需满足的资格要求：本项目面向大、中、小、</w:t>
      </w:r>
      <w:proofErr w:type="gramStart"/>
      <w:r>
        <w:rPr>
          <w:rFonts w:ascii="宋体" w:hAnsi="宋体" w:hint="eastAsia"/>
          <w:szCs w:val="21"/>
        </w:rPr>
        <w:t>微型等</w:t>
      </w:r>
      <w:proofErr w:type="gramEnd"/>
      <w:r>
        <w:rPr>
          <w:rFonts w:ascii="宋体" w:hAnsi="宋体" w:hint="eastAsia"/>
          <w:szCs w:val="21"/>
        </w:rPr>
        <w:t>各类供应商采购；</w:t>
      </w:r>
    </w:p>
    <w:p w:rsidR="00F8520A" w:rsidRDefault="005D7F0A">
      <w:pPr>
        <w:numPr>
          <w:ilvl w:val="0"/>
          <w:numId w:val="5"/>
        </w:numPr>
        <w:adjustRightInd w:val="0"/>
        <w:spacing w:line="360" w:lineRule="auto"/>
        <w:contextualSpacing/>
        <w:jc w:val="left"/>
        <w:rPr>
          <w:rFonts w:ascii="宋体" w:hAnsi="宋体"/>
          <w:szCs w:val="21"/>
        </w:rPr>
      </w:pPr>
      <w:r>
        <w:rPr>
          <w:rFonts w:ascii="宋体" w:hAnsi="宋体" w:hint="eastAsia"/>
          <w:szCs w:val="21"/>
        </w:rPr>
        <w:t>本项目的特定资格要求：无。</w:t>
      </w:r>
    </w:p>
    <w:p w:rsidR="00F8520A" w:rsidRDefault="005D7F0A">
      <w:pPr>
        <w:adjustRightInd w:val="0"/>
        <w:spacing w:line="360" w:lineRule="auto"/>
        <w:ind w:firstLineChars="201" w:firstLine="424"/>
        <w:contextualSpacing/>
        <w:jc w:val="left"/>
        <w:rPr>
          <w:rFonts w:ascii="宋体" w:hAnsi="宋体"/>
          <w:b/>
          <w:szCs w:val="21"/>
        </w:rPr>
      </w:pPr>
      <w:r>
        <w:rPr>
          <w:rFonts w:ascii="宋体" w:hAnsi="宋体" w:hint="eastAsia"/>
          <w:b/>
          <w:szCs w:val="21"/>
        </w:rPr>
        <w:t>七、招标文件的获取</w:t>
      </w:r>
    </w:p>
    <w:p w:rsidR="00F8520A" w:rsidRDefault="005D7F0A" w:rsidP="005D7F0A">
      <w:pPr>
        <w:adjustRightInd w:val="0"/>
        <w:spacing w:line="360" w:lineRule="auto"/>
        <w:ind w:leftChars="202" w:left="424" w:firstLineChars="197" w:firstLine="414"/>
        <w:contextualSpacing/>
        <w:jc w:val="left"/>
        <w:rPr>
          <w:rFonts w:ascii="宋体" w:hAnsi="宋体"/>
          <w:szCs w:val="21"/>
          <w:highlight w:val="lightGray"/>
        </w:rPr>
      </w:pPr>
      <w:r>
        <w:rPr>
          <w:rFonts w:hint="eastAsia"/>
          <w:color w:val="000000" w:themeColor="text1"/>
          <w:szCs w:val="21"/>
        </w:rPr>
        <w:t>即日起至投标截止时间，投标人使用</w:t>
      </w:r>
      <w:r>
        <w:rPr>
          <w:rFonts w:hint="eastAsia"/>
          <w:color w:val="000000" w:themeColor="text1"/>
          <w:szCs w:val="21"/>
        </w:rPr>
        <w:t xml:space="preserve"> CA </w:t>
      </w:r>
      <w:r>
        <w:rPr>
          <w:rFonts w:hint="eastAsia"/>
          <w:color w:val="000000" w:themeColor="text1"/>
          <w:szCs w:val="21"/>
        </w:rPr>
        <w:t>数字证书从《全国公共资源交易平台（河南省·许昌市）》</w:t>
      </w:r>
      <w:r>
        <w:rPr>
          <w:rFonts w:asciiTheme="minorEastAsia" w:hAnsiTheme="minorEastAsia" w:hint="eastAsia"/>
          <w:color w:val="000000" w:themeColor="text1"/>
          <w:szCs w:val="21"/>
        </w:rPr>
        <w:t>（http://117.159.53.11:60632/）</w:t>
      </w:r>
      <w:r>
        <w:rPr>
          <w:rFonts w:hint="eastAsia"/>
          <w:color w:val="000000" w:themeColor="text1"/>
          <w:szCs w:val="21"/>
        </w:rPr>
        <w:t>的“投标人</w:t>
      </w:r>
      <w:r>
        <w:rPr>
          <w:rFonts w:asciiTheme="minorEastAsia" w:hAnsiTheme="minorEastAsia" w:hint="eastAsia"/>
          <w:color w:val="000000" w:themeColor="text1"/>
          <w:szCs w:val="21"/>
        </w:rPr>
        <w:t>”入口登录后</w:t>
      </w:r>
      <w:r>
        <w:rPr>
          <w:rFonts w:hint="eastAsia"/>
          <w:color w:val="000000" w:themeColor="text1"/>
          <w:szCs w:val="21"/>
        </w:rPr>
        <w:t>免费获取本项目招标文件。</w:t>
      </w:r>
    </w:p>
    <w:p w:rsidR="00F8520A" w:rsidRDefault="005D7F0A">
      <w:pPr>
        <w:adjustRightInd w:val="0"/>
        <w:spacing w:line="360" w:lineRule="auto"/>
        <w:ind w:firstLineChars="201" w:firstLine="424"/>
        <w:contextualSpacing/>
        <w:jc w:val="left"/>
        <w:rPr>
          <w:rFonts w:ascii="宋体" w:hAnsi="宋体"/>
          <w:b/>
          <w:szCs w:val="21"/>
        </w:rPr>
      </w:pPr>
      <w:r>
        <w:rPr>
          <w:rFonts w:ascii="宋体" w:hAnsi="宋体" w:hint="eastAsia"/>
          <w:b/>
          <w:szCs w:val="21"/>
        </w:rPr>
        <w:t>八、投标文件的提交方式及注意事项</w:t>
      </w:r>
    </w:p>
    <w:p w:rsidR="00F8520A" w:rsidRDefault="005D7F0A" w:rsidP="005D7F0A">
      <w:pPr>
        <w:adjustRightInd w:val="0"/>
        <w:spacing w:line="360" w:lineRule="auto"/>
        <w:ind w:leftChars="202" w:left="424" w:firstLineChars="197" w:firstLine="414"/>
        <w:contextualSpacing/>
        <w:jc w:val="left"/>
        <w:rPr>
          <w:rFonts w:ascii="宋体" w:hAnsi="宋体"/>
          <w:szCs w:val="21"/>
        </w:rPr>
      </w:pPr>
      <w:r>
        <w:rPr>
          <w:rFonts w:hint="eastAsia"/>
          <w:color w:val="000000" w:themeColor="text1"/>
          <w:szCs w:val="21"/>
        </w:rPr>
        <w:t>本项目为全流程电子化交易（不见面开标）项目，投标人必须通过许昌市公共资源电子交易系统下载“新点投标文件制作软件（河南省版）”（在“投标人”登录页面右下方“投标文件制作工具下载”）制作并上传加密电子投标文件（后缀格式为</w:t>
      </w:r>
      <w:r>
        <w:rPr>
          <w:rFonts w:hint="eastAsia"/>
          <w:color w:val="000000" w:themeColor="text1"/>
          <w:szCs w:val="21"/>
        </w:rPr>
        <w:t>.XCSTF</w:t>
      </w:r>
      <w:r>
        <w:rPr>
          <w:rFonts w:hint="eastAsia"/>
          <w:color w:val="000000" w:themeColor="text1"/>
          <w:szCs w:val="21"/>
        </w:rPr>
        <w:t>）。截至投标截止时</w:t>
      </w:r>
      <w:r>
        <w:rPr>
          <w:rFonts w:hint="eastAsia"/>
          <w:color w:val="000000" w:themeColor="text1"/>
          <w:szCs w:val="21"/>
        </w:rPr>
        <w:lastRenderedPageBreak/>
        <w:t>间，交易系统投标通道将关闭，投标人未完成电子投标文件上传的，投标将被拒绝。</w:t>
      </w:r>
    </w:p>
    <w:p w:rsidR="00F8520A" w:rsidRDefault="005D7F0A">
      <w:pPr>
        <w:adjustRightInd w:val="0"/>
        <w:spacing w:line="360" w:lineRule="auto"/>
        <w:ind w:firstLineChars="201" w:firstLine="424"/>
        <w:contextualSpacing/>
        <w:jc w:val="left"/>
        <w:rPr>
          <w:rFonts w:ascii="宋体" w:hAnsi="宋体"/>
          <w:b/>
          <w:szCs w:val="21"/>
        </w:rPr>
      </w:pPr>
      <w:r>
        <w:rPr>
          <w:rFonts w:ascii="宋体" w:hAnsi="宋体" w:hint="eastAsia"/>
          <w:b/>
          <w:szCs w:val="21"/>
        </w:rPr>
        <w:t>九、投标截止时间、开标时间及地点</w:t>
      </w:r>
    </w:p>
    <w:p w:rsidR="00F8520A" w:rsidRDefault="005D7F0A">
      <w:pPr>
        <w:numPr>
          <w:ilvl w:val="0"/>
          <w:numId w:val="6"/>
        </w:numPr>
        <w:adjustRightInd w:val="0"/>
        <w:spacing w:line="360" w:lineRule="auto"/>
        <w:contextualSpacing/>
        <w:jc w:val="left"/>
        <w:rPr>
          <w:rFonts w:ascii="宋体" w:hAnsi="宋体"/>
          <w:szCs w:val="21"/>
        </w:rPr>
      </w:pPr>
      <w:r>
        <w:rPr>
          <w:rFonts w:ascii="宋体" w:hAnsi="宋体" w:hint="eastAsia"/>
          <w:szCs w:val="21"/>
        </w:rPr>
        <w:t>投标截止及开标时间：</w:t>
      </w:r>
      <w:r w:rsidR="00092010">
        <w:rPr>
          <w:rFonts w:ascii="宋体" w:hAnsi="宋体" w:hint="eastAsia"/>
          <w:szCs w:val="21"/>
        </w:rPr>
        <w:t>2025</w:t>
      </w:r>
      <w:r>
        <w:rPr>
          <w:rFonts w:ascii="宋体" w:hAnsi="宋体" w:hint="eastAsia"/>
          <w:szCs w:val="21"/>
        </w:rPr>
        <w:t>年</w:t>
      </w:r>
      <w:r w:rsidR="0092480D">
        <w:rPr>
          <w:rFonts w:ascii="宋体" w:hAnsi="宋体" w:hint="eastAsia"/>
          <w:szCs w:val="21"/>
        </w:rPr>
        <w:t>3</w:t>
      </w:r>
      <w:r w:rsidRPr="000B397B">
        <w:rPr>
          <w:rFonts w:ascii="宋体" w:hAnsi="宋体" w:hint="eastAsia"/>
          <w:szCs w:val="21"/>
        </w:rPr>
        <w:t>月</w:t>
      </w:r>
      <w:r w:rsidR="000B397B" w:rsidRPr="000B397B">
        <w:rPr>
          <w:rFonts w:ascii="宋体" w:hAnsi="宋体" w:hint="eastAsia"/>
          <w:szCs w:val="21"/>
        </w:rPr>
        <w:t xml:space="preserve"> </w:t>
      </w:r>
      <w:r w:rsidR="0092480D">
        <w:rPr>
          <w:rFonts w:ascii="宋体" w:hAnsi="宋体" w:hint="eastAsia"/>
          <w:szCs w:val="21"/>
        </w:rPr>
        <w:t>3</w:t>
      </w:r>
      <w:r w:rsidRPr="000B397B">
        <w:rPr>
          <w:rFonts w:ascii="宋体" w:hAnsi="宋体" w:hint="eastAsia"/>
          <w:szCs w:val="21"/>
        </w:rPr>
        <w:t>日</w:t>
      </w:r>
      <w:r>
        <w:rPr>
          <w:rFonts w:ascii="宋体" w:hAnsi="宋体" w:hint="eastAsia"/>
          <w:szCs w:val="21"/>
        </w:rPr>
        <w:t xml:space="preserve"> 08时30分（北京时间），逾期提交或不符合规定的投标文件不予接受。</w:t>
      </w:r>
    </w:p>
    <w:p w:rsidR="00F8520A" w:rsidRDefault="005D7F0A">
      <w:pPr>
        <w:numPr>
          <w:ilvl w:val="0"/>
          <w:numId w:val="6"/>
        </w:numPr>
        <w:adjustRightInd w:val="0"/>
        <w:spacing w:line="360" w:lineRule="auto"/>
        <w:contextualSpacing/>
        <w:jc w:val="left"/>
        <w:rPr>
          <w:rFonts w:ascii="宋体" w:hAnsi="宋体"/>
          <w:szCs w:val="21"/>
        </w:rPr>
      </w:pPr>
      <w:r>
        <w:rPr>
          <w:rFonts w:ascii="宋体" w:hAnsi="宋体" w:hint="eastAsia"/>
          <w:szCs w:val="21"/>
        </w:rPr>
        <w:t>开标地点：许昌市公共资源交易中心三楼不见面</w:t>
      </w:r>
      <w:r w:rsidRPr="000B397B">
        <w:rPr>
          <w:rFonts w:ascii="宋体" w:hAnsi="宋体" w:hint="eastAsia"/>
          <w:szCs w:val="21"/>
        </w:rPr>
        <w:t>开标</w:t>
      </w:r>
      <w:proofErr w:type="gramStart"/>
      <w:r w:rsidR="000B397B" w:rsidRPr="000B397B">
        <w:rPr>
          <w:rFonts w:ascii="宋体" w:hAnsi="宋体" w:hint="eastAsia"/>
          <w:szCs w:val="21"/>
        </w:rPr>
        <w:t>一</w:t>
      </w:r>
      <w:proofErr w:type="gramEnd"/>
      <w:r w:rsidRPr="000B397B">
        <w:rPr>
          <w:rFonts w:ascii="宋体" w:hAnsi="宋体" w:hint="eastAsia"/>
          <w:szCs w:val="21"/>
        </w:rPr>
        <w:t xml:space="preserve"> 室</w:t>
      </w:r>
      <w:r>
        <w:rPr>
          <w:rFonts w:ascii="宋体" w:hAnsi="宋体" w:hint="eastAsia"/>
          <w:szCs w:val="21"/>
        </w:rPr>
        <w:t>。</w:t>
      </w:r>
      <w:r>
        <w:rPr>
          <w:rFonts w:ascii="宋体" w:hAnsi="宋体" w:hint="eastAsia"/>
          <w:b/>
          <w:szCs w:val="21"/>
        </w:rPr>
        <w:t>（本项目采用</w:t>
      </w:r>
      <w:proofErr w:type="gramStart"/>
      <w:r>
        <w:rPr>
          <w:rFonts w:ascii="宋体" w:hAnsi="宋体" w:hint="eastAsia"/>
          <w:b/>
          <w:szCs w:val="21"/>
        </w:rPr>
        <w:t>远程不</w:t>
      </w:r>
      <w:proofErr w:type="gramEnd"/>
      <w:r>
        <w:rPr>
          <w:rFonts w:ascii="宋体" w:hAnsi="宋体" w:hint="eastAsia"/>
          <w:b/>
          <w:szCs w:val="21"/>
        </w:rPr>
        <w:t>见面开标方式，投标人无须到现场）。</w:t>
      </w:r>
    </w:p>
    <w:p w:rsidR="00F8520A" w:rsidRDefault="005D7F0A">
      <w:pPr>
        <w:adjustRightInd w:val="0"/>
        <w:spacing w:line="360" w:lineRule="auto"/>
        <w:ind w:firstLineChars="201" w:firstLine="424"/>
        <w:contextualSpacing/>
        <w:jc w:val="left"/>
        <w:rPr>
          <w:rFonts w:ascii="宋体" w:hAnsi="宋体"/>
          <w:b/>
          <w:szCs w:val="21"/>
        </w:rPr>
      </w:pPr>
      <w:r>
        <w:rPr>
          <w:rFonts w:ascii="宋体" w:hAnsi="宋体" w:hint="eastAsia"/>
          <w:b/>
          <w:szCs w:val="21"/>
        </w:rPr>
        <w:t>十、开标注意事项</w:t>
      </w:r>
    </w:p>
    <w:p w:rsidR="00F8520A" w:rsidRDefault="005D7F0A" w:rsidP="005D7F0A">
      <w:pPr>
        <w:adjustRightInd w:val="0"/>
        <w:spacing w:line="360" w:lineRule="auto"/>
        <w:ind w:leftChars="202" w:left="424" w:firstLineChars="197" w:firstLine="414"/>
        <w:contextualSpacing/>
        <w:jc w:val="left"/>
        <w:rPr>
          <w:rFonts w:ascii="宋体" w:hAnsi="宋体"/>
          <w:szCs w:val="21"/>
        </w:rPr>
      </w:pPr>
      <w:r>
        <w:rPr>
          <w:rFonts w:ascii="宋体" w:hAnsi="宋体" w:cs="宋体"/>
        </w:rPr>
        <w:t>开标时间前，</w:t>
      </w:r>
      <w:r>
        <w:rPr>
          <w:rFonts w:ascii="宋体" w:hAnsi="宋体" w:cs="宋体" w:hint="eastAsia"/>
        </w:rPr>
        <w:t>投标人</w:t>
      </w:r>
      <w:r>
        <w:rPr>
          <w:rFonts w:ascii="宋体" w:hAnsi="宋体" w:cs="宋体"/>
        </w:rPr>
        <w:t>进入《全国公共资源交易平台（河南省·许昌市）》（http://117.159.53.11:60632/）——点击“平台导航”下方左侧的“网上开标大厅”（或者直接访问：http://117.159.53.11:60632/BidOpening/bidhall/default/login）进入不见面大厅登录页面——选择“投标人”身份，使用CA数字证书登录——在“今日开标项目”中找到已投标的项目——点击该项目即可进入开标操作界面，在规定的开标时间内进行解密开标。</w:t>
      </w:r>
    </w:p>
    <w:p w:rsidR="00F8520A" w:rsidRDefault="005D7F0A">
      <w:pPr>
        <w:adjustRightInd w:val="0"/>
        <w:spacing w:line="360" w:lineRule="auto"/>
        <w:ind w:firstLineChars="201" w:firstLine="424"/>
        <w:contextualSpacing/>
        <w:jc w:val="left"/>
        <w:rPr>
          <w:rFonts w:ascii="宋体" w:hAnsi="宋体"/>
          <w:b/>
          <w:szCs w:val="21"/>
        </w:rPr>
      </w:pPr>
      <w:r>
        <w:rPr>
          <w:rFonts w:ascii="宋体" w:hAnsi="宋体" w:hint="eastAsia"/>
          <w:b/>
          <w:szCs w:val="21"/>
        </w:rPr>
        <w:t>十一、本次招标公告同时在《中国政府采购网》、《河南省政府采购网》、《许昌市政府采购网》、《全国公共资源交易平台（河南省·许昌市）》、《许昌市人民政府门户网站》发布。</w:t>
      </w:r>
    </w:p>
    <w:p w:rsidR="00F8520A" w:rsidRDefault="005D7F0A">
      <w:pPr>
        <w:adjustRightInd w:val="0"/>
        <w:spacing w:line="360" w:lineRule="auto"/>
        <w:ind w:firstLineChars="201" w:firstLine="424"/>
        <w:contextualSpacing/>
        <w:jc w:val="left"/>
        <w:rPr>
          <w:rFonts w:ascii="宋体" w:hAnsi="宋体"/>
          <w:b/>
          <w:szCs w:val="21"/>
        </w:rPr>
      </w:pPr>
      <w:r>
        <w:rPr>
          <w:rFonts w:ascii="宋体" w:hAnsi="宋体" w:hint="eastAsia"/>
          <w:b/>
          <w:szCs w:val="21"/>
        </w:rPr>
        <w:t>十二、联系方式</w:t>
      </w:r>
    </w:p>
    <w:p w:rsidR="00F8520A" w:rsidRDefault="005D7F0A">
      <w:pPr>
        <w:adjustRightInd w:val="0"/>
        <w:spacing w:line="360" w:lineRule="auto"/>
        <w:ind w:firstLineChars="400" w:firstLine="843"/>
        <w:contextualSpacing/>
        <w:jc w:val="left"/>
        <w:rPr>
          <w:rFonts w:ascii="宋体" w:hAnsi="宋体"/>
          <w:szCs w:val="21"/>
        </w:rPr>
      </w:pPr>
      <w:r>
        <w:rPr>
          <w:rFonts w:ascii="宋体" w:hAnsi="宋体" w:hint="eastAsia"/>
          <w:b/>
          <w:szCs w:val="21"/>
        </w:rPr>
        <w:t>采购人名称</w:t>
      </w:r>
      <w:r>
        <w:rPr>
          <w:rFonts w:ascii="宋体" w:hAnsi="宋体" w:hint="eastAsia"/>
          <w:szCs w:val="21"/>
        </w:rPr>
        <w:t>：</w:t>
      </w:r>
      <w:r w:rsidR="00992872" w:rsidRPr="00992872">
        <w:rPr>
          <w:rFonts w:ascii="宋体" w:hAnsi="宋体" w:hint="eastAsia"/>
          <w:szCs w:val="21"/>
        </w:rPr>
        <w:t>许昌电气职业学院</w:t>
      </w:r>
    </w:p>
    <w:p w:rsidR="00F8520A" w:rsidRDefault="005D7F0A">
      <w:pPr>
        <w:adjustRightInd w:val="0"/>
        <w:spacing w:line="360" w:lineRule="auto"/>
        <w:ind w:firstLineChars="400" w:firstLine="840"/>
        <w:contextualSpacing/>
        <w:jc w:val="left"/>
        <w:rPr>
          <w:rFonts w:ascii="宋体" w:hAnsi="宋体"/>
          <w:szCs w:val="21"/>
        </w:rPr>
      </w:pPr>
      <w:r>
        <w:rPr>
          <w:rFonts w:ascii="宋体" w:hAnsi="宋体" w:hint="eastAsia"/>
          <w:szCs w:val="21"/>
        </w:rPr>
        <w:t>地址：</w:t>
      </w:r>
      <w:r w:rsidR="00992872" w:rsidRPr="00992872">
        <w:rPr>
          <w:rFonts w:ascii="宋体" w:hAnsi="宋体" w:hint="eastAsia"/>
          <w:szCs w:val="21"/>
        </w:rPr>
        <w:t>许昌市魏文路与永昌大道交叉口</w:t>
      </w:r>
    </w:p>
    <w:p w:rsidR="00F8520A" w:rsidRDefault="005D7F0A">
      <w:pPr>
        <w:adjustRightInd w:val="0"/>
        <w:spacing w:line="360" w:lineRule="auto"/>
        <w:ind w:firstLineChars="400" w:firstLine="840"/>
        <w:contextualSpacing/>
        <w:jc w:val="left"/>
        <w:rPr>
          <w:rFonts w:ascii="宋体" w:hAnsi="宋体"/>
          <w:szCs w:val="21"/>
        </w:rPr>
      </w:pPr>
      <w:r>
        <w:rPr>
          <w:rFonts w:ascii="宋体" w:hAnsi="宋体" w:hint="eastAsia"/>
          <w:szCs w:val="21"/>
        </w:rPr>
        <w:t>联系人：</w:t>
      </w:r>
      <w:r w:rsidR="00992872" w:rsidRPr="00992872">
        <w:rPr>
          <w:rFonts w:ascii="宋体" w:hAnsi="宋体" w:hint="eastAsia"/>
          <w:szCs w:val="21"/>
        </w:rPr>
        <w:t xml:space="preserve">赵启航 </w:t>
      </w:r>
      <w:r>
        <w:rPr>
          <w:rFonts w:ascii="宋体" w:hAnsi="宋体" w:hint="eastAsia"/>
          <w:szCs w:val="21"/>
        </w:rPr>
        <w:t xml:space="preserve">                   联系电话：</w:t>
      </w:r>
      <w:r w:rsidR="00992872" w:rsidRPr="00992872">
        <w:rPr>
          <w:rFonts w:ascii="宋体" w:hAnsi="宋体" w:hint="eastAsia"/>
          <w:szCs w:val="21"/>
        </w:rPr>
        <w:t>17503881616</w:t>
      </w:r>
    </w:p>
    <w:p w:rsidR="00F8520A" w:rsidRDefault="005D7F0A">
      <w:pPr>
        <w:adjustRightInd w:val="0"/>
        <w:spacing w:line="360" w:lineRule="auto"/>
        <w:ind w:firstLineChars="400" w:firstLine="843"/>
        <w:contextualSpacing/>
        <w:jc w:val="left"/>
        <w:rPr>
          <w:rFonts w:ascii="宋体" w:hAnsi="宋体"/>
          <w:szCs w:val="21"/>
        </w:rPr>
      </w:pPr>
      <w:r>
        <w:rPr>
          <w:rFonts w:ascii="宋体" w:hAnsi="宋体" w:hint="eastAsia"/>
          <w:b/>
          <w:szCs w:val="21"/>
        </w:rPr>
        <w:t>集中采购机构</w:t>
      </w:r>
      <w:r>
        <w:rPr>
          <w:rFonts w:ascii="宋体" w:hAnsi="宋体" w:hint="eastAsia"/>
          <w:szCs w:val="21"/>
        </w:rPr>
        <w:t xml:space="preserve">：许昌市政府采购服务中心 </w:t>
      </w:r>
    </w:p>
    <w:p w:rsidR="00F8520A" w:rsidRDefault="005D7F0A">
      <w:pPr>
        <w:adjustRightInd w:val="0"/>
        <w:spacing w:line="360" w:lineRule="auto"/>
        <w:ind w:firstLineChars="400" w:firstLine="840"/>
        <w:contextualSpacing/>
        <w:jc w:val="left"/>
        <w:rPr>
          <w:rFonts w:ascii="宋体" w:hAnsi="宋体"/>
          <w:szCs w:val="21"/>
        </w:rPr>
      </w:pPr>
      <w:r>
        <w:rPr>
          <w:rFonts w:ascii="宋体" w:hAnsi="宋体" w:hint="eastAsia"/>
          <w:szCs w:val="21"/>
        </w:rPr>
        <w:t>地址：许昌市</w:t>
      </w:r>
      <w:r>
        <w:rPr>
          <w:rFonts w:asciiTheme="minorEastAsia" w:hAnsiTheme="minorEastAsia" w:cs="Arial"/>
          <w:szCs w:val="21"/>
        </w:rPr>
        <w:t>龙兴路与竹林路交汇</w:t>
      </w:r>
      <w:proofErr w:type="gramStart"/>
      <w:r>
        <w:rPr>
          <w:rFonts w:asciiTheme="minorEastAsia" w:hAnsiTheme="minorEastAsia" w:cs="Arial"/>
          <w:szCs w:val="21"/>
        </w:rPr>
        <w:t>处</w:t>
      </w:r>
      <w:r>
        <w:rPr>
          <w:rFonts w:asciiTheme="minorEastAsia" w:hAnsiTheme="minorEastAsia" w:cs="仿宋_GB2312" w:hint="eastAsia"/>
          <w:szCs w:val="21"/>
        </w:rPr>
        <w:t>创业</w:t>
      </w:r>
      <w:proofErr w:type="gramEnd"/>
      <w:r>
        <w:rPr>
          <w:rFonts w:asciiTheme="minorEastAsia" w:hAnsiTheme="minorEastAsia" w:cs="仿宋_GB2312" w:hint="eastAsia"/>
          <w:szCs w:val="21"/>
        </w:rPr>
        <w:t>服务中心C座</w:t>
      </w:r>
    </w:p>
    <w:p w:rsidR="00F8520A" w:rsidRDefault="005D7F0A">
      <w:pPr>
        <w:adjustRightInd w:val="0"/>
        <w:spacing w:line="360" w:lineRule="auto"/>
        <w:ind w:firstLineChars="400" w:firstLine="840"/>
        <w:contextualSpacing/>
        <w:jc w:val="left"/>
        <w:rPr>
          <w:rFonts w:ascii="宋体" w:hAnsi="宋体"/>
          <w:szCs w:val="21"/>
        </w:rPr>
      </w:pPr>
      <w:r>
        <w:rPr>
          <w:rFonts w:ascii="宋体" w:hAnsi="宋体" w:hint="eastAsia"/>
          <w:szCs w:val="21"/>
        </w:rPr>
        <w:t>联系人：</w:t>
      </w:r>
      <w:r w:rsidR="00456C61">
        <w:rPr>
          <w:rFonts w:ascii="宋体" w:hAnsi="宋体" w:hint="eastAsia"/>
          <w:szCs w:val="21"/>
        </w:rPr>
        <w:t>张女士</w:t>
      </w:r>
      <w:r>
        <w:rPr>
          <w:rFonts w:ascii="宋体" w:hAnsi="宋体" w:hint="eastAsia"/>
          <w:szCs w:val="21"/>
        </w:rPr>
        <w:t xml:space="preserve">                   联系电话：</w:t>
      </w:r>
      <w:bookmarkStart w:id="1" w:name="联系人电话"/>
      <w:r>
        <w:rPr>
          <w:rFonts w:ascii="宋体" w:hAnsi="宋体"/>
          <w:szCs w:val="21"/>
        </w:rPr>
        <w:t>0</w:t>
      </w:r>
      <w:bookmarkEnd w:id="1"/>
      <w:r>
        <w:rPr>
          <w:rFonts w:ascii="宋体" w:hAnsi="宋体" w:hint="eastAsia"/>
          <w:szCs w:val="21"/>
        </w:rPr>
        <w:t>374-2968687</w:t>
      </w:r>
    </w:p>
    <w:p w:rsidR="00F8520A" w:rsidRDefault="005D7F0A">
      <w:pPr>
        <w:adjustRightInd w:val="0"/>
        <w:spacing w:line="360" w:lineRule="auto"/>
        <w:ind w:firstLineChars="400" w:firstLine="843"/>
        <w:contextualSpacing/>
        <w:jc w:val="left"/>
        <w:rPr>
          <w:rFonts w:ascii="宋体" w:hAnsi="宋体"/>
          <w:szCs w:val="21"/>
        </w:rPr>
      </w:pPr>
      <w:r>
        <w:rPr>
          <w:rFonts w:ascii="宋体" w:hAnsi="宋体" w:hint="eastAsia"/>
          <w:b/>
          <w:szCs w:val="21"/>
        </w:rPr>
        <w:t>监管部门：</w:t>
      </w:r>
      <w:r>
        <w:rPr>
          <w:rFonts w:ascii="宋体" w:hAnsi="宋体" w:hint="eastAsia"/>
          <w:szCs w:val="21"/>
        </w:rPr>
        <w:t>许昌市财政局</w:t>
      </w:r>
    </w:p>
    <w:p w:rsidR="00F8520A" w:rsidRDefault="005D7F0A">
      <w:pPr>
        <w:adjustRightInd w:val="0"/>
        <w:spacing w:line="360" w:lineRule="auto"/>
        <w:ind w:firstLineChars="400" w:firstLine="840"/>
        <w:contextualSpacing/>
        <w:jc w:val="left"/>
        <w:rPr>
          <w:rFonts w:ascii="宋体" w:hAnsi="宋体"/>
          <w:szCs w:val="21"/>
        </w:rPr>
      </w:pPr>
      <w:r>
        <w:rPr>
          <w:rFonts w:ascii="宋体" w:hAnsi="宋体" w:hint="eastAsia"/>
          <w:szCs w:val="21"/>
        </w:rPr>
        <w:t>联系人：许昌市政府采购监督管理办公室</w:t>
      </w:r>
    </w:p>
    <w:p w:rsidR="00F8520A" w:rsidRDefault="005D7F0A">
      <w:pPr>
        <w:adjustRightInd w:val="0"/>
        <w:spacing w:line="360" w:lineRule="auto"/>
        <w:ind w:firstLineChars="400" w:firstLine="840"/>
        <w:contextualSpacing/>
        <w:jc w:val="left"/>
        <w:rPr>
          <w:rFonts w:ascii="宋体" w:hAnsi="宋体"/>
          <w:szCs w:val="21"/>
        </w:rPr>
      </w:pPr>
      <w:r>
        <w:rPr>
          <w:rFonts w:ascii="宋体" w:hAnsi="宋体" w:hint="eastAsia"/>
          <w:szCs w:val="21"/>
        </w:rPr>
        <w:t>联系电话：0374-2676018</w:t>
      </w:r>
    </w:p>
    <w:p w:rsidR="00F8520A" w:rsidRDefault="00F8520A">
      <w:pPr>
        <w:spacing w:line="360" w:lineRule="auto"/>
        <w:ind w:firstLineChars="150" w:firstLine="422"/>
        <w:rPr>
          <w:rFonts w:hAnsi="宋体"/>
          <w:b/>
          <w:sz w:val="28"/>
          <w:szCs w:val="28"/>
        </w:rPr>
      </w:pPr>
    </w:p>
    <w:p w:rsidR="00F8520A" w:rsidRPr="00456C61" w:rsidRDefault="00F8520A">
      <w:pPr>
        <w:spacing w:line="360" w:lineRule="auto"/>
        <w:ind w:firstLineChars="150" w:firstLine="422"/>
        <w:rPr>
          <w:rFonts w:hAnsi="宋体"/>
          <w:b/>
          <w:sz w:val="28"/>
          <w:szCs w:val="28"/>
        </w:rPr>
      </w:pPr>
    </w:p>
    <w:p w:rsidR="00F8520A" w:rsidRDefault="005D7F0A">
      <w:pPr>
        <w:spacing w:line="360" w:lineRule="auto"/>
        <w:ind w:firstLineChars="150" w:firstLine="422"/>
        <w:rPr>
          <w:rFonts w:hAnsi="宋体"/>
          <w:b/>
          <w:sz w:val="28"/>
          <w:szCs w:val="28"/>
        </w:rPr>
      </w:pPr>
      <w:r>
        <w:rPr>
          <w:rFonts w:hAnsi="宋体" w:hint="eastAsia"/>
          <w:b/>
          <w:sz w:val="28"/>
          <w:szCs w:val="28"/>
        </w:rPr>
        <w:lastRenderedPageBreak/>
        <w:t>温馨提示：本项目为全流程电子化交易项目，请注意以下事项。</w:t>
      </w:r>
    </w:p>
    <w:p w:rsidR="00F8520A" w:rsidRDefault="005D7F0A">
      <w:pPr>
        <w:numPr>
          <w:ilvl w:val="0"/>
          <w:numId w:val="7"/>
        </w:numPr>
        <w:tabs>
          <w:tab w:val="left" w:pos="7095"/>
        </w:tabs>
        <w:spacing w:line="360" w:lineRule="auto"/>
        <w:contextualSpacing/>
        <w:rPr>
          <w:rFonts w:asciiTheme="minorEastAsia" w:hAnsiTheme="minorEastAsia"/>
          <w:b/>
        </w:rPr>
      </w:pPr>
      <w:r>
        <w:rPr>
          <w:rFonts w:cs="Helvetica" w:hint="eastAsia"/>
        </w:rPr>
        <w:t>供应商参加本项目投标，需提前自行联系</w:t>
      </w:r>
      <w:r>
        <w:rPr>
          <w:rFonts w:cs="Helvetica" w:hint="eastAsia"/>
        </w:rPr>
        <w:t>CA</w:t>
      </w:r>
      <w:r>
        <w:rPr>
          <w:rFonts w:cs="Helvetica" w:hint="eastAsia"/>
        </w:rPr>
        <w:t>服务机构办理数字认证证书并进行电子签章。</w:t>
      </w:r>
    </w:p>
    <w:p w:rsidR="00F8520A" w:rsidRDefault="005D7F0A">
      <w:pPr>
        <w:numPr>
          <w:ilvl w:val="0"/>
          <w:numId w:val="7"/>
        </w:numPr>
        <w:tabs>
          <w:tab w:val="left" w:pos="7095"/>
        </w:tabs>
        <w:spacing w:line="360" w:lineRule="auto"/>
        <w:contextualSpacing/>
        <w:rPr>
          <w:rFonts w:hAnsi="宋体"/>
        </w:rPr>
      </w:pPr>
      <w:r>
        <w:rPr>
          <w:rFonts w:hAnsi="宋体" w:hint="eastAsia"/>
        </w:rPr>
        <w:t>招标文件下载、投标文件制作、提交、</w:t>
      </w:r>
      <w:proofErr w:type="gramStart"/>
      <w:r>
        <w:rPr>
          <w:rFonts w:hAnsi="宋体" w:hint="eastAsia"/>
        </w:rPr>
        <w:t>远程不</w:t>
      </w:r>
      <w:proofErr w:type="gramEnd"/>
      <w:r>
        <w:rPr>
          <w:rFonts w:hAnsi="宋体" w:hint="eastAsia"/>
        </w:rPr>
        <w:t>见面开标（电子投标文件的解密）环节，投标人须使用同一个</w:t>
      </w:r>
      <w:r>
        <w:rPr>
          <w:rFonts w:hAnsi="宋体"/>
        </w:rPr>
        <w:t>CA</w:t>
      </w:r>
      <w:r>
        <w:rPr>
          <w:rFonts w:hAnsi="宋体"/>
        </w:rPr>
        <w:t>数字证书</w:t>
      </w:r>
      <w:r>
        <w:rPr>
          <w:rFonts w:hAnsi="宋体" w:hint="eastAsia"/>
        </w:rPr>
        <w:t>（证书须在有效期内并可正常使用）</w:t>
      </w:r>
      <w:r>
        <w:rPr>
          <w:rFonts w:hAnsi="宋体"/>
        </w:rPr>
        <w:t>。</w:t>
      </w:r>
    </w:p>
    <w:p w:rsidR="00F8520A" w:rsidRDefault="005D7F0A">
      <w:pPr>
        <w:numPr>
          <w:ilvl w:val="0"/>
          <w:numId w:val="7"/>
        </w:numPr>
        <w:tabs>
          <w:tab w:val="left" w:pos="7095"/>
        </w:tabs>
        <w:spacing w:line="360" w:lineRule="auto"/>
        <w:contextualSpacing/>
        <w:rPr>
          <w:rFonts w:ascii="Calibri" w:eastAsia="宋体" w:hAnsi="宋体" w:cs="Times New Roman"/>
        </w:rPr>
      </w:pPr>
      <w:r>
        <w:rPr>
          <w:rFonts w:hAnsi="宋体" w:hint="eastAsia"/>
          <w:b/>
        </w:rPr>
        <w:t>电子投标文件的制作</w:t>
      </w:r>
    </w:p>
    <w:p w:rsidR="00F8520A" w:rsidRDefault="005D7F0A">
      <w:pPr>
        <w:numPr>
          <w:ilvl w:val="1"/>
          <w:numId w:val="8"/>
        </w:numPr>
        <w:tabs>
          <w:tab w:val="left" w:pos="7095"/>
        </w:tabs>
        <w:spacing w:line="360" w:lineRule="auto"/>
        <w:contextualSpacing/>
        <w:rPr>
          <w:rFonts w:hAnsi="宋体"/>
        </w:rPr>
      </w:pPr>
      <w:r>
        <w:rPr>
          <w:rFonts w:ascii="Calibri" w:eastAsia="宋体" w:hAnsi="宋体" w:cs="Times New Roman" w:hint="eastAsia"/>
        </w:rPr>
        <w:t>投标人登录《全国公共资源交易平台（河南省·许昌市）》（</w:t>
      </w:r>
      <w:r>
        <w:rPr>
          <w:rFonts w:ascii="Calibri" w:eastAsia="宋体" w:hAnsi="宋体" w:cs="Times New Roman" w:hint="eastAsia"/>
        </w:rPr>
        <w:t>http://117.159.53.11:60632/</w:t>
      </w:r>
      <w:r>
        <w:rPr>
          <w:rFonts w:ascii="Calibri" w:eastAsia="宋体" w:hAnsi="宋体" w:cs="Times New Roman" w:hint="eastAsia"/>
        </w:rPr>
        <w:t>）下载“新点投标文件制作软件（河南省版）”（在“投标人”登录页面右下方“投标文件制作工具下载”）制作电子投标文件。</w:t>
      </w:r>
    </w:p>
    <w:p w:rsidR="00F8520A" w:rsidRDefault="005D7F0A">
      <w:pPr>
        <w:numPr>
          <w:ilvl w:val="1"/>
          <w:numId w:val="9"/>
        </w:numPr>
        <w:tabs>
          <w:tab w:val="left" w:pos="7095"/>
        </w:tabs>
        <w:spacing w:line="360" w:lineRule="auto"/>
        <w:contextualSpacing/>
        <w:rPr>
          <w:rFonts w:hAnsi="宋体"/>
        </w:rPr>
      </w:pPr>
      <w:r>
        <w:rPr>
          <w:rFonts w:hAnsi="宋体" w:hint="eastAsia"/>
        </w:rPr>
        <w:t>投标人</w:t>
      </w:r>
      <w:r>
        <w:rPr>
          <w:rFonts w:ascii="Calibri" w:eastAsia="宋体" w:hAnsi="宋体" w:cs="Times New Roman" w:hint="eastAsia"/>
        </w:rPr>
        <w:t>对同一项目多个标段进行投标的，应分别下载所投标段的招标文件，按标段制作投标文件。一个标段对应生成</w:t>
      </w:r>
      <w:r>
        <w:rPr>
          <w:rFonts w:ascii="Calibri" w:eastAsia="宋体" w:hAnsi="宋体" w:cs="Times New Roman" w:hint="eastAsia"/>
        </w:rPr>
        <w:t>2</w:t>
      </w:r>
      <w:r>
        <w:rPr>
          <w:rFonts w:ascii="Calibri" w:eastAsia="宋体" w:hAnsi="宋体" w:cs="Times New Roman" w:hint="eastAsia"/>
        </w:rPr>
        <w:t>份电子投标文件（后缀格式为</w:t>
      </w:r>
      <w:r>
        <w:rPr>
          <w:rFonts w:ascii="Calibri" w:eastAsia="宋体" w:hAnsi="宋体" w:cs="Times New Roman" w:hint="eastAsia"/>
        </w:rPr>
        <w:t>.XCSTF</w:t>
      </w:r>
      <w:r>
        <w:rPr>
          <w:rFonts w:ascii="Calibri" w:eastAsia="宋体" w:hAnsi="宋体" w:cs="Times New Roman" w:hint="eastAsia"/>
        </w:rPr>
        <w:t>和</w:t>
      </w:r>
      <w:r>
        <w:rPr>
          <w:rFonts w:ascii="Calibri" w:eastAsia="宋体" w:hAnsi="宋体" w:cs="Times New Roman" w:hint="eastAsia"/>
        </w:rPr>
        <w:t>.nXCSTF</w:t>
      </w:r>
      <w:r>
        <w:rPr>
          <w:rFonts w:ascii="Calibri" w:eastAsia="宋体" w:hAnsi="宋体" w:cs="Times New Roman" w:hint="eastAsia"/>
        </w:rPr>
        <w:t>）</w:t>
      </w:r>
      <w:r>
        <w:rPr>
          <w:rFonts w:ascii="Calibri" w:eastAsia="宋体" w:hAnsi="宋体" w:cs="Times New Roman" w:hint="eastAsia"/>
        </w:rPr>
        <w:t>,</w:t>
      </w:r>
      <w:r>
        <w:rPr>
          <w:rFonts w:ascii="Calibri" w:eastAsia="宋体" w:hAnsi="宋体" w:cs="Times New Roman" w:hint="eastAsia"/>
        </w:rPr>
        <w:t>其中后缀格式为“</w:t>
      </w:r>
      <w:r>
        <w:rPr>
          <w:rFonts w:ascii="Calibri" w:eastAsia="宋体" w:hAnsi="宋体" w:cs="Times New Roman" w:hint="eastAsia"/>
        </w:rPr>
        <w:t>.XCSTF</w:t>
      </w:r>
      <w:r>
        <w:rPr>
          <w:rFonts w:ascii="Calibri" w:eastAsia="宋体" w:hAnsi="宋体" w:cs="Times New Roman" w:hint="eastAsia"/>
        </w:rPr>
        <w:t>”的加密电子投标文件用于上传至交</w:t>
      </w:r>
      <w:proofErr w:type="gramStart"/>
      <w:r>
        <w:rPr>
          <w:rFonts w:ascii="Calibri" w:eastAsia="宋体" w:hAnsi="宋体" w:cs="Times New Roman" w:hint="eastAsia"/>
        </w:rPr>
        <w:t>易系统</w:t>
      </w:r>
      <w:proofErr w:type="gramEnd"/>
      <w:r>
        <w:rPr>
          <w:rFonts w:ascii="Calibri" w:eastAsia="宋体" w:hAnsi="宋体" w:cs="Times New Roman" w:hint="eastAsia"/>
        </w:rPr>
        <w:t>中投标，后缀格式为“</w:t>
      </w:r>
      <w:r>
        <w:rPr>
          <w:rFonts w:ascii="Calibri" w:eastAsia="宋体" w:hAnsi="宋体" w:cs="Times New Roman" w:hint="eastAsia"/>
        </w:rPr>
        <w:t>.nXCSTF</w:t>
      </w:r>
      <w:r>
        <w:rPr>
          <w:rFonts w:ascii="Calibri" w:eastAsia="宋体" w:hAnsi="宋体" w:cs="Times New Roman" w:hint="eastAsia"/>
        </w:rPr>
        <w:t>”的不加密电子投标文件用于查看投标文件内容或导出</w:t>
      </w:r>
      <w:r>
        <w:rPr>
          <w:rFonts w:ascii="Calibri" w:eastAsia="宋体" w:hAnsi="宋体" w:cs="Times New Roman" w:hint="eastAsia"/>
        </w:rPr>
        <w:t>PDF</w:t>
      </w:r>
      <w:r>
        <w:rPr>
          <w:rFonts w:ascii="Calibri" w:eastAsia="宋体" w:hAnsi="宋体" w:cs="Times New Roman" w:hint="eastAsia"/>
        </w:rPr>
        <w:t>格式投标文件。</w:t>
      </w:r>
    </w:p>
    <w:p w:rsidR="00F8520A" w:rsidRDefault="005D7F0A">
      <w:pPr>
        <w:numPr>
          <w:ilvl w:val="0"/>
          <w:numId w:val="10"/>
        </w:numPr>
        <w:tabs>
          <w:tab w:val="left" w:pos="7095"/>
        </w:tabs>
        <w:spacing w:line="360" w:lineRule="auto"/>
        <w:contextualSpacing/>
        <w:rPr>
          <w:rFonts w:hAnsi="宋体"/>
          <w:b/>
        </w:rPr>
      </w:pPr>
      <w:r>
        <w:rPr>
          <w:rFonts w:asciiTheme="minorEastAsia" w:hAnsiTheme="minorEastAsia" w:hint="eastAsia"/>
          <w:b/>
        </w:rPr>
        <w:t>加密</w:t>
      </w:r>
      <w:r>
        <w:rPr>
          <w:rFonts w:hAnsi="宋体" w:hint="eastAsia"/>
          <w:b/>
        </w:rPr>
        <w:t>电子投标文件的提交</w:t>
      </w:r>
    </w:p>
    <w:p w:rsidR="00F8520A" w:rsidRDefault="005D7F0A">
      <w:pPr>
        <w:numPr>
          <w:ilvl w:val="0"/>
          <w:numId w:val="11"/>
        </w:numPr>
        <w:tabs>
          <w:tab w:val="left" w:pos="7095"/>
        </w:tabs>
        <w:spacing w:line="360" w:lineRule="auto"/>
        <w:ind w:left="1276" w:hanging="425"/>
        <w:contextualSpacing/>
        <w:rPr>
          <w:rFonts w:hAnsi="宋体"/>
        </w:rPr>
      </w:pPr>
      <w:r>
        <w:rPr>
          <w:rFonts w:hAnsi="宋体" w:hint="eastAsia"/>
        </w:rPr>
        <w:t>投标人对同一项目多个标段进行投标的，加密电子投标文件应按标段分别提交。</w:t>
      </w:r>
    </w:p>
    <w:p w:rsidR="00F8520A" w:rsidRDefault="005D7F0A">
      <w:pPr>
        <w:numPr>
          <w:ilvl w:val="0"/>
          <w:numId w:val="12"/>
        </w:numPr>
        <w:tabs>
          <w:tab w:val="left" w:pos="7095"/>
        </w:tabs>
        <w:spacing w:line="360" w:lineRule="auto"/>
        <w:contextualSpacing/>
        <w:rPr>
          <w:rFonts w:hAnsi="宋体"/>
        </w:rPr>
      </w:pPr>
      <w:r>
        <w:rPr>
          <w:rFonts w:ascii="Calibri" w:cs="宋体" w:hint="eastAsia"/>
          <w:bCs/>
          <w:szCs w:val="24"/>
          <w:lang w:bidi="ar"/>
        </w:rPr>
        <w:t>加密电子投标文件成功提交后，可登录《全国公</w:t>
      </w:r>
      <w:r>
        <w:rPr>
          <w:rFonts w:ascii="宋体" w:eastAsia="宋体" w:hAnsi="宋体" w:cs="宋体"/>
        </w:rPr>
        <w:t>共资源交易平台（河南省·许昌市）》（http://117.159.53.11:60632/）</w:t>
      </w:r>
      <w:r>
        <w:rPr>
          <w:rFonts w:hint="eastAsia"/>
          <w:szCs w:val="21"/>
        </w:rPr>
        <w:t>许昌市公共资源电子交易系统，在</w:t>
      </w:r>
      <w:r>
        <w:rPr>
          <w:rFonts w:ascii="宋体" w:eastAsia="宋体" w:hAnsi="宋体" w:cs="宋体"/>
        </w:rPr>
        <w:t>上传</w:t>
      </w:r>
      <w:r>
        <w:rPr>
          <w:rFonts w:ascii="宋体" w:eastAsia="宋体" w:hAnsi="宋体" w:cs="宋体" w:hint="eastAsia"/>
        </w:rPr>
        <w:t>电子投标文件的</w:t>
      </w:r>
      <w:r>
        <w:rPr>
          <w:rFonts w:ascii="宋体" w:eastAsia="宋体" w:hAnsi="宋体" w:cs="宋体"/>
        </w:rPr>
        <w:t>页面进行模拟解密，以验证是否能够成功解密。</w:t>
      </w:r>
    </w:p>
    <w:p w:rsidR="00F8520A" w:rsidRDefault="005D7F0A">
      <w:pPr>
        <w:numPr>
          <w:ilvl w:val="0"/>
          <w:numId w:val="10"/>
        </w:numPr>
        <w:tabs>
          <w:tab w:val="left" w:pos="7095"/>
        </w:tabs>
        <w:spacing w:line="360" w:lineRule="auto"/>
        <w:contextualSpacing/>
        <w:rPr>
          <w:rFonts w:hAnsi="宋体"/>
          <w:b/>
        </w:rPr>
      </w:pPr>
      <w:proofErr w:type="gramStart"/>
      <w:r>
        <w:rPr>
          <w:rFonts w:asciiTheme="minorEastAsia" w:hAnsiTheme="minorEastAsia" w:hint="eastAsia"/>
          <w:b/>
        </w:rPr>
        <w:t>远程不</w:t>
      </w:r>
      <w:proofErr w:type="gramEnd"/>
      <w:r>
        <w:rPr>
          <w:rFonts w:asciiTheme="minorEastAsia" w:hAnsiTheme="minorEastAsia" w:hint="eastAsia"/>
          <w:b/>
        </w:rPr>
        <w:t>见面开标（</w:t>
      </w:r>
      <w:r>
        <w:rPr>
          <w:rFonts w:hAnsi="宋体" w:hint="eastAsia"/>
          <w:b/>
        </w:rPr>
        <w:t>电子投标文件的解密</w:t>
      </w:r>
      <w:r>
        <w:rPr>
          <w:rFonts w:asciiTheme="minorEastAsia" w:hAnsiTheme="minorEastAsia" w:hint="eastAsia"/>
          <w:b/>
        </w:rPr>
        <w:t>）</w:t>
      </w:r>
    </w:p>
    <w:p w:rsidR="00F8520A" w:rsidRDefault="005D7F0A">
      <w:pPr>
        <w:numPr>
          <w:ilvl w:val="0"/>
          <w:numId w:val="13"/>
        </w:numPr>
        <w:tabs>
          <w:tab w:val="left" w:pos="7095"/>
        </w:tabs>
        <w:spacing w:line="360" w:lineRule="auto"/>
        <w:ind w:left="1276" w:hanging="425"/>
        <w:contextualSpacing/>
        <w:rPr>
          <w:rFonts w:hAnsi="宋体"/>
        </w:rPr>
      </w:pPr>
      <w:r>
        <w:rPr>
          <w:rFonts w:ascii="宋体" w:eastAsia="宋体" w:hAnsi="宋体" w:cs="宋体"/>
        </w:rPr>
        <w:t>本项目采用远程“不见面”开标方式，投标前请详细阅读《全国公共资源交易平台（河南省·许昌市）》（http://117.159.53.11:60632/）“服务指南”——“办事指南”栏目下《新交易平台使用手册》中的相关内容</w:t>
      </w:r>
      <w:r>
        <w:rPr>
          <w:rFonts w:ascii="宋体" w:eastAsia="宋体" w:hAnsi="宋体" w:cs="宋体" w:hint="eastAsia"/>
        </w:rPr>
        <w:t>。</w:t>
      </w:r>
    </w:p>
    <w:p w:rsidR="00F8520A" w:rsidRDefault="005D7F0A">
      <w:pPr>
        <w:numPr>
          <w:ilvl w:val="0"/>
          <w:numId w:val="14"/>
        </w:numPr>
        <w:tabs>
          <w:tab w:val="left" w:pos="7095"/>
        </w:tabs>
        <w:spacing w:line="360" w:lineRule="auto"/>
        <w:contextualSpacing/>
        <w:rPr>
          <w:rFonts w:hAnsi="宋体"/>
        </w:rPr>
      </w:pPr>
      <w:r>
        <w:rPr>
          <w:rFonts w:hAnsi="宋体" w:hint="eastAsia"/>
        </w:rPr>
        <w:t>投标人</w:t>
      </w:r>
      <w:r>
        <w:rPr>
          <w:rFonts w:ascii="宋体" w:eastAsia="宋体" w:hAnsi="宋体" w:cs="宋体"/>
        </w:rPr>
        <w:t>应按《新交易平台使用手册》提前设置好浏览器，并于开标时间前登录本项目网上开标大厅，按照规定的开标时间准时参加网上开标。</w:t>
      </w:r>
    </w:p>
    <w:p w:rsidR="00F8520A" w:rsidRDefault="005D7F0A">
      <w:pPr>
        <w:numPr>
          <w:ilvl w:val="0"/>
          <w:numId w:val="15"/>
        </w:numPr>
        <w:tabs>
          <w:tab w:val="left" w:pos="7095"/>
        </w:tabs>
        <w:spacing w:line="360" w:lineRule="auto"/>
        <w:contextualSpacing/>
        <w:rPr>
          <w:rFonts w:hAnsi="宋体"/>
        </w:rPr>
      </w:pPr>
      <w:r>
        <w:rPr>
          <w:rFonts w:ascii="宋体" w:eastAsia="宋体" w:hAnsi="宋体" w:cs="宋体"/>
        </w:rPr>
        <w:t>根据开标大厅界面右侧“公告栏”中的系统提示，</w:t>
      </w:r>
      <w:r>
        <w:rPr>
          <w:rFonts w:ascii="宋体" w:eastAsia="宋体" w:hAnsi="宋体" w:cs="宋体" w:hint="eastAsia"/>
        </w:rPr>
        <w:t>投标人</w:t>
      </w:r>
      <w:r>
        <w:rPr>
          <w:rFonts w:ascii="宋体" w:eastAsia="宋体" w:hAnsi="宋体" w:cs="宋体"/>
        </w:rPr>
        <w:t>应在“标书解密”环节完成解密操作（</w:t>
      </w:r>
      <w:r>
        <w:rPr>
          <w:rFonts w:ascii="宋体" w:eastAsia="宋体" w:hAnsi="宋体" w:cs="宋体" w:hint="eastAsia"/>
        </w:rPr>
        <w:t>自代理机构点击“开启投标解密”按钮后投标人解密，系统初设解密时间为30分钟，投标人应在30分钟内完成解密。如因网络、系统原因未完成解密</w:t>
      </w:r>
      <w:r>
        <w:rPr>
          <w:rFonts w:ascii="宋体" w:eastAsia="宋体" w:hAnsi="宋体" w:cs="宋体" w:hint="eastAsia"/>
        </w:rPr>
        <w:lastRenderedPageBreak/>
        <w:t>的，招标人（代理机构）报经相关监督管理部门同意后可适当延长解密时间</w:t>
      </w:r>
      <w:r>
        <w:rPr>
          <w:rFonts w:ascii="宋体" w:eastAsia="宋体" w:hAnsi="宋体" w:cs="宋体"/>
        </w:rPr>
        <w:t>）。</w:t>
      </w:r>
      <w:r>
        <w:rPr>
          <w:rFonts w:ascii="宋体" w:eastAsia="宋体" w:hAnsi="宋体" w:cs="宋体" w:hint="eastAsia"/>
        </w:rPr>
        <w:t>投标人</w:t>
      </w:r>
      <w:r>
        <w:rPr>
          <w:rFonts w:ascii="宋体" w:eastAsia="宋体" w:hAnsi="宋体" w:cs="宋体"/>
        </w:rPr>
        <w:t>未解密或因</w:t>
      </w:r>
      <w:r>
        <w:rPr>
          <w:rFonts w:ascii="宋体" w:eastAsia="宋体" w:hAnsi="宋体" w:cs="宋体" w:hint="eastAsia"/>
        </w:rPr>
        <w:t>投标人</w:t>
      </w:r>
      <w:r>
        <w:rPr>
          <w:rFonts w:ascii="宋体" w:eastAsia="宋体" w:hAnsi="宋体" w:cs="宋体"/>
        </w:rPr>
        <w:t>原因解密失败的，其</w:t>
      </w:r>
      <w:r>
        <w:rPr>
          <w:rFonts w:ascii="宋体" w:eastAsia="宋体" w:hAnsi="宋体" w:cs="宋体" w:hint="eastAsia"/>
        </w:rPr>
        <w:t>投标</w:t>
      </w:r>
      <w:r>
        <w:rPr>
          <w:rFonts w:ascii="宋体" w:eastAsia="宋体" w:hAnsi="宋体" w:cs="宋体"/>
        </w:rPr>
        <w:t>文件将被退回。</w:t>
      </w:r>
    </w:p>
    <w:p w:rsidR="00F8520A" w:rsidRDefault="005D7F0A">
      <w:pPr>
        <w:numPr>
          <w:ilvl w:val="0"/>
          <w:numId w:val="16"/>
        </w:numPr>
        <w:tabs>
          <w:tab w:val="left" w:pos="7095"/>
        </w:tabs>
        <w:spacing w:line="360" w:lineRule="auto"/>
        <w:contextualSpacing/>
        <w:rPr>
          <w:rFonts w:hAnsi="宋体"/>
        </w:rPr>
      </w:pPr>
      <w:r>
        <w:rPr>
          <w:rFonts w:ascii="宋体" w:eastAsia="宋体" w:hAnsi="宋体" w:cs="宋体"/>
        </w:rPr>
        <w:t>在开标结束环节，</w:t>
      </w:r>
      <w:r>
        <w:rPr>
          <w:rFonts w:ascii="宋体" w:eastAsia="宋体" w:hAnsi="宋体" w:cs="宋体" w:hint="eastAsia"/>
        </w:rPr>
        <w:t>投标人</w:t>
      </w:r>
      <w:r>
        <w:rPr>
          <w:rFonts w:ascii="宋体" w:eastAsia="宋体" w:hAnsi="宋体" w:cs="宋体"/>
        </w:rPr>
        <w:t>应在《开标情况记录表》上进行电子签章。</w:t>
      </w:r>
      <w:r>
        <w:rPr>
          <w:rFonts w:ascii="宋体" w:eastAsia="宋体" w:hAnsi="宋体" w:cs="宋体" w:hint="eastAsia"/>
        </w:rPr>
        <w:t>投标人</w:t>
      </w:r>
      <w:r>
        <w:rPr>
          <w:rFonts w:ascii="宋体" w:eastAsia="宋体" w:hAnsi="宋体" w:cs="宋体"/>
        </w:rPr>
        <w:t>未签章的，视同认可开标结果。</w:t>
      </w:r>
    </w:p>
    <w:p w:rsidR="00F8520A" w:rsidRDefault="005D7F0A">
      <w:pPr>
        <w:numPr>
          <w:ilvl w:val="0"/>
          <w:numId w:val="17"/>
        </w:numPr>
        <w:tabs>
          <w:tab w:val="left" w:pos="7095"/>
        </w:tabs>
        <w:spacing w:line="360" w:lineRule="auto"/>
        <w:contextualSpacing/>
        <w:rPr>
          <w:rFonts w:hAnsi="宋体"/>
        </w:rPr>
      </w:pPr>
      <w:r>
        <w:rPr>
          <w:rFonts w:hAnsi="宋体" w:hint="eastAsia"/>
        </w:rPr>
        <w:t>投标人</w:t>
      </w:r>
      <w:r>
        <w:rPr>
          <w:rFonts w:ascii="宋体" w:eastAsia="宋体" w:hAnsi="宋体" w:cs="宋体"/>
        </w:rPr>
        <w:t>对开标过程和开标记录如有异议，可在本项目开标大厅界面右下方“发起异议”中</w:t>
      </w:r>
      <w:r>
        <w:rPr>
          <w:rFonts w:ascii="宋体" w:eastAsia="宋体" w:hAnsi="宋体" w:cs="宋体" w:hint="eastAsia"/>
        </w:rPr>
        <w:t>在线</w:t>
      </w:r>
      <w:r>
        <w:rPr>
          <w:rFonts w:ascii="宋体" w:eastAsia="宋体" w:hAnsi="宋体" w:cs="宋体"/>
        </w:rPr>
        <w:t>提出异议。</w:t>
      </w:r>
    </w:p>
    <w:p w:rsidR="00F8520A" w:rsidRDefault="005D7F0A">
      <w:pPr>
        <w:numPr>
          <w:ilvl w:val="0"/>
          <w:numId w:val="18"/>
        </w:numPr>
        <w:tabs>
          <w:tab w:val="left" w:pos="7095"/>
        </w:tabs>
        <w:spacing w:line="360" w:lineRule="auto"/>
        <w:contextualSpacing/>
        <w:rPr>
          <w:rFonts w:hAnsi="宋体"/>
          <w:b/>
        </w:rPr>
      </w:pPr>
      <w:r>
        <w:rPr>
          <w:rFonts w:hAnsi="宋体" w:hint="eastAsia"/>
          <w:b/>
        </w:rPr>
        <w:t>评标依据</w:t>
      </w:r>
    </w:p>
    <w:p w:rsidR="00F8520A" w:rsidRDefault="005D7F0A">
      <w:pPr>
        <w:numPr>
          <w:ilvl w:val="0"/>
          <w:numId w:val="19"/>
        </w:numPr>
        <w:tabs>
          <w:tab w:val="left" w:pos="7095"/>
        </w:tabs>
        <w:spacing w:line="360" w:lineRule="auto"/>
        <w:ind w:left="1276" w:hanging="425"/>
        <w:contextualSpacing/>
        <w:rPr>
          <w:rFonts w:hAnsi="宋体"/>
        </w:rPr>
      </w:pPr>
      <w:r>
        <w:rPr>
          <w:rFonts w:hAnsi="宋体" w:hint="eastAsia"/>
        </w:rPr>
        <w:t>全流程电子化交易（不见面开标）项目，评标委员会以成功上传、解密的电子投标文件为依据评审。</w:t>
      </w:r>
    </w:p>
    <w:p w:rsidR="00F8520A" w:rsidRDefault="005D7F0A">
      <w:pPr>
        <w:numPr>
          <w:ilvl w:val="0"/>
          <w:numId w:val="20"/>
        </w:numPr>
        <w:tabs>
          <w:tab w:val="left" w:pos="7095"/>
        </w:tabs>
        <w:spacing w:line="360" w:lineRule="auto"/>
        <w:contextualSpacing/>
        <w:rPr>
          <w:rFonts w:hAnsi="宋体"/>
        </w:rPr>
      </w:pPr>
      <w:r>
        <w:rPr>
          <w:rFonts w:hAnsi="宋体" w:hint="eastAsia"/>
        </w:rPr>
        <w:t>评标期间，投标人应保持通讯手机畅通。评标委员会如要求投标人</w:t>
      </w:r>
      <w:proofErr w:type="gramStart"/>
      <w:r>
        <w:rPr>
          <w:rFonts w:hAnsi="宋体" w:hint="eastAsia"/>
        </w:rPr>
        <w:t>作出</w:t>
      </w:r>
      <w:proofErr w:type="gramEnd"/>
      <w:r>
        <w:rPr>
          <w:rFonts w:hAnsi="宋体" w:hint="eastAsia"/>
        </w:rPr>
        <w:t>澄清、说明或者补正等，投标人应在评标委员会要求的评标期间合理的时间内通过</w:t>
      </w:r>
      <w:r>
        <w:rPr>
          <w:rFonts w:asciiTheme="minorEastAsia" w:hAnsiTheme="minorEastAsia" w:hint="eastAsia"/>
          <w:szCs w:val="21"/>
        </w:rPr>
        <w:t>《全国公共资源交易平台(河南省▪许昌市)》——“许昌市公共资源电子交易系统”提供（操作流程详见“服务指南-办事指南-新交易平台使用手册-交易乙方（投标人、供应商等）操作手册”）</w:t>
      </w:r>
      <w:r>
        <w:rPr>
          <w:rFonts w:hAnsi="宋体" w:hint="eastAsia"/>
        </w:rPr>
        <w:t>。</w:t>
      </w:r>
    </w:p>
    <w:p w:rsidR="00F8520A" w:rsidRDefault="005D7F0A">
      <w:pPr>
        <w:numPr>
          <w:ilvl w:val="0"/>
          <w:numId w:val="21"/>
        </w:numPr>
        <w:tabs>
          <w:tab w:val="left" w:pos="7095"/>
        </w:tabs>
        <w:spacing w:line="360" w:lineRule="auto"/>
        <w:contextualSpacing/>
        <w:rPr>
          <w:rFonts w:hAnsi="宋体"/>
        </w:rPr>
      </w:pPr>
      <w:r>
        <w:rPr>
          <w:rFonts w:hAnsi="宋体" w:hint="eastAsia"/>
        </w:rPr>
        <w:t>投标人提供的书面说明或相关证明材料应加盖公章，或者由法定代表人或其授权的代表签字。</w:t>
      </w:r>
    </w:p>
    <w:p w:rsidR="00F8520A" w:rsidRDefault="005D7F0A">
      <w:pPr>
        <w:numPr>
          <w:ilvl w:val="0"/>
          <w:numId w:val="18"/>
        </w:numPr>
        <w:tabs>
          <w:tab w:val="left" w:pos="7095"/>
        </w:tabs>
        <w:spacing w:line="360" w:lineRule="auto"/>
        <w:contextualSpacing/>
        <w:rPr>
          <w:rFonts w:hAnsi="宋体"/>
          <w:b/>
        </w:rPr>
      </w:pPr>
      <w:r>
        <w:rPr>
          <w:rFonts w:hAnsi="宋体" w:hint="eastAsia"/>
          <w:b/>
        </w:rPr>
        <w:t>相关事项</w:t>
      </w:r>
    </w:p>
    <w:p w:rsidR="00F8520A" w:rsidRDefault="005D7F0A">
      <w:pPr>
        <w:numPr>
          <w:ilvl w:val="0"/>
          <w:numId w:val="22"/>
        </w:numPr>
        <w:tabs>
          <w:tab w:val="left" w:pos="7095"/>
        </w:tabs>
        <w:spacing w:line="360" w:lineRule="auto"/>
        <w:contextualSpacing/>
        <w:rPr>
          <w:rFonts w:hAnsi="宋体"/>
        </w:rPr>
      </w:pPr>
      <w:r>
        <w:rPr>
          <w:rFonts w:hAnsi="宋体" w:hint="eastAsia"/>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rsidR="00F8520A" w:rsidRDefault="005D7F0A">
      <w:pPr>
        <w:numPr>
          <w:ilvl w:val="0"/>
          <w:numId w:val="22"/>
        </w:numPr>
        <w:tabs>
          <w:tab w:val="left" w:pos="7095"/>
        </w:tabs>
        <w:wordWrap w:val="0"/>
        <w:spacing w:line="360" w:lineRule="auto"/>
        <w:ind w:left="1259"/>
        <w:contextualSpacing/>
        <w:rPr>
          <w:rFonts w:hAnsi="宋体"/>
        </w:rPr>
      </w:pPr>
      <w:r>
        <w:rPr>
          <w:rFonts w:ascii="宋体" w:eastAsia="宋体" w:hAnsi="宋体" w:cs="宋体"/>
        </w:rPr>
        <w:t>《全国公共资源交易平台（河南省·许昌市）》（http://117.159.53.11:60632/）采购公告</w:t>
      </w:r>
      <w:proofErr w:type="gramStart"/>
      <w:r>
        <w:rPr>
          <w:rFonts w:ascii="宋体" w:eastAsia="宋体" w:hAnsi="宋体" w:cs="宋体"/>
        </w:rPr>
        <w:t>栏提供</w:t>
      </w:r>
      <w:proofErr w:type="gramEnd"/>
      <w:r>
        <w:rPr>
          <w:rFonts w:ascii="宋体" w:eastAsia="宋体" w:hAnsi="宋体" w:cs="宋体"/>
        </w:rPr>
        <w:t>的招标文件仅供浏览。</w:t>
      </w:r>
      <w:r>
        <w:rPr>
          <w:rFonts w:ascii="宋体" w:eastAsia="宋体" w:hAnsi="宋体" w:cs="宋体" w:hint="eastAsia"/>
        </w:rPr>
        <w:t xml:space="preserve">投标人下载招标文件应使用 </w:t>
      </w:r>
      <w:r>
        <w:rPr>
          <w:rFonts w:ascii="宋体" w:eastAsia="宋体" w:hAnsi="宋体" w:cs="宋体"/>
        </w:rPr>
        <w:t>CA 数字证书从《全国公共资源交易平台（河南省·许昌市）》（http://117.159.53.11:60632/）的“投标人”</w:t>
      </w:r>
      <w:r>
        <w:rPr>
          <w:rFonts w:ascii="宋体" w:eastAsia="宋体" w:hAnsi="宋体" w:cs="宋体" w:hint="eastAsia"/>
        </w:rPr>
        <w:t>入口</w:t>
      </w:r>
      <w:r>
        <w:rPr>
          <w:rFonts w:ascii="宋体" w:eastAsia="宋体" w:hAnsi="宋体" w:cs="宋体"/>
        </w:rPr>
        <w:t>登录</w:t>
      </w:r>
      <w:r>
        <w:rPr>
          <w:rFonts w:ascii="宋体" w:eastAsia="宋体" w:hAnsi="宋体" w:cs="宋体" w:hint="eastAsia"/>
        </w:rPr>
        <w:t>后</w:t>
      </w:r>
      <w:r>
        <w:rPr>
          <w:rFonts w:ascii="宋体" w:eastAsia="宋体" w:hAnsi="宋体" w:cs="宋体"/>
        </w:rPr>
        <w:t>获取</w:t>
      </w:r>
      <w:r>
        <w:rPr>
          <w:rFonts w:ascii="宋体" w:eastAsia="宋体" w:hAnsi="宋体" w:cs="宋体" w:hint="eastAsia"/>
        </w:rPr>
        <w:t>。</w:t>
      </w:r>
    </w:p>
    <w:p w:rsidR="00F8520A" w:rsidRDefault="00F8520A">
      <w:pPr>
        <w:widowControl/>
        <w:jc w:val="left"/>
        <w:rPr>
          <w:rFonts w:hAnsi="宋体"/>
        </w:rPr>
      </w:pPr>
    </w:p>
    <w:p w:rsidR="00F8520A" w:rsidRDefault="00F8520A">
      <w:pPr>
        <w:widowControl/>
        <w:jc w:val="left"/>
        <w:rPr>
          <w:rFonts w:hAnsi="宋体"/>
        </w:rPr>
      </w:pPr>
    </w:p>
    <w:p w:rsidR="00F8520A" w:rsidRDefault="00F8520A">
      <w:pPr>
        <w:widowControl/>
        <w:jc w:val="left"/>
        <w:rPr>
          <w:rFonts w:hAnsi="宋体"/>
        </w:rPr>
      </w:pPr>
    </w:p>
    <w:p w:rsidR="00F8520A" w:rsidRDefault="005D7F0A">
      <w:pPr>
        <w:pStyle w:val="10"/>
      </w:pPr>
      <w:r>
        <w:rPr>
          <w:rFonts w:hint="eastAsia"/>
        </w:rPr>
        <w:lastRenderedPageBreak/>
        <w:t>项目需求</w:t>
      </w:r>
    </w:p>
    <w:p w:rsidR="00F8520A" w:rsidRDefault="00F8520A">
      <w:pPr>
        <w:rPr>
          <w:rFonts w:asciiTheme="majorEastAsia" w:eastAsiaTheme="majorEastAsia" w:hAnsiTheme="majorEastAsia" w:cs="宋体"/>
          <w:b/>
          <w:kern w:val="0"/>
          <w:sz w:val="32"/>
          <w:szCs w:val="32"/>
        </w:rPr>
      </w:pPr>
    </w:p>
    <w:p w:rsidR="00F8520A" w:rsidRDefault="005D7F0A">
      <w:pPr>
        <w:wordWrap w:val="0"/>
        <w:topLinePunct/>
        <w:spacing w:line="360" w:lineRule="auto"/>
        <w:ind w:firstLineChars="200" w:firstLine="482"/>
        <w:rPr>
          <w:rFonts w:ascii="宋体" w:cs="宋体"/>
          <w:b/>
          <w:sz w:val="24"/>
          <w:lang w:val="zh-CN"/>
        </w:rPr>
      </w:pPr>
      <w:r>
        <w:rPr>
          <w:rFonts w:ascii="宋体" w:cs="宋体" w:hint="eastAsia"/>
          <w:b/>
          <w:sz w:val="24"/>
          <w:lang w:val="zh-CN"/>
        </w:rPr>
        <w:t>一、项目概况</w:t>
      </w:r>
    </w:p>
    <w:p w:rsidR="00456C61" w:rsidRPr="0094652D" w:rsidRDefault="00456C61" w:rsidP="00456C61">
      <w:pPr>
        <w:widowControl/>
        <w:shd w:val="clear" w:color="auto" w:fill="FFFFFF"/>
        <w:spacing w:line="360" w:lineRule="auto"/>
        <w:ind w:firstLine="601"/>
        <w:contextualSpacing/>
        <w:jc w:val="left"/>
        <w:rPr>
          <w:rFonts w:ascii="宋体" w:eastAsia="宋体" w:hAnsi="宋体" w:cs="宋体"/>
        </w:rPr>
      </w:pPr>
      <w:r w:rsidRPr="0094652D">
        <w:rPr>
          <w:rFonts w:ascii="宋体" w:eastAsia="宋体" w:hAnsi="宋体" w:cs="宋体" w:hint="eastAsia"/>
        </w:rPr>
        <w:t>许昌电气职业学院采购行政</w:t>
      </w:r>
      <w:proofErr w:type="gramStart"/>
      <w:r w:rsidRPr="0094652D">
        <w:rPr>
          <w:rFonts w:ascii="宋体" w:eastAsia="宋体" w:hAnsi="宋体" w:cs="宋体" w:hint="eastAsia"/>
        </w:rPr>
        <w:t>楼学术</w:t>
      </w:r>
      <w:proofErr w:type="gramEnd"/>
      <w:r w:rsidRPr="0094652D">
        <w:rPr>
          <w:rFonts w:ascii="宋体" w:eastAsia="宋体" w:hAnsi="宋体" w:cs="宋体" w:hint="eastAsia"/>
        </w:rPr>
        <w:t>报告展演中心项目。主要是对现有报告厅进行整体提升改造，拟采购智能控制系统、专业扩声系统、舞台灯光系统、显示系统、机械幕布系统、周边辅助系统、中央空调系统等，以满足现代化、多样化会议、演出、学术交流等需求。</w:t>
      </w:r>
    </w:p>
    <w:p w:rsidR="00F8520A" w:rsidRPr="00456C61" w:rsidRDefault="00F8520A">
      <w:pPr>
        <w:wordWrap w:val="0"/>
        <w:topLinePunct/>
        <w:spacing w:line="360" w:lineRule="auto"/>
        <w:ind w:firstLineChars="200" w:firstLine="482"/>
        <w:rPr>
          <w:rFonts w:ascii="宋体" w:cs="宋体"/>
          <w:b/>
          <w:sz w:val="24"/>
        </w:rPr>
      </w:pPr>
    </w:p>
    <w:p w:rsidR="00F8520A" w:rsidRDefault="005D7F0A">
      <w:pPr>
        <w:wordWrap w:val="0"/>
        <w:topLinePunct/>
        <w:spacing w:line="360" w:lineRule="auto"/>
        <w:ind w:firstLineChars="200" w:firstLine="482"/>
        <w:rPr>
          <w:rFonts w:ascii="宋体" w:cs="宋体"/>
          <w:b/>
          <w:sz w:val="24"/>
          <w:lang w:val="zh-CN"/>
        </w:rPr>
      </w:pPr>
      <w:r>
        <w:rPr>
          <w:rFonts w:ascii="宋体" w:cs="宋体" w:hint="eastAsia"/>
          <w:b/>
          <w:sz w:val="24"/>
          <w:lang w:val="zh-CN"/>
        </w:rPr>
        <w:t>二、采购清单</w:t>
      </w:r>
    </w:p>
    <w:tbl>
      <w:tblPr>
        <w:tblW w:w="10326" w:type="dxa"/>
        <w:tblInd w:w="-217" w:type="dxa"/>
        <w:tblLayout w:type="fixed"/>
        <w:tblLook w:val="04A0" w:firstRow="1" w:lastRow="0" w:firstColumn="1" w:lastColumn="0" w:noHBand="0" w:noVBand="1"/>
      </w:tblPr>
      <w:tblGrid>
        <w:gridCol w:w="586"/>
        <w:gridCol w:w="1272"/>
        <w:gridCol w:w="5078"/>
        <w:gridCol w:w="772"/>
        <w:gridCol w:w="787"/>
        <w:gridCol w:w="1831"/>
      </w:tblGrid>
      <w:tr w:rsidR="00456C61" w:rsidTr="00456C61">
        <w:trPr>
          <w:trHeight w:val="649"/>
        </w:trPr>
        <w:tc>
          <w:tcPr>
            <w:tcW w:w="586" w:type="dxa"/>
            <w:tcBorders>
              <w:top w:val="single" w:sz="4" w:space="0" w:color="auto"/>
              <w:left w:val="single" w:sz="4" w:space="0" w:color="auto"/>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序号</w:t>
            </w:r>
          </w:p>
        </w:tc>
        <w:tc>
          <w:tcPr>
            <w:tcW w:w="1272" w:type="dxa"/>
            <w:tcBorders>
              <w:top w:val="single" w:sz="4" w:space="0" w:color="auto"/>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货物名称</w:t>
            </w:r>
          </w:p>
        </w:tc>
        <w:tc>
          <w:tcPr>
            <w:tcW w:w="5078" w:type="dxa"/>
            <w:tcBorders>
              <w:top w:val="single" w:sz="4" w:space="0" w:color="auto"/>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技术规格及主要参数</w:t>
            </w:r>
          </w:p>
        </w:tc>
        <w:tc>
          <w:tcPr>
            <w:tcW w:w="772" w:type="dxa"/>
            <w:tcBorders>
              <w:top w:val="single" w:sz="4" w:space="0" w:color="auto"/>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单位</w:t>
            </w:r>
          </w:p>
        </w:tc>
        <w:tc>
          <w:tcPr>
            <w:tcW w:w="787" w:type="dxa"/>
            <w:tcBorders>
              <w:top w:val="single" w:sz="4" w:space="0" w:color="auto"/>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数量</w:t>
            </w:r>
          </w:p>
        </w:tc>
        <w:tc>
          <w:tcPr>
            <w:tcW w:w="1831" w:type="dxa"/>
            <w:tcBorders>
              <w:top w:val="single" w:sz="4" w:space="0" w:color="auto"/>
              <w:left w:val="single" w:sz="4" w:space="0" w:color="000000"/>
              <w:bottom w:val="single" w:sz="4" w:space="0" w:color="000000"/>
              <w:right w:val="single" w:sz="4" w:space="0" w:color="auto"/>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采购标的对应的中小企业</w:t>
            </w:r>
          </w:p>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划分标准所属行业</w:t>
            </w:r>
          </w:p>
        </w:tc>
      </w:tr>
      <w:tr w:rsidR="00456C61" w:rsidTr="00456C61">
        <w:trPr>
          <w:trHeight w:val="400"/>
        </w:trPr>
        <w:tc>
          <w:tcPr>
            <w:tcW w:w="10326" w:type="dxa"/>
            <w:gridSpan w:val="6"/>
            <w:tcBorders>
              <w:top w:val="single" w:sz="4" w:space="0" w:color="000000"/>
              <w:left w:val="single" w:sz="4" w:space="0" w:color="auto"/>
              <w:bottom w:val="single" w:sz="4" w:space="0" w:color="000000"/>
              <w:right w:val="single" w:sz="4" w:space="0" w:color="auto"/>
            </w:tcBorders>
            <w:shd w:val="clear" w:color="auto" w:fill="auto"/>
            <w:vAlign w:val="center"/>
          </w:tcPr>
          <w:p w:rsidR="00456C61" w:rsidRDefault="00456C61" w:rsidP="00456C61">
            <w:pPr>
              <w:widowControl/>
              <w:jc w:val="center"/>
              <w:textAlignment w:val="center"/>
              <w:rPr>
                <w:rFonts w:ascii="宋体" w:hAnsi="宋体"/>
                <w:b/>
                <w:bCs/>
                <w:kern w:val="0"/>
                <w:sz w:val="24"/>
                <w:szCs w:val="24"/>
              </w:rPr>
            </w:pPr>
            <w:r>
              <w:rPr>
                <w:rFonts w:ascii="宋体" w:eastAsia="宋体" w:hAnsi="宋体" w:cs="宋体" w:hint="eastAsia"/>
                <w:b/>
                <w:kern w:val="0"/>
                <w:sz w:val="24"/>
                <w:szCs w:val="24"/>
                <w:lang w:bidi="ar"/>
              </w:rPr>
              <w:t>1.智能控制系统</w:t>
            </w:r>
          </w:p>
        </w:tc>
      </w:tr>
      <w:tr w:rsidR="00456C61" w:rsidTr="00456C61">
        <w:trPr>
          <w:trHeight w:val="400"/>
        </w:trPr>
        <w:tc>
          <w:tcPr>
            <w:tcW w:w="10326" w:type="dxa"/>
            <w:gridSpan w:val="6"/>
            <w:tcBorders>
              <w:top w:val="single" w:sz="4" w:space="0" w:color="000000"/>
              <w:left w:val="single" w:sz="4" w:space="0" w:color="auto"/>
              <w:bottom w:val="single" w:sz="4" w:space="0" w:color="000000"/>
              <w:right w:val="single" w:sz="4" w:space="0" w:color="auto"/>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集中控制系统</w:t>
            </w:r>
          </w:p>
        </w:tc>
      </w:tr>
      <w:tr w:rsidR="00456C61" w:rsidTr="00456C61">
        <w:trPr>
          <w:trHeight w:val="400"/>
        </w:trPr>
        <w:tc>
          <w:tcPr>
            <w:tcW w:w="586" w:type="dxa"/>
            <w:tcBorders>
              <w:top w:val="single" w:sz="4" w:space="0" w:color="000000"/>
              <w:left w:val="single" w:sz="4" w:space="0" w:color="auto"/>
              <w:bottom w:val="single" w:sz="4" w:space="0" w:color="auto"/>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272" w:type="dxa"/>
            <w:tcBorders>
              <w:top w:val="single" w:sz="4" w:space="0" w:color="000000"/>
              <w:left w:val="single" w:sz="4" w:space="0" w:color="000000"/>
              <w:bottom w:val="single" w:sz="4" w:space="0" w:color="auto"/>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网络中控主机</w:t>
            </w:r>
          </w:p>
        </w:tc>
        <w:tc>
          <w:tcPr>
            <w:tcW w:w="5078" w:type="dxa"/>
            <w:tcBorders>
              <w:top w:val="single" w:sz="4" w:space="0" w:color="000000"/>
              <w:left w:val="single" w:sz="4" w:space="0" w:color="000000"/>
              <w:bottom w:val="single" w:sz="4" w:space="0" w:color="auto"/>
              <w:right w:val="single" w:sz="4" w:space="0" w:color="000000"/>
            </w:tcBorders>
            <w:shd w:val="clear" w:color="auto" w:fill="auto"/>
            <w:vAlign w:val="center"/>
          </w:tcPr>
          <w:p w:rsidR="00456C61" w:rsidRDefault="00456C61" w:rsidP="00456C61">
            <w:pPr>
              <w:widowControl/>
              <w:numPr>
                <w:ilvl w:val="0"/>
                <w:numId w:val="90"/>
              </w:numPr>
              <w:jc w:val="left"/>
              <w:textAlignment w:val="center"/>
              <w:rPr>
                <w:rFonts w:ascii="宋体" w:hAnsi="宋体"/>
                <w:kern w:val="0"/>
                <w:sz w:val="24"/>
                <w:szCs w:val="24"/>
                <w:lang w:bidi="ar"/>
              </w:rPr>
            </w:pPr>
            <w:r>
              <w:rPr>
                <w:rFonts w:ascii="宋体" w:eastAsia="宋体" w:hAnsi="宋体" w:cs="宋体" w:hint="eastAsia"/>
                <w:kern w:val="0"/>
                <w:sz w:val="24"/>
                <w:szCs w:val="24"/>
                <w:lang w:bidi="ar"/>
              </w:rPr>
              <w:t>高度集成处理芯片，系统运行稳定、流畅。内置32位Cortex-A8 ARM架构内嵌式处理器，处理速度≥720MHz。</w:t>
            </w:r>
            <w:r>
              <w:rPr>
                <w:rFonts w:ascii="宋体" w:eastAsia="宋体" w:hAnsi="宋体" w:cs="宋体" w:hint="eastAsia"/>
                <w:kern w:val="0"/>
                <w:sz w:val="24"/>
                <w:szCs w:val="24"/>
                <w:lang w:bidi="ar"/>
              </w:rPr>
              <w:br/>
              <w:t>2.支持红外控制、RS-232、RS-422、RS-485、UDP、TCP、telnet、http、MQTT以及SNMP等多种协议，兼容性强，可对接第三方设备。</w:t>
            </w:r>
            <w:r>
              <w:rPr>
                <w:rFonts w:ascii="宋体" w:eastAsia="宋体" w:hAnsi="宋体" w:cs="宋体" w:hint="eastAsia"/>
                <w:kern w:val="0"/>
                <w:sz w:val="24"/>
                <w:szCs w:val="24"/>
                <w:lang w:bidi="ar"/>
              </w:rPr>
              <w:br/>
              <w:t>3.主机具备≥4.3英寸触摸彩屏、≥8路独立可编程串口、≥8路独立可编程IR红外发射口、≥8路数字I/0控制口、≥8路弱电继电器控制接口、≥1个NET网络控制接口、≥1路TF卡接口。</w:t>
            </w:r>
            <w:r>
              <w:rPr>
                <w:rFonts w:ascii="宋体" w:eastAsia="宋体" w:hAnsi="宋体" w:cs="宋体" w:hint="eastAsia"/>
                <w:kern w:val="0"/>
                <w:sz w:val="24"/>
                <w:szCs w:val="24"/>
                <w:lang w:bidi="ar"/>
              </w:rPr>
              <w:br/>
              <w:t>4.支持状态反馈。操作人员可在控制端查看所有设备开关状态。</w:t>
            </w:r>
            <w:r>
              <w:rPr>
                <w:rFonts w:ascii="宋体" w:eastAsia="宋体" w:hAnsi="宋体" w:cs="宋体" w:hint="eastAsia"/>
                <w:kern w:val="0"/>
                <w:sz w:val="24"/>
                <w:szCs w:val="24"/>
                <w:lang w:bidi="ar"/>
              </w:rPr>
              <w:br/>
              <w:t>5.支持信号预览。可通过控制端查看会议摄像机画面并根据会议画面对设备进行调整，同时可查看多路画面。</w:t>
            </w:r>
            <w:r>
              <w:rPr>
                <w:rFonts w:ascii="宋体" w:eastAsia="宋体" w:hAnsi="宋体" w:cs="宋体" w:hint="eastAsia"/>
                <w:kern w:val="0"/>
                <w:sz w:val="24"/>
                <w:szCs w:val="24"/>
                <w:lang w:bidi="ar"/>
              </w:rPr>
              <w:br/>
              <w:t>6.支持</w:t>
            </w:r>
            <w:proofErr w:type="gramStart"/>
            <w:r>
              <w:rPr>
                <w:rFonts w:ascii="宋体" w:eastAsia="宋体" w:hAnsi="宋体" w:cs="宋体" w:hint="eastAsia"/>
                <w:kern w:val="0"/>
                <w:sz w:val="24"/>
                <w:szCs w:val="24"/>
                <w:lang w:bidi="ar"/>
              </w:rPr>
              <w:t>双机热备份</w:t>
            </w:r>
            <w:proofErr w:type="gramEnd"/>
            <w:r>
              <w:rPr>
                <w:rFonts w:ascii="宋体" w:eastAsia="宋体" w:hAnsi="宋体" w:cs="宋体" w:hint="eastAsia"/>
                <w:kern w:val="0"/>
                <w:sz w:val="24"/>
                <w:szCs w:val="24"/>
                <w:lang w:bidi="ar"/>
              </w:rPr>
              <w:t>。</w:t>
            </w:r>
            <w:proofErr w:type="gramStart"/>
            <w:r>
              <w:rPr>
                <w:rFonts w:ascii="宋体" w:eastAsia="宋体" w:hAnsi="宋体" w:cs="宋体" w:hint="eastAsia"/>
                <w:kern w:val="0"/>
                <w:sz w:val="24"/>
                <w:szCs w:val="24"/>
                <w:lang w:bidi="ar"/>
              </w:rPr>
              <w:t>当中控</w:t>
            </w:r>
            <w:proofErr w:type="gramEnd"/>
            <w:r>
              <w:rPr>
                <w:rFonts w:ascii="宋体" w:eastAsia="宋体" w:hAnsi="宋体" w:cs="宋体" w:hint="eastAsia"/>
                <w:kern w:val="0"/>
                <w:sz w:val="24"/>
                <w:szCs w:val="24"/>
                <w:lang w:bidi="ar"/>
              </w:rPr>
              <w:t>主机出现故障时，备用中控主机自动承担服务，从而保证系统在不需要人工干预的情况下能正常运行。</w:t>
            </w:r>
            <w:r>
              <w:rPr>
                <w:rFonts w:ascii="宋体" w:eastAsia="宋体" w:hAnsi="宋体" w:cs="宋体" w:hint="eastAsia"/>
                <w:kern w:val="0"/>
                <w:sz w:val="24"/>
                <w:szCs w:val="24"/>
                <w:lang w:bidi="ar"/>
              </w:rPr>
              <w:br/>
              <w:t>7.支持触发联动。中控主机可根据传感器采集数据和预设数据进行比对，从而自动控制空调</w:t>
            </w:r>
            <w:r>
              <w:rPr>
                <w:rFonts w:ascii="宋体" w:eastAsia="宋体" w:hAnsi="宋体" w:cs="宋体" w:hint="eastAsia"/>
                <w:kern w:val="0"/>
                <w:sz w:val="24"/>
                <w:szCs w:val="24"/>
                <w:lang w:bidi="ar"/>
              </w:rPr>
              <w:lastRenderedPageBreak/>
              <w:t>或加湿器等设备，使环境维持在舒适的温湿度范围内。</w:t>
            </w:r>
            <w:r>
              <w:rPr>
                <w:rFonts w:ascii="宋体" w:eastAsia="宋体" w:hAnsi="宋体" w:cs="宋体" w:hint="eastAsia"/>
                <w:kern w:val="0"/>
                <w:sz w:val="24"/>
                <w:szCs w:val="24"/>
                <w:lang w:bidi="ar"/>
              </w:rPr>
              <w:br/>
              <w:t>8.支持互联网控制。中控主机在连接互联网的情况下，可操作手机或平板等移动端通过互联网实现对中控主</w:t>
            </w:r>
            <w:r>
              <w:rPr>
                <w:rFonts w:ascii="宋体" w:hAnsi="宋体" w:cs="宋体" w:hint="eastAsia"/>
                <w:kern w:val="0"/>
                <w:sz w:val="24"/>
                <w:szCs w:val="24"/>
                <w:lang w:bidi="ar"/>
              </w:rPr>
              <w:t>机的</w:t>
            </w:r>
            <w:r>
              <w:rPr>
                <w:rFonts w:ascii="宋体" w:eastAsia="宋体" w:hAnsi="宋体" w:cs="宋体" w:hint="eastAsia"/>
                <w:kern w:val="0"/>
                <w:sz w:val="24"/>
                <w:szCs w:val="24"/>
                <w:lang w:bidi="ar"/>
              </w:rPr>
              <w:t>远程控制。</w:t>
            </w:r>
            <w:r>
              <w:rPr>
                <w:rFonts w:ascii="宋体" w:eastAsia="宋体" w:hAnsi="宋体" w:cs="宋体" w:hint="eastAsia"/>
                <w:kern w:val="0"/>
                <w:sz w:val="24"/>
                <w:szCs w:val="24"/>
                <w:lang w:bidi="ar"/>
              </w:rPr>
              <w:br/>
              <w:t>▲9.支持语音控制。中控主机可搭配语音控制软件或支持对接主机的第三方语音音箱，通过将语音转换成中控指令，实现对周边设备控制或场景调用。</w:t>
            </w:r>
            <w:r>
              <w:rPr>
                <w:rFonts w:ascii="宋体" w:eastAsia="宋体" w:hAnsi="宋体" w:cs="宋体" w:hint="eastAsia"/>
                <w:kern w:val="0"/>
                <w:sz w:val="24"/>
                <w:szCs w:val="24"/>
                <w:lang w:bidi="ar"/>
              </w:rPr>
              <w:br/>
              <w:t>▲10.支持</w:t>
            </w:r>
            <w:proofErr w:type="gramStart"/>
            <w:r>
              <w:rPr>
                <w:rFonts w:ascii="宋体" w:eastAsia="宋体" w:hAnsi="宋体" w:cs="宋体" w:hint="eastAsia"/>
                <w:kern w:val="0"/>
                <w:sz w:val="24"/>
                <w:szCs w:val="24"/>
                <w:lang w:bidi="ar"/>
              </w:rPr>
              <w:t>扫二维码</w:t>
            </w:r>
            <w:proofErr w:type="gramEnd"/>
            <w:r>
              <w:rPr>
                <w:rFonts w:ascii="宋体" w:eastAsia="宋体" w:hAnsi="宋体" w:cs="宋体" w:hint="eastAsia"/>
                <w:kern w:val="0"/>
                <w:sz w:val="24"/>
                <w:szCs w:val="24"/>
                <w:lang w:bidi="ar"/>
              </w:rPr>
              <w:t>控制。中控主机在连接互联网的情况下会在云平台自动生成二维码，</w:t>
            </w:r>
            <w:proofErr w:type="gramStart"/>
            <w:r>
              <w:rPr>
                <w:rFonts w:ascii="宋体" w:eastAsia="宋体" w:hAnsi="宋体" w:cs="宋体" w:hint="eastAsia"/>
                <w:kern w:val="0"/>
                <w:sz w:val="24"/>
                <w:szCs w:val="24"/>
                <w:lang w:bidi="ar"/>
              </w:rPr>
              <w:t>通过微信或者</w:t>
            </w:r>
            <w:proofErr w:type="gramEnd"/>
            <w:r>
              <w:rPr>
                <w:rFonts w:ascii="宋体" w:eastAsia="宋体" w:hAnsi="宋体" w:cs="宋体" w:hint="eastAsia"/>
                <w:kern w:val="0"/>
                <w:sz w:val="24"/>
                <w:szCs w:val="24"/>
                <w:lang w:bidi="ar"/>
              </w:rPr>
              <w:t>浏览器扫一扫二维码，即可进入控制界面，实现对中控主</w:t>
            </w:r>
            <w:r>
              <w:rPr>
                <w:rFonts w:ascii="宋体" w:hAnsi="宋体" w:cs="宋体" w:hint="eastAsia"/>
                <w:kern w:val="0"/>
                <w:sz w:val="24"/>
                <w:szCs w:val="24"/>
                <w:lang w:bidi="ar"/>
              </w:rPr>
              <w:t>机的</w:t>
            </w:r>
            <w:r>
              <w:rPr>
                <w:rFonts w:ascii="宋体" w:eastAsia="宋体" w:hAnsi="宋体" w:cs="宋体" w:hint="eastAsia"/>
                <w:kern w:val="0"/>
                <w:sz w:val="24"/>
                <w:szCs w:val="24"/>
                <w:lang w:bidi="ar"/>
              </w:rPr>
              <w:t>控制。支持密码权限设置。</w:t>
            </w:r>
            <w:r>
              <w:rPr>
                <w:rFonts w:ascii="宋体" w:eastAsia="宋体" w:hAnsi="宋体" w:cs="宋体" w:hint="eastAsia"/>
                <w:kern w:val="0"/>
                <w:sz w:val="24"/>
                <w:szCs w:val="24"/>
                <w:lang w:bidi="ar"/>
              </w:rPr>
              <w:br/>
              <w:t>11.支持定时控制。可预先设置定时控制任务，到达指定时间后，中控主机自动执行控制任务。</w:t>
            </w:r>
            <w:r>
              <w:rPr>
                <w:rFonts w:ascii="宋体" w:eastAsia="宋体" w:hAnsi="宋体" w:cs="宋体" w:hint="eastAsia"/>
                <w:kern w:val="0"/>
                <w:sz w:val="24"/>
                <w:szCs w:val="24"/>
                <w:lang w:bidi="ar"/>
              </w:rPr>
              <w:br/>
              <w:t>12.支持视频矩阵可视化控制。可通过控制端实时预览、拖动并切换矩阵视频信号，支持设置触碰和投放触发切换方式。</w:t>
            </w:r>
            <w:r>
              <w:rPr>
                <w:rFonts w:ascii="宋体" w:eastAsia="宋体" w:hAnsi="宋体" w:cs="宋体" w:hint="eastAsia"/>
                <w:kern w:val="0"/>
                <w:sz w:val="24"/>
                <w:szCs w:val="24"/>
                <w:lang w:bidi="ar"/>
              </w:rPr>
              <w:br/>
              <w:t>13.支持拼接矩阵可视化控制。可通过控制端实时预览、放大、缩小、拖动并切换拼接矩阵视频信号，可对输入信号源进行置底、置</w:t>
            </w:r>
            <w:proofErr w:type="gramStart"/>
            <w:r>
              <w:rPr>
                <w:rFonts w:ascii="宋体" w:eastAsia="宋体" w:hAnsi="宋体" w:cs="宋体" w:hint="eastAsia"/>
                <w:kern w:val="0"/>
                <w:sz w:val="24"/>
                <w:szCs w:val="24"/>
                <w:lang w:bidi="ar"/>
              </w:rPr>
              <w:t>顶以及</w:t>
            </w:r>
            <w:proofErr w:type="gramEnd"/>
            <w:r>
              <w:rPr>
                <w:rFonts w:ascii="宋体" w:eastAsia="宋体" w:hAnsi="宋体" w:cs="宋体" w:hint="eastAsia"/>
                <w:kern w:val="0"/>
                <w:sz w:val="24"/>
                <w:szCs w:val="24"/>
                <w:lang w:bidi="ar"/>
              </w:rPr>
              <w:t>一键清屏等操作，支持设置触碰和投放触发切换方式。</w:t>
            </w:r>
            <w:r>
              <w:rPr>
                <w:rFonts w:ascii="宋体" w:eastAsia="宋体" w:hAnsi="宋体" w:cs="宋体" w:hint="eastAsia"/>
                <w:kern w:val="0"/>
                <w:sz w:val="24"/>
                <w:szCs w:val="24"/>
                <w:lang w:bidi="ar"/>
              </w:rPr>
              <w:br/>
              <w:t>14.支持电脑远程控制。</w:t>
            </w:r>
            <w:proofErr w:type="gramStart"/>
            <w:r>
              <w:rPr>
                <w:rFonts w:ascii="宋体" w:eastAsia="宋体" w:hAnsi="宋体" w:cs="宋体" w:hint="eastAsia"/>
                <w:kern w:val="0"/>
                <w:sz w:val="24"/>
                <w:szCs w:val="24"/>
                <w:lang w:bidi="ar"/>
              </w:rPr>
              <w:t>当中控</w:t>
            </w:r>
            <w:proofErr w:type="gramEnd"/>
            <w:r>
              <w:rPr>
                <w:rFonts w:ascii="宋体" w:eastAsia="宋体" w:hAnsi="宋体" w:cs="宋体" w:hint="eastAsia"/>
                <w:kern w:val="0"/>
                <w:sz w:val="24"/>
                <w:szCs w:val="24"/>
                <w:lang w:bidi="ar"/>
              </w:rPr>
              <w:t>主机和电脑在同一局域网情况下，可通过控制端APP实时对电脑远程桌面控制并查看电脑工作状态。</w:t>
            </w:r>
            <w:r>
              <w:rPr>
                <w:rFonts w:ascii="宋体" w:eastAsia="宋体" w:hAnsi="宋体" w:cs="宋体" w:hint="eastAsia"/>
                <w:kern w:val="0"/>
                <w:sz w:val="24"/>
                <w:szCs w:val="24"/>
                <w:lang w:bidi="ar"/>
              </w:rPr>
              <w:br/>
              <w:t>▲15.通过手机APP或WEB端预约会议室时，可设置情景类型以及开始/结束时间。会议开始前，系统会自动调用场景，场景内所有设备联动启动或切换；会议结束后设备自动关闭</w:t>
            </w:r>
            <w:r>
              <w:rPr>
                <w:rFonts w:ascii="宋体" w:eastAsia="宋体" w:hAnsi="宋体" w:cs="宋体" w:hint="eastAsia"/>
                <w:kern w:val="0"/>
                <w:sz w:val="24"/>
                <w:szCs w:val="24"/>
                <w:lang w:bidi="ar"/>
              </w:rPr>
              <w:br/>
              <w:t>16</w:t>
            </w:r>
            <w:r>
              <w:rPr>
                <w:rFonts w:ascii="宋体" w:hAnsi="宋体" w:cs="宋体" w:hint="eastAsia"/>
                <w:kern w:val="0"/>
                <w:sz w:val="24"/>
                <w:szCs w:val="24"/>
                <w:lang w:bidi="ar"/>
              </w:rPr>
              <w:t>.</w:t>
            </w:r>
            <w:r>
              <w:rPr>
                <w:rFonts w:ascii="宋体" w:eastAsia="宋体" w:hAnsi="宋体" w:cs="宋体" w:hint="eastAsia"/>
                <w:kern w:val="0"/>
                <w:sz w:val="24"/>
                <w:szCs w:val="24"/>
                <w:lang w:bidi="ar"/>
              </w:rPr>
              <w:t>网络中控系统逻辑处理内嵌软件</w:t>
            </w:r>
          </w:p>
          <w:p w:rsidR="00456C61" w:rsidRDefault="00456C61" w:rsidP="00456C61">
            <w:pPr>
              <w:widowControl/>
              <w:jc w:val="left"/>
              <w:textAlignment w:val="center"/>
              <w:rPr>
                <w:rFonts w:ascii="宋体" w:hAnsi="宋体"/>
                <w:kern w:val="0"/>
                <w:sz w:val="24"/>
                <w:szCs w:val="24"/>
                <w:lang w:bidi="ar"/>
              </w:rPr>
            </w:pPr>
            <w:r>
              <w:rPr>
                <w:rFonts w:ascii="宋体" w:hAnsi="宋体" w:cs="宋体" w:hint="eastAsia"/>
                <w:kern w:val="0"/>
                <w:sz w:val="24"/>
                <w:szCs w:val="24"/>
                <w:lang w:bidi="ar"/>
              </w:rPr>
              <w:t>16.1</w:t>
            </w:r>
            <w:r>
              <w:rPr>
                <w:rFonts w:ascii="宋体" w:eastAsia="宋体" w:hAnsi="宋体" w:cs="宋体" w:hint="eastAsia"/>
                <w:kern w:val="0"/>
                <w:sz w:val="24"/>
                <w:szCs w:val="24"/>
                <w:lang w:bidi="ar"/>
              </w:rPr>
              <w:t>.软件内嵌于中央控制系统主机设备，实现系统控制逻辑、处理等功能。</w:t>
            </w:r>
            <w:r>
              <w:rPr>
                <w:rFonts w:ascii="宋体" w:eastAsia="宋体" w:hAnsi="宋体" w:cs="宋体" w:hint="eastAsia"/>
                <w:kern w:val="0"/>
                <w:sz w:val="24"/>
                <w:szCs w:val="24"/>
                <w:lang w:bidi="ar"/>
              </w:rPr>
              <w:br/>
            </w:r>
            <w:r>
              <w:rPr>
                <w:rFonts w:ascii="宋体" w:hAnsi="宋体" w:cs="宋体" w:hint="eastAsia"/>
                <w:kern w:val="0"/>
                <w:sz w:val="24"/>
                <w:szCs w:val="24"/>
                <w:lang w:bidi="ar"/>
              </w:rPr>
              <w:t>16.2</w:t>
            </w:r>
            <w:r>
              <w:rPr>
                <w:rFonts w:ascii="宋体" w:eastAsia="宋体" w:hAnsi="宋体" w:cs="宋体" w:hint="eastAsia"/>
                <w:kern w:val="0"/>
                <w:sz w:val="24"/>
                <w:szCs w:val="24"/>
                <w:lang w:bidi="ar"/>
              </w:rPr>
              <w:t>.主要包括硬件逻辑模块、软件逻辑模块、红外代码管理、编译、下载、监视等。</w:t>
            </w:r>
            <w:r>
              <w:rPr>
                <w:rFonts w:ascii="宋体" w:eastAsia="宋体" w:hAnsi="宋体" w:cs="宋体" w:hint="eastAsia"/>
                <w:kern w:val="0"/>
                <w:sz w:val="24"/>
                <w:szCs w:val="24"/>
                <w:lang w:bidi="ar"/>
              </w:rPr>
              <w:br/>
            </w:r>
            <w:r>
              <w:rPr>
                <w:rFonts w:ascii="宋体" w:hAnsi="宋体" w:cs="宋体" w:hint="eastAsia"/>
                <w:kern w:val="0"/>
                <w:sz w:val="24"/>
                <w:szCs w:val="24"/>
                <w:lang w:bidi="ar"/>
              </w:rPr>
              <w:t>16.3</w:t>
            </w:r>
            <w:r>
              <w:rPr>
                <w:rFonts w:ascii="宋体" w:eastAsia="宋体" w:hAnsi="宋体" w:cs="宋体" w:hint="eastAsia"/>
                <w:kern w:val="0"/>
                <w:sz w:val="24"/>
                <w:szCs w:val="24"/>
                <w:lang w:bidi="ar"/>
              </w:rPr>
              <w:t>.编程软件支持添加与实际工程对应硬件的逻辑模块。</w:t>
            </w:r>
          </w:p>
          <w:p w:rsidR="00456C61" w:rsidRDefault="00456C61" w:rsidP="00456C61">
            <w:pPr>
              <w:widowControl/>
              <w:jc w:val="left"/>
              <w:textAlignment w:val="center"/>
              <w:rPr>
                <w:rFonts w:ascii="宋体" w:hAnsi="宋体"/>
                <w:kern w:val="0"/>
                <w:sz w:val="24"/>
                <w:szCs w:val="24"/>
                <w:lang w:bidi="ar"/>
              </w:rPr>
            </w:pPr>
            <w:r>
              <w:rPr>
                <w:rFonts w:ascii="宋体" w:hAnsi="宋体" w:cs="宋体" w:hint="eastAsia"/>
                <w:kern w:val="0"/>
                <w:sz w:val="24"/>
                <w:szCs w:val="24"/>
                <w:lang w:bidi="ar"/>
              </w:rPr>
              <w:t>16.4</w:t>
            </w:r>
            <w:r>
              <w:rPr>
                <w:rFonts w:ascii="宋体" w:eastAsia="宋体" w:hAnsi="宋体" w:cs="宋体" w:hint="eastAsia"/>
                <w:kern w:val="0"/>
                <w:sz w:val="24"/>
                <w:szCs w:val="24"/>
                <w:lang w:bidi="ar"/>
              </w:rPr>
              <w:t>.实现串口代码数据、IR红外数据、继电器、I/O数据等的代码转发、逻辑算法处理等编程功能。</w:t>
            </w:r>
            <w:r>
              <w:rPr>
                <w:rFonts w:ascii="宋体" w:eastAsia="宋体" w:hAnsi="宋体" w:cs="宋体" w:hint="eastAsia"/>
                <w:kern w:val="0"/>
                <w:sz w:val="24"/>
                <w:szCs w:val="24"/>
                <w:lang w:bidi="ar"/>
              </w:rPr>
              <w:br/>
            </w:r>
            <w:r>
              <w:rPr>
                <w:rFonts w:ascii="宋体" w:hAnsi="宋体" w:cs="宋体" w:hint="eastAsia"/>
                <w:kern w:val="0"/>
                <w:sz w:val="24"/>
                <w:szCs w:val="24"/>
                <w:lang w:bidi="ar"/>
              </w:rPr>
              <w:lastRenderedPageBreak/>
              <w:t>16.5</w:t>
            </w:r>
            <w:r>
              <w:rPr>
                <w:rFonts w:ascii="宋体" w:eastAsia="宋体" w:hAnsi="宋体" w:cs="宋体" w:hint="eastAsia"/>
                <w:kern w:val="0"/>
                <w:sz w:val="24"/>
                <w:szCs w:val="24"/>
                <w:lang w:bidi="ar"/>
              </w:rPr>
              <w:t>.支持界面设计软件实现中</w:t>
            </w:r>
            <w:proofErr w:type="gramStart"/>
            <w:r>
              <w:rPr>
                <w:rFonts w:ascii="宋体" w:eastAsia="宋体" w:hAnsi="宋体" w:cs="宋体" w:hint="eastAsia"/>
                <w:kern w:val="0"/>
                <w:sz w:val="24"/>
                <w:szCs w:val="24"/>
                <w:lang w:bidi="ar"/>
              </w:rPr>
              <w:t>控控制</w:t>
            </w:r>
            <w:proofErr w:type="gramEnd"/>
            <w:r>
              <w:rPr>
                <w:rFonts w:ascii="宋体" w:eastAsia="宋体" w:hAnsi="宋体" w:cs="宋体" w:hint="eastAsia"/>
                <w:kern w:val="0"/>
                <w:sz w:val="24"/>
                <w:szCs w:val="24"/>
                <w:lang w:bidi="ar"/>
              </w:rPr>
              <w:t>界面的制作及编辑，支持互锁模式，支持3D按键等灵活的按键设计模块。</w:t>
            </w:r>
          </w:p>
        </w:tc>
        <w:tc>
          <w:tcPr>
            <w:tcW w:w="772" w:type="dxa"/>
            <w:tcBorders>
              <w:top w:val="single" w:sz="4" w:space="0" w:color="000000"/>
              <w:left w:val="single" w:sz="4" w:space="0" w:color="000000"/>
              <w:bottom w:val="single" w:sz="4" w:space="0" w:color="auto"/>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auto"/>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auto"/>
              <w:right w:val="single" w:sz="4" w:space="0" w:color="auto"/>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auto"/>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2</w:t>
            </w:r>
          </w:p>
        </w:tc>
        <w:tc>
          <w:tcPr>
            <w:tcW w:w="1272" w:type="dxa"/>
            <w:tcBorders>
              <w:top w:val="single" w:sz="4" w:space="0" w:color="auto"/>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传感器</w:t>
            </w:r>
          </w:p>
        </w:tc>
        <w:tc>
          <w:tcPr>
            <w:tcW w:w="5078" w:type="dxa"/>
            <w:tcBorders>
              <w:top w:val="single" w:sz="4" w:space="0" w:color="auto"/>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kern w:val="0"/>
                <w:sz w:val="24"/>
                <w:szCs w:val="24"/>
                <w:lang w:bidi="ar"/>
              </w:rPr>
            </w:pPr>
            <w:r>
              <w:rPr>
                <w:rFonts w:ascii="宋体" w:eastAsia="宋体" w:hAnsi="宋体" w:cs="宋体" w:hint="eastAsia"/>
                <w:kern w:val="0"/>
                <w:sz w:val="24"/>
                <w:szCs w:val="24"/>
                <w:lang w:bidi="ar"/>
              </w:rPr>
              <w:t>▲1.集成多个MEMS传感，可用于移动感应、光照传感、温度感应、湿度感应、气压感应检测。</w:t>
            </w:r>
            <w:r>
              <w:rPr>
                <w:rFonts w:ascii="宋体" w:eastAsia="宋体" w:hAnsi="宋体" w:cs="宋体" w:hint="eastAsia"/>
                <w:kern w:val="0"/>
                <w:sz w:val="24"/>
                <w:szCs w:val="24"/>
                <w:lang w:bidi="ar"/>
              </w:rPr>
              <w:br/>
              <w:t>▲2.支持 BLE / BLE Mesh 无线通讯，典型通讯距离≥50m</w:t>
            </w:r>
            <w:r>
              <w:rPr>
                <w:rFonts w:ascii="宋体" w:eastAsia="宋体" w:hAnsi="宋体" w:cs="宋体" w:hint="eastAsia"/>
                <w:kern w:val="0"/>
                <w:sz w:val="24"/>
                <w:szCs w:val="24"/>
                <w:lang w:bidi="ar"/>
              </w:rPr>
              <w:br/>
              <w:t>3.支持传感数据和高速传输的数据完备性管理。</w:t>
            </w:r>
            <w:r>
              <w:rPr>
                <w:rFonts w:ascii="宋体" w:eastAsia="宋体" w:hAnsi="宋体" w:cs="宋体" w:hint="eastAsia"/>
                <w:kern w:val="0"/>
                <w:sz w:val="24"/>
                <w:szCs w:val="24"/>
                <w:lang w:bidi="ar"/>
              </w:rPr>
              <w:br/>
              <w:t>4.支持本地算法和规则执行。</w:t>
            </w:r>
            <w:r>
              <w:rPr>
                <w:rFonts w:ascii="宋体" w:eastAsia="宋体" w:hAnsi="宋体" w:cs="宋体" w:hint="eastAsia"/>
                <w:kern w:val="0"/>
                <w:sz w:val="24"/>
                <w:szCs w:val="24"/>
                <w:lang w:bidi="ar"/>
              </w:rPr>
              <w:br/>
              <w:t>5.支持DALI/SR驱动调光。</w:t>
            </w:r>
            <w:r>
              <w:rPr>
                <w:rFonts w:ascii="宋体" w:eastAsia="宋体" w:hAnsi="宋体" w:cs="宋体" w:hint="eastAsia"/>
                <w:kern w:val="0"/>
                <w:sz w:val="24"/>
                <w:szCs w:val="24"/>
                <w:lang w:bidi="ar"/>
              </w:rPr>
              <w:br/>
              <w:t>6.支持 RS485 数据传输。</w:t>
            </w:r>
            <w:r>
              <w:rPr>
                <w:rFonts w:ascii="宋体" w:eastAsia="宋体" w:hAnsi="宋体" w:cs="宋体" w:hint="eastAsia"/>
                <w:kern w:val="0"/>
                <w:sz w:val="24"/>
                <w:szCs w:val="24"/>
                <w:lang w:bidi="ar"/>
              </w:rPr>
              <w:br/>
              <w:t>7.交互式智能传感器软件</w:t>
            </w:r>
            <w:r>
              <w:rPr>
                <w:rFonts w:ascii="宋体" w:hAnsi="宋体" w:cs="宋体" w:hint="eastAsia"/>
                <w:kern w:val="0"/>
                <w:sz w:val="24"/>
                <w:szCs w:val="24"/>
                <w:lang w:bidi="ar"/>
              </w:rPr>
              <w:t>:</w:t>
            </w:r>
          </w:p>
          <w:p w:rsidR="00456C61" w:rsidRDefault="00456C61" w:rsidP="00456C61">
            <w:pPr>
              <w:widowControl/>
              <w:jc w:val="left"/>
              <w:textAlignment w:val="center"/>
              <w:rPr>
                <w:rFonts w:ascii="宋体" w:hAnsi="宋体"/>
                <w:sz w:val="24"/>
                <w:szCs w:val="24"/>
              </w:rPr>
            </w:pPr>
            <w:r>
              <w:rPr>
                <w:rFonts w:ascii="宋体" w:hAnsi="宋体" w:cs="宋体" w:hint="eastAsia"/>
                <w:kern w:val="0"/>
                <w:sz w:val="24"/>
                <w:szCs w:val="24"/>
                <w:lang w:bidi="ar"/>
              </w:rPr>
              <w:t>7.1.</w:t>
            </w:r>
            <w:r>
              <w:rPr>
                <w:rFonts w:ascii="宋体" w:eastAsia="宋体" w:hAnsi="宋体" w:cs="宋体" w:hint="eastAsia"/>
                <w:kern w:val="0"/>
                <w:sz w:val="24"/>
                <w:szCs w:val="24"/>
                <w:lang w:bidi="ar"/>
              </w:rPr>
              <w:t>交互式智能传感器软件许可 License，搭配交互式传感器使用。</w:t>
            </w:r>
          </w:p>
        </w:tc>
        <w:tc>
          <w:tcPr>
            <w:tcW w:w="772" w:type="dxa"/>
            <w:tcBorders>
              <w:top w:val="single" w:sz="4" w:space="0" w:color="auto"/>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proofErr w:type="gramStart"/>
            <w:r>
              <w:rPr>
                <w:rFonts w:ascii="宋体" w:eastAsia="宋体" w:hAnsi="宋体" w:cs="宋体" w:hint="eastAsia"/>
                <w:kern w:val="0"/>
                <w:sz w:val="24"/>
                <w:szCs w:val="24"/>
                <w:lang w:bidi="ar"/>
              </w:rPr>
              <w:t>个</w:t>
            </w:r>
            <w:proofErr w:type="gramEnd"/>
          </w:p>
        </w:tc>
        <w:tc>
          <w:tcPr>
            <w:tcW w:w="787" w:type="dxa"/>
            <w:tcBorders>
              <w:top w:val="single" w:sz="4" w:space="0" w:color="auto"/>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auto"/>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平板电脑</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1.CPU：ARM架构，≥4核，最高主频≥1.9GHz </w:t>
            </w:r>
            <w:r>
              <w:rPr>
                <w:rFonts w:ascii="宋体" w:eastAsia="宋体" w:hAnsi="宋体" w:cs="宋体" w:hint="eastAsia"/>
                <w:kern w:val="0"/>
                <w:sz w:val="24"/>
                <w:szCs w:val="24"/>
                <w:lang w:bidi="ar"/>
              </w:rPr>
              <w:br/>
              <w:t xml:space="preserve">2.存储容量：RAM≥4GB ；ROM≥64GB </w:t>
            </w:r>
            <w:r>
              <w:rPr>
                <w:rFonts w:ascii="宋体" w:eastAsia="宋体" w:hAnsi="宋体" w:cs="宋体" w:hint="eastAsia"/>
                <w:kern w:val="0"/>
                <w:sz w:val="24"/>
                <w:szCs w:val="24"/>
                <w:lang w:bidi="ar"/>
              </w:rPr>
              <w:br/>
              <w:t xml:space="preserve">3.存储扩展：支持扩展≥512GB </w:t>
            </w:r>
            <w:r>
              <w:rPr>
                <w:rFonts w:ascii="宋体" w:eastAsia="宋体" w:hAnsi="宋体" w:cs="宋体" w:hint="eastAsia"/>
                <w:kern w:val="0"/>
                <w:sz w:val="24"/>
                <w:szCs w:val="24"/>
                <w:lang w:bidi="ar"/>
              </w:rPr>
              <w:br/>
              <w:t xml:space="preserve">4.操作系统：安卓、鸿蒙 </w:t>
            </w:r>
            <w:r>
              <w:rPr>
                <w:rFonts w:ascii="宋体" w:eastAsia="宋体" w:hAnsi="宋体" w:cs="宋体" w:hint="eastAsia"/>
                <w:kern w:val="0"/>
                <w:sz w:val="24"/>
                <w:szCs w:val="24"/>
                <w:lang w:bidi="ar"/>
              </w:rPr>
              <w:br/>
              <w:t xml:space="preserve">5.屏幕尺寸：≥10.4英寸 </w:t>
            </w:r>
            <w:r>
              <w:rPr>
                <w:rFonts w:ascii="宋体" w:eastAsia="宋体" w:hAnsi="宋体" w:cs="宋体" w:hint="eastAsia"/>
                <w:kern w:val="0"/>
                <w:sz w:val="24"/>
                <w:szCs w:val="24"/>
                <w:lang w:bidi="ar"/>
              </w:rPr>
              <w:br/>
              <w:t xml:space="preserve">6.屏幕分辨率：分辨率≥2000x1200 </w:t>
            </w:r>
            <w:r>
              <w:rPr>
                <w:rFonts w:ascii="宋体" w:eastAsia="宋体" w:hAnsi="宋体" w:cs="宋体" w:hint="eastAsia"/>
                <w:kern w:val="0"/>
                <w:sz w:val="24"/>
                <w:szCs w:val="24"/>
                <w:lang w:bidi="ar"/>
              </w:rPr>
              <w:br/>
              <w:t xml:space="preserve">7.屏幕类型：1670 </w:t>
            </w:r>
            <w:proofErr w:type="gramStart"/>
            <w:r>
              <w:rPr>
                <w:rFonts w:ascii="宋体" w:eastAsia="宋体" w:hAnsi="宋体" w:cs="宋体" w:hint="eastAsia"/>
                <w:kern w:val="0"/>
                <w:sz w:val="24"/>
                <w:szCs w:val="24"/>
                <w:lang w:bidi="ar"/>
              </w:rPr>
              <w:t>万色</w:t>
            </w:r>
            <w:proofErr w:type="gramEnd"/>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br/>
              <w:t xml:space="preserve">8.电池容量：典型值≥5100mAh </w:t>
            </w:r>
            <w:r>
              <w:rPr>
                <w:rFonts w:ascii="宋体" w:eastAsia="宋体" w:hAnsi="宋体" w:cs="宋体" w:hint="eastAsia"/>
                <w:kern w:val="0"/>
                <w:sz w:val="24"/>
                <w:szCs w:val="24"/>
                <w:lang w:bidi="ar"/>
              </w:rPr>
              <w:br/>
              <w:t>9.电源：</w:t>
            </w:r>
            <w:proofErr w:type="gramStart"/>
            <w:r>
              <w:rPr>
                <w:rFonts w:ascii="宋体" w:eastAsia="宋体" w:hAnsi="宋体" w:cs="宋体" w:hint="eastAsia"/>
                <w:kern w:val="0"/>
                <w:sz w:val="24"/>
                <w:szCs w:val="24"/>
                <w:lang w:bidi="ar"/>
              </w:rPr>
              <w:t>标配充电器</w:t>
            </w:r>
            <w:proofErr w:type="gramEnd"/>
            <w:r>
              <w:rPr>
                <w:rFonts w:ascii="宋体" w:eastAsia="宋体" w:hAnsi="宋体" w:cs="宋体" w:hint="eastAsia"/>
                <w:kern w:val="0"/>
                <w:sz w:val="24"/>
                <w:szCs w:val="24"/>
                <w:lang w:bidi="ar"/>
              </w:rPr>
              <w:t xml:space="preserve">支持 5V/2A 输出 ，Type-C充电接口  </w:t>
            </w:r>
            <w:r>
              <w:rPr>
                <w:rFonts w:ascii="宋体" w:eastAsia="宋体" w:hAnsi="宋体" w:cs="宋体" w:hint="eastAsia"/>
                <w:kern w:val="0"/>
                <w:sz w:val="24"/>
                <w:szCs w:val="24"/>
                <w:lang w:bidi="ar"/>
              </w:rPr>
              <w:br/>
              <w:t>10.前置摄像头：≥200</w:t>
            </w:r>
            <w:proofErr w:type="gramStart"/>
            <w:r>
              <w:rPr>
                <w:rFonts w:ascii="宋体" w:eastAsia="宋体" w:hAnsi="宋体" w:cs="宋体" w:hint="eastAsia"/>
                <w:kern w:val="0"/>
                <w:sz w:val="24"/>
                <w:szCs w:val="24"/>
                <w:lang w:bidi="ar"/>
              </w:rPr>
              <w:t>万像</w:t>
            </w:r>
            <w:proofErr w:type="gramEnd"/>
            <w:r>
              <w:rPr>
                <w:rFonts w:ascii="宋体" w:eastAsia="宋体" w:hAnsi="宋体" w:cs="宋体" w:hint="eastAsia"/>
                <w:kern w:val="0"/>
                <w:sz w:val="24"/>
                <w:szCs w:val="24"/>
                <w:lang w:bidi="ar"/>
              </w:rPr>
              <w:t xml:space="preserve">素 </w:t>
            </w:r>
            <w:r>
              <w:rPr>
                <w:rFonts w:ascii="宋体" w:eastAsia="宋体" w:hAnsi="宋体" w:cs="宋体" w:hint="eastAsia"/>
                <w:kern w:val="0"/>
                <w:sz w:val="24"/>
                <w:szCs w:val="24"/>
                <w:lang w:bidi="ar"/>
              </w:rPr>
              <w:br/>
              <w:t>11.后置摄像头：≥500</w:t>
            </w:r>
            <w:proofErr w:type="gramStart"/>
            <w:r>
              <w:rPr>
                <w:rFonts w:ascii="宋体" w:eastAsia="宋体" w:hAnsi="宋体" w:cs="宋体" w:hint="eastAsia"/>
                <w:kern w:val="0"/>
                <w:sz w:val="24"/>
                <w:szCs w:val="24"/>
                <w:lang w:bidi="ar"/>
              </w:rPr>
              <w:t>万像</w:t>
            </w:r>
            <w:proofErr w:type="gramEnd"/>
            <w:r>
              <w:rPr>
                <w:rFonts w:ascii="宋体" w:eastAsia="宋体" w:hAnsi="宋体" w:cs="宋体" w:hint="eastAsia"/>
                <w:kern w:val="0"/>
                <w:sz w:val="24"/>
                <w:szCs w:val="24"/>
                <w:lang w:bidi="ar"/>
              </w:rPr>
              <w:t xml:space="preserve">素 </w:t>
            </w:r>
            <w:r>
              <w:rPr>
                <w:rFonts w:ascii="宋体" w:eastAsia="宋体" w:hAnsi="宋体" w:cs="宋体" w:hint="eastAsia"/>
                <w:kern w:val="0"/>
                <w:sz w:val="24"/>
                <w:szCs w:val="24"/>
                <w:lang w:bidi="ar"/>
              </w:rPr>
              <w:br/>
              <w:t xml:space="preserve">12.接口：USB Type-C </w:t>
            </w:r>
            <w:r>
              <w:rPr>
                <w:rFonts w:ascii="宋体" w:eastAsia="宋体" w:hAnsi="宋体" w:cs="宋体" w:hint="eastAsia"/>
                <w:kern w:val="0"/>
                <w:sz w:val="24"/>
                <w:szCs w:val="24"/>
                <w:lang w:bidi="ar"/>
              </w:rPr>
              <w:br/>
              <w:t xml:space="preserve">13.WIFI：802.11 a/b/g/n/ac/ax，2 × 2 MIMO，HE160，2.4G/5G </w:t>
            </w:r>
            <w:r>
              <w:rPr>
                <w:rFonts w:ascii="宋体" w:eastAsia="宋体" w:hAnsi="宋体" w:cs="宋体" w:hint="eastAsia"/>
                <w:kern w:val="0"/>
                <w:sz w:val="24"/>
                <w:szCs w:val="24"/>
                <w:lang w:bidi="ar"/>
              </w:rPr>
              <w:br/>
              <w:t>14.</w:t>
            </w:r>
            <w:proofErr w:type="gramStart"/>
            <w:r>
              <w:rPr>
                <w:rFonts w:ascii="宋体" w:eastAsia="宋体" w:hAnsi="宋体" w:cs="宋体" w:hint="eastAsia"/>
                <w:kern w:val="0"/>
                <w:sz w:val="24"/>
                <w:szCs w:val="24"/>
                <w:lang w:bidi="ar"/>
              </w:rPr>
              <w:t>蓝牙协议</w:t>
            </w:r>
            <w:proofErr w:type="gramEnd"/>
            <w:r>
              <w:rPr>
                <w:rFonts w:ascii="宋体" w:eastAsia="宋体" w:hAnsi="宋体" w:cs="宋体" w:hint="eastAsia"/>
                <w:kern w:val="0"/>
                <w:sz w:val="24"/>
                <w:szCs w:val="24"/>
                <w:lang w:bidi="ar"/>
              </w:rPr>
              <w:t xml:space="preserve">：Bluetooth5.0 </w:t>
            </w:r>
            <w:r>
              <w:rPr>
                <w:rFonts w:ascii="宋体" w:eastAsia="宋体" w:hAnsi="宋体" w:cs="宋体" w:hint="eastAsia"/>
                <w:kern w:val="0"/>
                <w:sz w:val="24"/>
                <w:szCs w:val="24"/>
                <w:lang w:bidi="ar"/>
              </w:rPr>
              <w:br/>
              <w:t xml:space="preserve">15.麦克风、扬声器：不少于 1喇叭 2麦克 </w:t>
            </w:r>
            <w:r>
              <w:rPr>
                <w:rFonts w:ascii="宋体" w:eastAsia="宋体" w:hAnsi="宋体" w:cs="宋体" w:hint="eastAsia"/>
                <w:kern w:val="0"/>
                <w:sz w:val="24"/>
                <w:szCs w:val="24"/>
                <w:lang w:bidi="ar"/>
              </w:rPr>
              <w:br/>
              <w:t xml:space="preserve">16.机身厚度：机身厚度≤7.85毫米，除摄像头以外的其他区域 </w:t>
            </w:r>
            <w:r>
              <w:rPr>
                <w:rFonts w:ascii="宋体" w:eastAsia="宋体" w:hAnsi="宋体" w:cs="宋体" w:hint="eastAsia"/>
                <w:kern w:val="0"/>
                <w:sz w:val="24"/>
                <w:szCs w:val="24"/>
                <w:lang w:bidi="ar"/>
              </w:rPr>
              <w:br/>
              <w:t>17.重量：≤440g（含电池）</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无线</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路由器</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proofErr w:type="gramStart"/>
            <w:r>
              <w:rPr>
                <w:rFonts w:ascii="宋体" w:eastAsia="宋体" w:hAnsi="宋体" w:cs="宋体" w:hint="eastAsia"/>
                <w:kern w:val="0"/>
                <w:sz w:val="24"/>
                <w:szCs w:val="24"/>
                <w:lang w:bidi="ar"/>
              </w:rPr>
              <w:t>增强版双千兆</w:t>
            </w:r>
            <w:proofErr w:type="gramEnd"/>
            <w:r>
              <w:rPr>
                <w:rFonts w:ascii="宋体" w:eastAsia="宋体" w:hAnsi="宋体" w:cs="宋体" w:hint="eastAsia"/>
                <w:kern w:val="0"/>
                <w:sz w:val="24"/>
                <w:szCs w:val="24"/>
                <w:lang w:bidi="ar"/>
              </w:rPr>
              <w:t>路由器 ≥1200M高速双频wifi 无线穿墙 路由 5G双频智能无线路由</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控制器</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1.具有≥8路自动、手动电源控制器，内置≥8个20A继电器，负载能力≥4400W/单路；配合中控主机使用，用于控制灯光、电动投影幕、</w:t>
            </w:r>
            <w:r>
              <w:rPr>
                <w:rFonts w:ascii="宋体" w:eastAsia="宋体" w:hAnsi="宋体" w:cs="宋体" w:hint="eastAsia"/>
                <w:kern w:val="0"/>
                <w:sz w:val="24"/>
                <w:szCs w:val="24"/>
                <w:lang w:bidi="ar"/>
              </w:rPr>
              <w:lastRenderedPageBreak/>
              <w:t xml:space="preserve">电动窗帘等会议室周边设备。 </w:t>
            </w:r>
            <w:r>
              <w:rPr>
                <w:rFonts w:ascii="宋体" w:eastAsia="宋体" w:hAnsi="宋体" w:cs="宋体" w:hint="eastAsia"/>
                <w:kern w:val="0"/>
                <w:sz w:val="24"/>
                <w:szCs w:val="24"/>
                <w:lang w:bidi="ar"/>
              </w:rPr>
              <w:br/>
              <w:t xml:space="preserve">2.每路继电器都有三连接点的接线柱,具有常开与常闭的功能。 </w:t>
            </w:r>
            <w:r>
              <w:rPr>
                <w:rFonts w:ascii="宋体" w:eastAsia="宋体" w:hAnsi="宋体" w:cs="宋体" w:hint="eastAsia"/>
                <w:kern w:val="0"/>
                <w:sz w:val="24"/>
                <w:szCs w:val="24"/>
                <w:lang w:bidi="ar"/>
              </w:rPr>
              <w:br/>
              <w:t xml:space="preserve">3.具有复位按键，支持恢复到出厂的默认设置。具有1路网络接口，支持通过网络实现远程控制。 </w:t>
            </w:r>
            <w:r>
              <w:rPr>
                <w:rFonts w:ascii="宋体" w:eastAsia="宋体" w:hAnsi="宋体" w:cs="宋体" w:hint="eastAsia"/>
                <w:kern w:val="0"/>
                <w:sz w:val="24"/>
                <w:szCs w:val="24"/>
                <w:lang w:bidi="ar"/>
              </w:rPr>
              <w:br/>
              <w:t xml:space="preserve">4.具有设备运行状态指示灯及≥8个继电器的开关状态指示灯。 </w:t>
            </w:r>
            <w:r>
              <w:rPr>
                <w:rFonts w:ascii="宋体" w:eastAsia="宋体" w:hAnsi="宋体" w:cs="宋体" w:hint="eastAsia"/>
                <w:kern w:val="0"/>
                <w:sz w:val="24"/>
                <w:szCs w:val="24"/>
                <w:lang w:bidi="ar"/>
              </w:rPr>
              <w:br/>
              <w:t xml:space="preserve">5.具有键盘锁（LOCK）功能。 </w:t>
            </w:r>
            <w:r>
              <w:rPr>
                <w:rFonts w:ascii="宋体" w:eastAsia="宋体" w:hAnsi="宋体" w:cs="宋体" w:hint="eastAsia"/>
                <w:kern w:val="0"/>
                <w:sz w:val="24"/>
                <w:szCs w:val="24"/>
                <w:lang w:bidi="ar"/>
              </w:rPr>
              <w:br/>
              <w:t>6.机器具备ID识别，通过中控主机网络控制多台时，可通过ID识别。</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lastRenderedPageBreak/>
              <w:t>信息发布</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管理主机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1.信息发布系统是专门为信息发布使用的，配置系统软件，实现多媒体节目信息的发布、播放。 </w:t>
            </w:r>
            <w:r>
              <w:rPr>
                <w:rFonts w:ascii="宋体" w:eastAsia="宋体" w:hAnsi="宋体" w:cs="宋体" w:hint="eastAsia"/>
                <w:kern w:val="0"/>
                <w:sz w:val="24"/>
                <w:szCs w:val="24"/>
                <w:lang w:bidi="ar"/>
              </w:rPr>
              <w:br/>
              <w:t>2.要求CPU配置等同或</w:t>
            </w:r>
            <w:proofErr w:type="gramStart"/>
            <w:r>
              <w:rPr>
                <w:rFonts w:ascii="宋体" w:eastAsia="宋体" w:hAnsi="宋体" w:cs="宋体" w:hint="eastAsia"/>
                <w:kern w:val="0"/>
                <w:sz w:val="24"/>
                <w:szCs w:val="24"/>
                <w:lang w:bidi="ar"/>
              </w:rPr>
              <w:t>优于四核</w:t>
            </w:r>
            <w:proofErr w:type="gramEnd"/>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br/>
              <w:t xml:space="preserve">3.要求内存配置≥8G。 </w:t>
            </w:r>
            <w:r>
              <w:rPr>
                <w:rFonts w:ascii="宋体" w:eastAsia="宋体" w:hAnsi="宋体" w:cs="宋体" w:hint="eastAsia"/>
                <w:kern w:val="0"/>
                <w:sz w:val="24"/>
                <w:szCs w:val="24"/>
                <w:lang w:bidi="ar"/>
              </w:rPr>
              <w:br/>
              <w:t xml:space="preserve">4.硬盘容量≥2TB。 </w:t>
            </w:r>
            <w:r>
              <w:rPr>
                <w:rFonts w:ascii="宋体" w:eastAsia="宋体" w:hAnsi="宋体" w:cs="宋体" w:hint="eastAsia"/>
                <w:kern w:val="0"/>
                <w:sz w:val="24"/>
                <w:szCs w:val="24"/>
                <w:lang w:bidi="ar"/>
              </w:rPr>
              <w:br/>
              <w:t>5.具有≥2个千兆网口，带端口聚合功能</w:t>
            </w:r>
            <w:r>
              <w:rPr>
                <w:rFonts w:ascii="宋体" w:hAnsi="宋体" w:cs="宋体" w:hint="eastAsia"/>
                <w:kern w:val="0"/>
                <w:sz w:val="24"/>
                <w:szCs w:val="24"/>
                <w:lang w:bidi="ar"/>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信息发布平台管理软件</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pPr>
            <w:r>
              <w:rPr>
                <w:rFonts w:ascii="宋体" w:eastAsia="宋体" w:hAnsi="宋体" w:cs="宋体" w:hint="eastAsia"/>
                <w:kern w:val="0"/>
                <w:sz w:val="24"/>
                <w:szCs w:val="24"/>
                <w:lang w:bidi="ar"/>
              </w:rPr>
              <w:t xml:space="preserve">1.支持对信息发布终端设备管理，自定义设备名称、安装位置、负责人及电话等；支持在网设备自动扫描。可添加设备群组，便于管理。 </w:t>
            </w:r>
            <w:r>
              <w:rPr>
                <w:rFonts w:ascii="宋体" w:eastAsia="宋体" w:hAnsi="宋体" w:cs="宋体" w:hint="eastAsia"/>
                <w:kern w:val="0"/>
                <w:sz w:val="24"/>
                <w:szCs w:val="24"/>
                <w:lang w:bidi="ar"/>
              </w:rPr>
              <w:br/>
              <w:t xml:space="preserve">2.支持查看设备硬件信息，查看设备存储使用率，支持清除设备缓存，刷新/下载设备当前播放画面截屏，支持设备远程控制、当前播放任务日期形式查看，设备当前开关机任务日期形式查看。 </w:t>
            </w:r>
            <w:r>
              <w:rPr>
                <w:rFonts w:ascii="宋体" w:eastAsia="宋体" w:hAnsi="宋体" w:cs="宋体" w:hint="eastAsia"/>
                <w:kern w:val="0"/>
                <w:sz w:val="24"/>
                <w:szCs w:val="24"/>
                <w:lang w:bidi="ar"/>
              </w:rPr>
              <w:br/>
              <w:t xml:space="preserve">3.支持素材上传管理，内置转码工具，支持png、jpg、jpeg、gif图片格式，支持MP4、mkv、wmv、flv、f4v、m4v、rmvb视频格式，支持mp3音频格式，支持doc、docx、xlsx、pdf文件格式。 </w:t>
            </w:r>
            <w:r>
              <w:rPr>
                <w:rFonts w:ascii="宋体" w:eastAsia="宋体" w:hAnsi="宋体" w:cs="宋体" w:hint="eastAsia"/>
                <w:kern w:val="0"/>
                <w:sz w:val="24"/>
                <w:szCs w:val="24"/>
                <w:lang w:bidi="ar"/>
              </w:rPr>
              <w:br/>
              <w:t>4.支持文件批量上传图片、一键预览、文件快速定位搜索、文件详情查看、支持列表/宫</w:t>
            </w:r>
            <w:proofErr w:type="gramStart"/>
            <w:r>
              <w:rPr>
                <w:rFonts w:ascii="宋体" w:eastAsia="宋体" w:hAnsi="宋体" w:cs="宋体" w:hint="eastAsia"/>
                <w:kern w:val="0"/>
                <w:sz w:val="24"/>
                <w:szCs w:val="24"/>
                <w:lang w:bidi="ar"/>
              </w:rPr>
              <w:t>格形式</w:t>
            </w:r>
            <w:proofErr w:type="gramEnd"/>
            <w:r>
              <w:rPr>
                <w:rFonts w:ascii="宋体" w:eastAsia="宋体" w:hAnsi="宋体" w:cs="宋体" w:hint="eastAsia"/>
                <w:kern w:val="0"/>
                <w:sz w:val="24"/>
                <w:szCs w:val="24"/>
                <w:lang w:bidi="ar"/>
              </w:rPr>
              <w:t xml:space="preserve">查看、支持文件分组管理。 </w:t>
            </w:r>
            <w:r>
              <w:rPr>
                <w:rFonts w:ascii="宋体" w:eastAsia="宋体" w:hAnsi="宋体" w:cs="宋体" w:hint="eastAsia"/>
                <w:kern w:val="0"/>
                <w:sz w:val="24"/>
                <w:szCs w:val="24"/>
                <w:lang w:bidi="ar"/>
              </w:rPr>
              <w:br/>
              <w:t>5.提供内嵌H5编辑器，提供≥50个参数的调整，支持</w:t>
            </w:r>
            <w:proofErr w:type="gramStart"/>
            <w:r>
              <w:rPr>
                <w:rFonts w:ascii="宋体" w:eastAsia="宋体" w:hAnsi="宋体" w:cs="宋体" w:hint="eastAsia"/>
                <w:kern w:val="0"/>
                <w:sz w:val="24"/>
                <w:szCs w:val="24"/>
                <w:lang w:bidi="ar"/>
              </w:rPr>
              <w:t>多图层分层</w:t>
            </w:r>
            <w:proofErr w:type="gramEnd"/>
            <w:r>
              <w:rPr>
                <w:rFonts w:ascii="宋体" w:eastAsia="宋体" w:hAnsi="宋体" w:cs="宋体" w:hint="eastAsia"/>
                <w:kern w:val="0"/>
                <w:sz w:val="24"/>
                <w:szCs w:val="24"/>
                <w:lang w:bidi="ar"/>
              </w:rPr>
              <w:t xml:space="preserve">编辑，支持主图、标题、描述等基本设置，可添加背景音乐、加载动画、翻页动画、页面背景设置（背景、模板、尺寸、底色）。 </w:t>
            </w:r>
            <w:r>
              <w:rPr>
                <w:rFonts w:ascii="宋体" w:eastAsia="宋体" w:hAnsi="宋体" w:cs="宋体" w:hint="eastAsia"/>
                <w:kern w:val="0"/>
                <w:sz w:val="24"/>
                <w:szCs w:val="24"/>
                <w:lang w:bidi="ar"/>
              </w:rPr>
              <w:br/>
              <w:t>6.支持在信息发布屏插播字幕（跑马灯），自</w:t>
            </w:r>
            <w:r>
              <w:rPr>
                <w:rFonts w:ascii="宋体" w:eastAsia="宋体" w:hAnsi="宋体" w:cs="宋体" w:hint="eastAsia"/>
                <w:kern w:val="0"/>
                <w:sz w:val="24"/>
                <w:szCs w:val="24"/>
                <w:lang w:bidi="ar"/>
              </w:rPr>
              <w:lastRenderedPageBreak/>
              <w:t>由设置文本大小、背景、颜色、滚动速度、显示位置，实时编辑</w:t>
            </w:r>
            <w:r>
              <w:rPr>
                <w:rFonts w:ascii="宋体" w:hAnsi="宋体" w:cs="宋体" w:hint="eastAsia"/>
                <w:kern w:val="0"/>
                <w:sz w:val="24"/>
                <w:szCs w:val="24"/>
                <w:lang w:bidi="ar"/>
              </w:rPr>
              <w:t>实时</w:t>
            </w:r>
            <w:r>
              <w:rPr>
                <w:rFonts w:ascii="宋体" w:eastAsia="宋体" w:hAnsi="宋体" w:cs="宋体" w:hint="eastAsia"/>
                <w:kern w:val="0"/>
                <w:sz w:val="24"/>
                <w:szCs w:val="24"/>
                <w:lang w:bidi="ar"/>
              </w:rPr>
              <w:t xml:space="preserve">预览。 </w:t>
            </w:r>
            <w:r>
              <w:rPr>
                <w:rFonts w:ascii="宋体" w:eastAsia="宋体" w:hAnsi="宋体" w:cs="宋体" w:hint="eastAsia"/>
                <w:kern w:val="0"/>
                <w:sz w:val="24"/>
                <w:szCs w:val="24"/>
                <w:lang w:bidi="ar"/>
              </w:rPr>
              <w:br/>
              <w:t xml:space="preserve">7.支持连续播放、周期播放、垫片(即空闲)播放、插播多种播放模式，可选择离线播放、在线播放、多种播放方式，支持未结束节目撤回功能。支持千屏千面、千屏一面。 </w:t>
            </w:r>
            <w:r>
              <w:rPr>
                <w:rFonts w:ascii="宋体" w:eastAsia="宋体" w:hAnsi="宋体" w:cs="宋体" w:hint="eastAsia"/>
                <w:kern w:val="0"/>
                <w:sz w:val="24"/>
                <w:szCs w:val="24"/>
                <w:lang w:bidi="ar"/>
              </w:rPr>
              <w:br/>
              <w:t xml:space="preserve">8.支持节目审核功能，节目审核成功或拒绝后通知提交人，节目待审核时通知审核人。 </w:t>
            </w:r>
            <w:r>
              <w:rPr>
                <w:rFonts w:ascii="宋体" w:eastAsia="宋体" w:hAnsi="宋体" w:cs="宋体" w:hint="eastAsia"/>
                <w:kern w:val="0"/>
                <w:sz w:val="24"/>
                <w:szCs w:val="24"/>
                <w:lang w:bidi="ar"/>
              </w:rPr>
              <w:br/>
              <w:t xml:space="preserve">9.支持设置设备定时开关机任务、定时重启任务，可设置单次、每天、自定义执行。 </w:t>
            </w:r>
            <w:r>
              <w:rPr>
                <w:rFonts w:ascii="宋体" w:eastAsia="宋体" w:hAnsi="宋体" w:cs="宋体" w:hint="eastAsia"/>
                <w:kern w:val="0"/>
                <w:sz w:val="24"/>
                <w:szCs w:val="24"/>
                <w:lang w:bidi="ar"/>
              </w:rPr>
              <w:br/>
              <w:t>10.支持批量调节设备音量、</w:t>
            </w:r>
            <w:proofErr w:type="gramStart"/>
            <w:r>
              <w:rPr>
                <w:rFonts w:ascii="宋体" w:eastAsia="宋体" w:hAnsi="宋体" w:cs="宋体" w:hint="eastAsia"/>
                <w:kern w:val="0"/>
                <w:sz w:val="24"/>
                <w:szCs w:val="24"/>
                <w:lang w:bidi="ar"/>
              </w:rPr>
              <w:t>批量重</w:t>
            </w:r>
            <w:proofErr w:type="gramEnd"/>
            <w:r>
              <w:rPr>
                <w:rFonts w:ascii="宋体" w:eastAsia="宋体" w:hAnsi="宋体" w:cs="宋体" w:hint="eastAsia"/>
                <w:kern w:val="0"/>
                <w:sz w:val="24"/>
                <w:szCs w:val="24"/>
                <w:lang w:bidi="ar"/>
              </w:rPr>
              <w:t>启设备、</w:t>
            </w:r>
            <w:proofErr w:type="gramStart"/>
            <w:r>
              <w:rPr>
                <w:rFonts w:ascii="宋体" w:eastAsia="宋体" w:hAnsi="宋体" w:cs="宋体" w:hint="eastAsia"/>
                <w:kern w:val="0"/>
                <w:sz w:val="24"/>
                <w:szCs w:val="24"/>
                <w:lang w:bidi="ar"/>
              </w:rPr>
              <w:t>批量对</w:t>
            </w:r>
            <w:proofErr w:type="gramEnd"/>
            <w:r>
              <w:rPr>
                <w:rFonts w:ascii="宋体" w:eastAsia="宋体" w:hAnsi="宋体" w:cs="宋体" w:hint="eastAsia"/>
                <w:kern w:val="0"/>
                <w:sz w:val="24"/>
                <w:szCs w:val="24"/>
                <w:lang w:bidi="ar"/>
              </w:rPr>
              <w:t>设备进行时间同步，支持批量停用/启用设备，支持设备列表/宫格查看，宫</w:t>
            </w:r>
            <w:proofErr w:type="gramStart"/>
            <w:r>
              <w:rPr>
                <w:rFonts w:ascii="宋体" w:eastAsia="宋体" w:hAnsi="宋体" w:cs="宋体" w:hint="eastAsia"/>
                <w:kern w:val="0"/>
                <w:sz w:val="24"/>
                <w:szCs w:val="24"/>
                <w:lang w:bidi="ar"/>
              </w:rPr>
              <w:t>格形式</w:t>
            </w:r>
            <w:proofErr w:type="gramEnd"/>
            <w:r>
              <w:rPr>
                <w:rFonts w:ascii="宋体" w:eastAsia="宋体" w:hAnsi="宋体" w:cs="宋体" w:hint="eastAsia"/>
                <w:kern w:val="0"/>
                <w:sz w:val="24"/>
                <w:szCs w:val="24"/>
                <w:lang w:bidi="ar"/>
              </w:rPr>
              <w:t xml:space="preserve">可查看设备当前截屏播放画面。 </w:t>
            </w:r>
            <w:r>
              <w:rPr>
                <w:rFonts w:ascii="宋体" w:eastAsia="宋体" w:hAnsi="宋体" w:cs="宋体" w:hint="eastAsia"/>
                <w:kern w:val="0"/>
                <w:sz w:val="24"/>
                <w:szCs w:val="24"/>
                <w:lang w:bidi="ar"/>
              </w:rPr>
              <w:br/>
              <w:t xml:space="preserve">11.支持发布历史管理，支持资源类型、播放类型、创建日期筛选，支持已发布节目撤销。 </w:t>
            </w:r>
            <w:r>
              <w:rPr>
                <w:rFonts w:ascii="宋体" w:eastAsia="宋体" w:hAnsi="宋体" w:cs="宋体" w:hint="eastAsia"/>
                <w:kern w:val="0"/>
                <w:sz w:val="24"/>
                <w:szCs w:val="24"/>
                <w:lang w:bidi="ar"/>
              </w:rPr>
              <w:br/>
              <w:t xml:space="preserve">12.支持操作日志查看，日志筛选，方便维修查看。 </w:t>
            </w:r>
            <w:r>
              <w:rPr>
                <w:rFonts w:ascii="宋体" w:eastAsia="宋体" w:hAnsi="宋体" w:cs="宋体" w:hint="eastAsia"/>
                <w:kern w:val="0"/>
                <w:sz w:val="24"/>
                <w:szCs w:val="24"/>
                <w:lang w:bidi="ar"/>
              </w:rPr>
              <w:br/>
              <w:t xml:space="preserve">13.支持管理员创建多个角色，每个角色拥有不同的管理权限，设备管理权限可单独分配，系统权限灵活化，自由可配。 </w:t>
            </w:r>
            <w:r>
              <w:rPr>
                <w:rFonts w:ascii="宋体" w:eastAsia="宋体" w:hAnsi="宋体" w:cs="宋体" w:hint="eastAsia"/>
                <w:kern w:val="0"/>
                <w:sz w:val="24"/>
                <w:szCs w:val="24"/>
                <w:lang w:bidi="ar"/>
              </w:rPr>
              <w:br/>
              <w:t xml:space="preserve">14.支持启用/停用账号，停用之后账户无法登录系统，支持重置账户密码。 </w:t>
            </w:r>
            <w:r>
              <w:rPr>
                <w:rFonts w:ascii="宋体" w:eastAsia="宋体" w:hAnsi="宋体" w:cs="宋体" w:hint="eastAsia"/>
                <w:kern w:val="0"/>
                <w:sz w:val="24"/>
                <w:szCs w:val="24"/>
                <w:lang w:bidi="ar"/>
              </w:rPr>
              <w:br/>
              <w:t>15.首页具备常见功能快捷入口，常见问题模块，支持查看常见问题（文字/图片）解决基本疑问，支持服务器存储空间，使用情况实时数据查看。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lastRenderedPageBreak/>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pPr>
            <w:r>
              <w:rPr>
                <w:rFonts w:ascii="宋体" w:eastAsia="宋体" w:hAnsi="宋体" w:cs="宋体" w:hint="eastAsia"/>
                <w:kern w:val="0"/>
                <w:sz w:val="24"/>
                <w:szCs w:val="24"/>
                <w:lang w:bidi="ar"/>
              </w:rPr>
              <w:t>软件和信息技术服务也</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触摸</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一体机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numPr>
                <w:ilvl w:val="0"/>
                <w:numId w:val="91"/>
              </w:numPr>
              <w:jc w:val="left"/>
              <w:textAlignment w:val="center"/>
              <w:rPr>
                <w:rFonts w:ascii="宋体" w:hAnsi="宋体"/>
                <w:kern w:val="0"/>
                <w:sz w:val="24"/>
                <w:szCs w:val="24"/>
                <w:lang w:bidi="ar"/>
              </w:rPr>
            </w:pPr>
            <w:r>
              <w:rPr>
                <w:rFonts w:ascii="宋体" w:eastAsia="宋体" w:hAnsi="宋体" w:cs="宋体" w:hint="eastAsia"/>
                <w:kern w:val="0"/>
                <w:sz w:val="24"/>
                <w:szCs w:val="24"/>
                <w:lang w:bidi="ar"/>
              </w:rPr>
              <w:t>基于安卓系统，智能壁挂终端，支持显示会议信息、多媒体信息、宣传信息、咨询信息、广告信息等，通过后台可自定义展示的内容、布局、主题、颜色等。</w:t>
            </w:r>
            <w:r>
              <w:rPr>
                <w:rFonts w:ascii="宋体" w:eastAsia="宋体" w:hAnsi="宋体" w:cs="宋体" w:hint="eastAsia"/>
                <w:kern w:val="0"/>
                <w:sz w:val="24"/>
                <w:szCs w:val="24"/>
                <w:lang w:bidi="ar"/>
              </w:rPr>
              <w:br/>
              <w:t>2.显示屏：≥21.5英寸、分辨率：≥1920*1080，电容触摸屏，支持≥10点触摸。</w:t>
            </w:r>
            <w:r>
              <w:rPr>
                <w:rFonts w:ascii="宋体" w:eastAsia="宋体" w:hAnsi="宋体" w:cs="宋体" w:hint="eastAsia"/>
                <w:kern w:val="0"/>
                <w:sz w:val="24"/>
                <w:szCs w:val="24"/>
                <w:lang w:bidi="ar"/>
              </w:rPr>
              <w:br/>
              <w:t>3.CPU：等同或优于RK3288</w:t>
            </w:r>
            <w:proofErr w:type="gramStart"/>
            <w:r>
              <w:rPr>
                <w:rFonts w:ascii="宋体" w:eastAsia="宋体" w:hAnsi="宋体" w:cs="宋体" w:hint="eastAsia"/>
                <w:kern w:val="0"/>
                <w:sz w:val="24"/>
                <w:szCs w:val="24"/>
                <w:lang w:bidi="ar"/>
              </w:rPr>
              <w:t>四</w:t>
            </w:r>
            <w:proofErr w:type="gramEnd"/>
            <w:r>
              <w:rPr>
                <w:rFonts w:ascii="宋体" w:eastAsia="宋体" w:hAnsi="宋体" w:cs="宋体" w:hint="eastAsia"/>
                <w:kern w:val="0"/>
                <w:sz w:val="24"/>
                <w:szCs w:val="24"/>
                <w:lang w:bidi="ar"/>
              </w:rPr>
              <w:t>核1.8GHzCortex-A17 ；内存：≥2G；存储器：≥16G。</w:t>
            </w:r>
            <w:r>
              <w:rPr>
                <w:rFonts w:ascii="宋体" w:eastAsia="宋体" w:hAnsi="宋体" w:cs="宋体" w:hint="eastAsia"/>
                <w:kern w:val="0"/>
                <w:sz w:val="24"/>
                <w:szCs w:val="24"/>
                <w:lang w:bidi="ar"/>
              </w:rPr>
              <w:br/>
              <w:t>4.≥USB2.0*2，≥HDMI*1,≥RJ45*1，≥DC12V*1耳机*1座。</w:t>
            </w:r>
            <w:r>
              <w:rPr>
                <w:rFonts w:ascii="宋体" w:eastAsia="宋体" w:hAnsi="宋体" w:cs="宋体" w:hint="eastAsia"/>
                <w:kern w:val="0"/>
                <w:sz w:val="24"/>
                <w:szCs w:val="24"/>
                <w:lang w:bidi="ar"/>
              </w:rPr>
              <w:br/>
              <w:t>5.信息发布采编管理服务软件</w:t>
            </w:r>
            <w:r>
              <w:rPr>
                <w:rFonts w:ascii="宋体" w:hAnsi="宋体" w:cs="宋体" w:hint="eastAsia"/>
                <w:kern w:val="0"/>
                <w:sz w:val="24"/>
                <w:szCs w:val="24"/>
                <w:lang w:bidi="ar"/>
              </w:rPr>
              <w:t>:</w:t>
            </w:r>
          </w:p>
          <w:p w:rsidR="00456C61" w:rsidRDefault="00456C61" w:rsidP="00456C61">
            <w:pPr>
              <w:widowControl/>
              <w:jc w:val="left"/>
              <w:textAlignment w:val="center"/>
              <w:rPr>
                <w:rFonts w:ascii="宋体" w:hAnsi="宋体"/>
                <w:sz w:val="24"/>
                <w:szCs w:val="24"/>
              </w:rPr>
            </w:pPr>
            <w:r>
              <w:rPr>
                <w:rFonts w:ascii="宋体" w:hAnsi="宋体" w:cs="宋体" w:hint="eastAsia"/>
                <w:kern w:val="0"/>
                <w:sz w:val="24"/>
                <w:szCs w:val="24"/>
                <w:lang w:bidi="ar"/>
              </w:rPr>
              <w:t>5.1</w:t>
            </w:r>
            <w:r>
              <w:rPr>
                <w:rFonts w:ascii="宋体" w:eastAsia="宋体" w:hAnsi="宋体" w:cs="宋体" w:hint="eastAsia"/>
                <w:kern w:val="0"/>
                <w:sz w:val="24"/>
                <w:szCs w:val="24"/>
                <w:lang w:bidi="ar"/>
              </w:rPr>
              <w:t>软件内嵌于信息发布终端，支撑设备基本功</w:t>
            </w:r>
            <w:r>
              <w:rPr>
                <w:rFonts w:ascii="宋体" w:eastAsia="宋体" w:hAnsi="宋体" w:cs="宋体" w:hint="eastAsia"/>
                <w:kern w:val="0"/>
                <w:sz w:val="24"/>
                <w:szCs w:val="24"/>
                <w:lang w:bidi="ar"/>
              </w:rPr>
              <w:lastRenderedPageBreak/>
              <w:t>能运行；具备接收发布信息功能，并且支持展示多媒体信息功能。</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b/>
                <w:kern w:val="0"/>
                <w:sz w:val="24"/>
                <w:szCs w:val="24"/>
                <w:lang w:bidi="ar"/>
              </w:rPr>
              <w:lastRenderedPageBreak/>
              <w:t>2.专业扩声系统</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专业扩声系统</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线阵音箱</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1.音箱类型为线性阵列全频音箱，低频扬声器：10" x 2，功率≥600W，标称阻抗：≤8Ω </w:t>
            </w:r>
            <w:r>
              <w:rPr>
                <w:rFonts w:ascii="宋体" w:eastAsia="宋体" w:hAnsi="宋体" w:cs="宋体" w:hint="eastAsia"/>
                <w:kern w:val="0"/>
                <w:sz w:val="24"/>
                <w:szCs w:val="24"/>
                <w:lang w:bidi="ar"/>
              </w:rPr>
              <w:br/>
              <w:t xml:space="preserve">2.频率范围等同或优于65Hz-20KHz，灵敏度≥102dB (1M/1W ) </w:t>
            </w:r>
            <w:r>
              <w:rPr>
                <w:rFonts w:ascii="宋体" w:eastAsia="宋体" w:hAnsi="宋体" w:cs="宋体" w:hint="eastAsia"/>
                <w:kern w:val="0"/>
                <w:sz w:val="24"/>
                <w:szCs w:val="24"/>
                <w:lang w:bidi="ar"/>
              </w:rPr>
              <w:br/>
              <w:t>3.高频扬声器：≥75mm（3"）压缩驱动器*1，水平覆盖角(-6dB)≥90°，垂直覆盖角(-6dB)≥10°。</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只</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b/>
                <w:bCs/>
                <w:kern w:val="0"/>
                <w:sz w:val="24"/>
                <w:szCs w:val="24"/>
              </w:rPr>
            </w:pPr>
            <w:r>
              <w:rPr>
                <w:rFonts w:ascii="宋体" w:eastAsia="宋体" w:hAnsi="宋体" w:cs="宋体" w:hint="eastAsia"/>
                <w:kern w:val="0"/>
                <w:sz w:val="24"/>
                <w:szCs w:val="24"/>
                <w:lang w:bidi="ar"/>
              </w:rPr>
              <w:t>10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专业功放</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pPr>
            <w:r>
              <w:rPr>
                <w:rFonts w:ascii="宋体" w:eastAsia="宋体" w:hAnsi="宋体" w:cs="宋体" w:hint="eastAsia"/>
                <w:kern w:val="0"/>
                <w:sz w:val="24"/>
                <w:szCs w:val="24"/>
                <w:lang w:bidi="ar"/>
              </w:rPr>
              <w:t>1.双通道大功率专业数字功放；</w:t>
            </w:r>
            <w:r>
              <w:rPr>
                <w:rFonts w:ascii="宋体" w:eastAsia="宋体" w:hAnsi="宋体" w:cs="宋体" w:hint="eastAsia"/>
                <w:kern w:val="0"/>
                <w:sz w:val="24"/>
                <w:szCs w:val="24"/>
                <w:lang w:bidi="ar"/>
              </w:rPr>
              <w:br/>
              <w:t>2.功放有直流、短路、过载、过热保护；</w:t>
            </w:r>
            <w:r>
              <w:rPr>
                <w:rFonts w:ascii="宋体" w:eastAsia="宋体" w:hAnsi="宋体" w:cs="宋体" w:hint="eastAsia"/>
                <w:kern w:val="0"/>
                <w:sz w:val="24"/>
                <w:szCs w:val="24"/>
                <w:lang w:bidi="ar"/>
              </w:rPr>
              <w:br/>
              <w:t>▲3.采用可变震荡调制技术、多重反馈调控技术以及输出功率控制技术；</w:t>
            </w:r>
            <w:r>
              <w:rPr>
                <w:rFonts w:ascii="宋体" w:eastAsia="宋体" w:hAnsi="宋体" w:cs="宋体" w:hint="eastAsia"/>
                <w:kern w:val="0"/>
                <w:sz w:val="24"/>
                <w:szCs w:val="24"/>
                <w:lang w:bidi="ar"/>
              </w:rPr>
              <w:br/>
              <w:t>4.支持灵敏度≥1V/2V可选择切换，XLR平衡式输入/XLR 平衡式LINK输出；SPEAKON音响插座输出；</w:t>
            </w:r>
            <w:r>
              <w:rPr>
                <w:rFonts w:ascii="宋体" w:eastAsia="宋体" w:hAnsi="宋体" w:cs="宋体" w:hint="eastAsia"/>
                <w:kern w:val="0"/>
                <w:sz w:val="24"/>
                <w:szCs w:val="24"/>
                <w:lang w:bidi="ar"/>
              </w:rPr>
              <w:br/>
              <w:t>▲5.输出功率（1KHz/THD≤1％）：连续功率：立体声8Ω×2：≥2*1000W；立体声4Ω×2：≥2*1700W；立体声2Ω×2：≥2*2900W；桥接16Ω：≥2000W；桥接8Ω：≥3400W；桥接4Ω：≥5800W；</w:t>
            </w:r>
            <w:r>
              <w:rPr>
                <w:rFonts w:ascii="宋体" w:eastAsia="宋体" w:hAnsi="宋体" w:cs="宋体" w:hint="eastAsia"/>
                <w:kern w:val="0"/>
                <w:sz w:val="24"/>
                <w:szCs w:val="24"/>
                <w:lang w:bidi="ar"/>
              </w:rPr>
              <w:br/>
              <w:t>6.电压增益 (@1KHz)：≥39dB</w:t>
            </w:r>
            <w:r>
              <w:rPr>
                <w:rFonts w:ascii="宋体" w:eastAsia="宋体" w:hAnsi="宋体" w:cs="宋体" w:hint="eastAsia"/>
                <w:kern w:val="0"/>
                <w:sz w:val="24"/>
                <w:szCs w:val="24"/>
                <w:lang w:bidi="ar"/>
              </w:rPr>
              <w:br/>
              <w:t>7.频率响应(@1W功率下）等同或优于20Hz-20KHz/±1dB</w:t>
            </w:r>
            <w:r>
              <w:rPr>
                <w:rFonts w:ascii="宋体" w:eastAsia="宋体" w:hAnsi="宋体" w:cs="宋体" w:hint="eastAsia"/>
                <w:kern w:val="0"/>
                <w:sz w:val="24"/>
                <w:szCs w:val="24"/>
                <w:lang w:bidi="ar"/>
              </w:rPr>
              <w:br/>
              <w:t>8.THD+N(@1/8功率下）：≤0.01％</w:t>
            </w:r>
            <w:r>
              <w:rPr>
                <w:rFonts w:ascii="宋体" w:eastAsia="宋体" w:hAnsi="宋体" w:cs="宋体" w:hint="eastAsia"/>
                <w:kern w:val="0"/>
                <w:sz w:val="24"/>
                <w:szCs w:val="24"/>
                <w:lang w:bidi="ar"/>
              </w:rPr>
              <w:br/>
              <w:t>9.信噪比 (A计权</w:t>
            </w:r>
            <w:r>
              <w:rPr>
                <w:rFonts w:ascii="宋体" w:hAnsi="宋体" w:cs="宋体" w:hint="eastAsia"/>
                <w:kern w:val="0"/>
                <w:sz w:val="24"/>
                <w:szCs w:val="24"/>
                <w:lang w:bidi="ar"/>
              </w:rPr>
              <w:t>）</w:t>
            </w:r>
            <w:r>
              <w:rPr>
                <w:rFonts w:ascii="宋体" w:eastAsia="宋体" w:hAnsi="宋体" w:cs="宋体" w:hint="eastAsia"/>
                <w:kern w:val="0"/>
                <w:sz w:val="24"/>
                <w:szCs w:val="24"/>
                <w:lang w:bidi="ar"/>
              </w:rPr>
              <w:t>：≥105dB</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6</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11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田字架</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pPr>
            <w:r>
              <w:rPr>
                <w:rFonts w:ascii="宋体" w:eastAsia="宋体" w:hAnsi="宋体" w:cs="宋体" w:hint="eastAsia"/>
                <w:kern w:val="0"/>
                <w:sz w:val="22"/>
                <w:lang w:bidi="ar"/>
              </w:rPr>
              <w:t>包含：田字架1个，U型扣4个，连接杆4条。线阵音箱支架</w:t>
            </w:r>
            <w:r>
              <w:rPr>
                <w:rFonts w:ascii="宋体" w:hAnsi="宋体" w:cs="宋体" w:hint="eastAsia"/>
                <w:kern w:val="0"/>
                <w:sz w:val="22"/>
                <w:lang w:bidi="ar"/>
              </w:rPr>
              <w:t>，</w:t>
            </w:r>
            <w:r>
              <w:rPr>
                <w:rFonts w:ascii="宋体" w:eastAsia="宋体" w:hAnsi="宋体" w:cs="宋体" w:hint="eastAsia"/>
                <w:kern w:val="0"/>
                <w:sz w:val="22"/>
                <w:lang w:bidi="ar"/>
              </w:rPr>
              <w:t>支架厚度≥50mm</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葫芦架</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w:t>
            </w:r>
            <w:proofErr w:type="gramStart"/>
            <w:r>
              <w:rPr>
                <w:rFonts w:ascii="宋体" w:eastAsia="宋体" w:hAnsi="宋体" w:cs="宋体" w:hint="eastAsia"/>
                <w:kern w:val="0"/>
                <w:sz w:val="24"/>
                <w:szCs w:val="24"/>
                <w:lang w:bidi="ar"/>
              </w:rPr>
              <w:t>标配长度</w:t>
            </w:r>
            <w:proofErr w:type="gramEnd"/>
            <w:r>
              <w:rPr>
                <w:rFonts w:ascii="宋体" w:eastAsia="宋体" w:hAnsi="宋体" w:cs="宋体" w:hint="eastAsia"/>
                <w:kern w:val="0"/>
                <w:sz w:val="24"/>
                <w:szCs w:val="24"/>
                <w:lang w:bidi="ar"/>
              </w:rPr>
              <w:t>≥15米</w:t>
            </w:r>
            <w:r>
              <w:rPr>
                <w:rFonts w:ascii="宋体" w:eastAsia="宋体" w:hAnsi="宋体" w:cs="宋体" w:hint="eastAsia"/>
                <w:kern w:val="0"/>
                <w:sz w:val="24"/>
                <w:szCs w:val="24"/>
                <w:lang w:bidi="ar"/>
              </w:rPr>
              <w:br/>
              <w:t>2.承重：≥2000kg</w:t>
            </w:r>
            <w:r>
              <w:rPr>
                <w:rFonts w:ascii="宋体" w:eastAsia="宋体" w:hAnsi="宋体" w:cs="宋体" w:hint="eastAsia"/>
                <w:kern w:val="0"/>
                <w:sz w:val="24"/>
                <w:szCs w:val="24"/>
                <w:lang w:bidi="ar"/>
              </w:rPr>
              <w:br/>
              <w:t>3.包含：葫芦架1套。</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拉</w:t>
            </w:r>
            <w:r>
              <w:rPr>
                <w:rFonts w:ascii="宋体" w:hAnsi="宋体" w:cs="宋体" w:hint="eastAsia"/>
                <w:kern w:val="0"/>
                <w:sz w:val="24"/>
                <w:szCs w:val="24"/>
                <w:lang w:bidi="ar"/>
              </w:rPr>
              <w:t>声</w:t>
            </w:r>
            <w:r>
              <w:rPr>
                <w:rFonts w:ascii="宋体" w:eastAsia="宋体" w:hAnsi="宋体" w:cs="宋体" w:hint="eastAsia"/>
                <w:kern w:val="0"/>
                <w:sz w:val="24"/>
                <w:szCs w:val="24"/>
                <w:lang w:bidi="ar"/>
              </w:rPr>
              <w:t>像</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音箱</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1.阻抗≤8Ω </w:t>
            </w:r>
            <w:r>
              <w:rPr>
                <w:rFonts w:ascii="宋体" w:eastAsia="宋体" w:hAnsi="宋体" w:cs="宋体" w:hint="eastAsia"/>
                <w:kern w:val="0"/>
                <w:sz w:val="24"/>
                <w:szCs w:val="24"/>
                <w:lang w:bidi="ar"/>
              </w:rPr>
              <w:br/>
              <w:t xml:space="preserve">2.频响等同或优于50Hz~20KHz </w:t>
            </w:r>
            <w:r>
              <w:rPr>
                <w:rFonts w:ascii="宋体" w:eastAsia="宋体" w:hAnsi="宋体" w:cs="宋体" w:hint="eastAsia"/>
                <w:kern w:val="0"/>
                <w:sz w:val="24"/>
                <w:szCs w:val="24"/>
                <w:lang w:bidi="ar"/>
              </w:rPr>
              <w:br/>
              <w:t xml:space="preserve">3.额定功率≥350W </w:t>
            </w:r>
            <w:r>
              <w:rPr>
                <w:rFonts w:ascii="宋体" w:eastAsia="宋体" w:hAnsi="宋体" w:cs="宋体" w:hint="eastAsia"/>
                <w:kern w:val="0"/>
                <w:sz w:val="24"/>
                <w:szCs w:val="24"/>
                <w:lang w:bidi="ar"/>
              </w:rPr>
              <w:br/>
              <w:t xml:space="preserve">4.灵敏度≥99dB/W/M </w:t>
            </w:r>
            <w:r>
              <w:rPr>
                <w:rFonts w:ascii="宋体" w:eastAsia="宋体" w:hAnsi="宋体" w:cs="宋体" w:hint="eastAsia"/>
                <w:kern w:val="0"/>
                <w:sz w:val="24"/>
                <w:szCs w:val="24"/>
                <w:lang w:bidi="ar"/>
              </w:rPr>
              <w:br/>
              <w:t xml:space="preserve">5.水平覆盖角≥80°，垂直覆盖角≥60° </w:t>
            </w:r>
            <w:r>
              <w:rPr>
                <w:rFonts w:ascii="宋体" w:eastAsia="宋体" w:hAnsi="宋体" w:cs="宋体" w:hint="eastAsia"/>
                <w:kern w:val="0"/>
                <w:sz w:val="24"/>
                <w:szCs w:val="24"/>
                <w:lang w:bidi="ar"/>
              </w:rPr>
              <w:br/>
              <w:t xml:space="preserve">6.高音≥1.7"压缩高音单元×1 </w:t>
            </w:r>
            <w:r>
              <w:rPr>
                <w:rFonts w:ascii="宋体" w:eastAsia="宋体" w:hAnsi="宋体" w:cs="宋体" w:hint="eastAsia"/>
                <w:kern w:val="0"/>
                <w:sz w:val="24"/>
                <w:szCs w:val="24"/>
                <w:lang w:bidi="ar"/>
              </w:rPr>
              <w:br/>
              <w:t>7.低音≥12"低音×1</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只</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14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拉</w:t>
            </w:r>
            <w:r>
              <w:rPr>
                <w:rFonts w:ascii="宋体" w:hAnsi="宋体" w:cs="宋体" w:hint="eastAsia"/>
                <w:kern w:val="0"/>
                <w:sz w:val="24"/>
                <w:szCs w:val="24"/>
                <w:lang w:bidi="ar"/>
              </w:rPr>
              <w:t>声</w:t>
            </w:r>
            <w:r>
              <w:rPr>
                <w:rFonts w:ascii="宋体" w:eastAsia="宋体" w:hAnsi="宋体" w:cs="宋体" w:hint="eastAsia"/>
                <w:kern w:val="0"/>
                <w:sz w:val="24"/>
                <w:szCs w:val="24"/>
                <w:lang w:bidi="ar"/>
              </w:rPr>
              <w:t>像</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音箱功放</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1.1U机箱设计，采用D类数字功放设计方案。 </w:t>
            </w:r>
            <w:r>
              <w:rPr>
                <w:rFonts w:ascii="宋体" w:eastAsia="宋体" w:hAnsi="宋体" w:cs="宋体" w:hint="eastAsia"/>
                <w:kern w:val="0"/>
                <w:sz w:val="24"/>
                <w:szCs w:val="24"/>
                <w:lang w:bidi="ar"/>
              </w:rPr>
              <w:br/>
              <w:t xml:space="preserve">2.标准XLR输入接口，和LINK输出口。 </w:t>
            </w:r>
            <w:r>
              <w:rPr>
                <w:rFonts w:ascii="宋体" w:eastAsia="宋体" w:hAnsi="宋体" w:cs="宋体" w:hint="eastAsia"/>
                <w:kern w:val="0"/>
                <w:sz w:val="24"/>
                <w:szCs w:val="24"/>
                <w:lang w:bidi="ar"/>
              </w:rPr>
              <w:br/>
              <w:t xml:space="preserve">3.电源采用开关电源技术 </w:t>
            </w:r>
            <w:r>
              <w:rPr>
                <w:rFonts w:ascii="宋体" w:eastAsia="宋体" w:hAnsi="宋体" w:cs="宋体" w:hint="eastAsia"/>
                <w:kern w:val="0"/>
                <w:sz w:val="24"/>
                <w:szCs w:val="24"/>
                <w:lang w:bidi="ar"/>
              </w:rPr>
              <w:br/>
              <w:t>4.内置智能削峰限幅器，支持开机软启动，防止开机时向电网吸收大电流，干扰其</w:t>
            </w:r>
            <w:r>
              <w:rPr>
                <w:rFonts w:ascii="宋体" w:hAnsi="宋体" w:cs="宋体" w:hint="eastAsia"/>
                <w:kern w:val="0"/>
                <w:sz w:val="24"/>
                <w:szCs w:val="24"/>
                <w:lang w:bidi="ar"/>
              </w:rPr>
              <w:t>他</w:t>
            </w:r>
            <w:r>
              <w:rPr>
                <w:rFonts w:ascii="宋体" w:eastAsia="宋体" w:hAnsi="宋体" w:cs="宋体" w:hint="eastAsia"/>
                <w:kern w:val="0"/>
                <w:sz w:val="24"/>
                <w:szCs w:val="24"/>
                <w:lang w:bidi="ar"/>
              </w:rPr>
              <w:t xml:space="preserve">用电设备。  </w:t>
            </w:r>
            <w:r>
              <w:rPr>
                <w:rFonts w:ascii="宋体" w:eastAsia="宋体" w:hAnsi="宋体" w:cs="宋体" w:hint="eastAsia"/>
                <w:kern w:val="0"/>
                <w:sz w:val="24"/>
                <w:szCs w:val="24"/>
                <w:lang w:bidi="ar"/>
              </w:rPr>
              <w:br/>
              <w:t xml:space="preserve">5.具有：过压保护，欠压保护，过流保护，直流保护，输出短路保护，温控风扇等功能。 </w:t>
            </w:r>
            <w:r>
              <w:rPr>
                <w:rFonts w:ascii="宋体" w:eastAsia="宋体" w:hAnsi="宋体" w:cs="宋体" w:hint="eastAsia"/>
                <w:kern w:val="0"/>
                <w:sz w:val="24"/>
                <w:szCs w:val="24"/>
                <w:lang w:bidi="ar"/>
              </w:rPr>
              <w:br/>
              <w:t>6.输出功率：立体声@8Ω：≥500W×2；立体声@4Ω：≥850W×2；桥接@8Ω：≥1700W。</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hAnsi="宋体" w:cs="宋体" w:hint="eastAsia"/>
                <w:kern w:val="0"/>
                <w:sz w:val="24"/>
                <w:szCs w:val="24"/>
                <w:lang w:bidi="ar"/>
              </w:rPr>
              <w:t>辅助</w:t>
            </w:r>
            <w:r>
              <w:rPr>
                <w:rFonts w:ascii="宋体" w:eastAsia="宋体" w:hAnsi="宋体" w:cs="宋体" w:hint="eastAsia"/>
                <w:kern w:val="0"/>
                <w:sz w:val="24"/>
                <w:szCs w:val="24"/>
                <w:lang w:bidi="ar"/>
              </w:rPr>
              <w:t>音箱</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1.阻抗≤8Ω </w:t>
            </w:r>
            <w:r>
              <w:rPr>
                <w:rFonts w:ascii="宋体" w:eastAsia="宋体" w:hAnsi="宋体" w:cs="宋体" w:hint="eastAsia"/>
                <w:kern w:val="0"/>
                <w:sz w:val="24"/>
                <w:szCs w:val="24"/>
                <w:lang w:bidi="ar"/>
              </w:rPr>
              <w:br/>
              <w:t xml:space="preserve">2.频响等同或优于50Hz~20KHz </w:t>
            </w:r>
            <w:r>
              <w:rPr>
                <w:rFonts w:ascii="宋体" w:eastAsia="宋体" w:hAnsi="宋体" w:cs="宋体" w:hint="eastAsia"/>
                <w:kern w:val="0"/>
                <w:sz w:val="24"/>
                <w:szCs w:val="24"/>
                <w:lang w:bidi="ar"/>
              </w:rPr>
              <w:br/>
              <w:t xml:space="preserve">3.额定功率≥350W </w:t>
            </w:r>
            <w:r>
              <w:rPr>
                <w:rFonts w:ascii="宋体" w:eastAsia="宋体" w:hAnsi="宋体" w:cs="宋体" w:hint="eastAsia"/>
                <w:kern w:val="0"/>
                <w:sz w:val="24"/>
                <w:szCs w:val="24"/>
                <w:lang w:bidi="ar"/>
              </w:rPr>
              <w:br/>
              <w:t xml:space="preserve">4.灵敏度≥99dB/W/M </w:t>
            </w:r>
            <w:r>
              <w:rPr>
                <w:rFonts w:ascii="宋体" w:eastAsia="宋体" w:hAnsi="宋体" w:cs="宋体" w:hint="eastAsia"/>
                <w:kern w:val="0"/>
                <w:sz w:val="24"/>
                <w:szCs w:val="24"/>
                <w:lang w:bidi="ar"/>
              </w:rPr>
              <w:br/>
              <w:t xml:space="preserve">5.水平覆盖角≥80°，垂直覆盖角≥60° </w:t>
            </w:r>
            <w:r>
              <w:rPr>
                <w:rFonts w:ascii="宋体" w:eastAsia="宋体" w:hAnsi="宋体" w:cs="宋体" w:hint="eastAsia"/>
                <w:kern w:val="0"/>
                <w:sz w:val="24"/>
                <w:szCs w:val="24"/>
                <w:lang w:bidi="ar"/>
              </w:rPr>
              <w:br/>
              <w:t xml:space="preserve">6.高音≥1.7"压缩高音单元×1 </w:t>
            </w:r>
            <w:r>
              <w:rPr>
                <w:rFonts w:ascii="宋体" w:eastAsia="宋体" w:hAnsi="宋体" w:cs="宋体" w:hint="eastAsia"/>
                <w:kern w:val="0"/>
                <w:sz w:val="24"/>
                <w:szCs w:val="24"/>
                <w:lang w:bidi="ar"/>
              </w:rPr>
              <w:br/>
              <w:t>7.低音≥12"低音×1</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只</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6</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hAnsi="宋体" w:cs="宋体" w:hint="eastAsia"/>
                <w:kern w:val="0"/>
                <w:sz w:val="24"/>
                <w:szCs w:val="24"/>
                <w:lang w:bidi="ar"/>
              </w:rPr>
              <w:t>辅助</w:t>
            </w:r>
            <w:r>
              <w:rPr>
                <w:rFonts w:ascii="宋体" w:eastAsia="宋体" w:hAnsi="宋体" w:cs="宋体" w:hint="eastAsia"/>
                <w:kern w:val="0"/>
                <w:sz w:val="24"/>
                <w:szCs w:val="24"/>
                <w:lang w:bidi="ar"/>
              </w:rPr>
              <w:t>音箱功放</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1.1U机箱设计，采用D类数字功放设计方案。 </w:t>
            </w:r>
            <w:r>
              <w:rPr>
                <w:rFonts w:ascii="宋体" w:eastAsia="宋体" w:hAnsi="宋体" w:cs="宋体" w:hint="eastAsia"/>
                <w:kern w:val="0"/>
                <w:sz w:val="24"/>
                <w:szCs w:val="24"/>
                <w:lang w:bidi="ar"/>
              </w:rPr>
              <w:br/>
              <w:t xml:space="preserve">2.标准XLR输入接口，和LINK输出口。 </w:t>
            </w:r>
            <w:r>
              <w:rPr>
                <w:rFonts w:ascii="宋体" w:eastAsia="宋体" w:hAnsi="宋体" w:cs="宋体" w:hint="eastAsia"/>
                <w:kern w:val="0"/>
                <w:sz w:val="24"/>
                <w:szCs w:val="24"/>
                <w:lang w:bidi="ar"/>
              </w:rPr>
              <w:br/>
              <w:t xml:space="preserve">3.电源采用开关电源技术 </w:t>
            </w:r>
            <w:r>
              <w:rPr>
                <w:rFonts w:ascii="宋体" w:eastAsia="宋体" w:hAnsi="宋体" w:cs="宋体" w:hint="eastAsia"/>
                <w:kern w:val="0"/>
                <w:sz w:val="24"/>
                <w:szCs w:val="24"/>
                <w:lang w:bidi="ar"/>
              </w:rPr>
              <w:br/>
              <w:t>4.内置智能削峰限幅器，支持开机软启动，防止开机时向电网吸收大电流，干扰其</w:t>
            </w:r>
            <w:r>
              <w:rPr>
                <w:rFonts w:ascii="宋体" w:hAnsi="宋体" w:cs="宋体" w:hint="eastAsia"/>
                <w:kern w:val="0"/>
                <w:sz w:val="24"/>
                <w:szCs w:val="24"/>
                <w:lang w:bidi="ar"/>
              </w:rPr>
              <w:t>他</w:t>
            </w:r>
            <w:r>
              <w:rPr>
                <w:rFonts w:ascii="宋体" w:eastAsia="宋体" w:hAnsi="宋体" w:cs="宋体" w:hint="eastAsia"/>
                <w:kern w:val="0"/>
                <w:sz w:val="24"/>
                <w:szCs w:val="24"/>
                <w:lang w:bidi="ar"/>
              </w:rPr>
              <w:t xml:space="preserve">用电设备。  </w:t>
            </w:r>
            <w:r>
              <w:rPr>
                <w:rFonts w:ascii="宋体" w:eastAsia="宋体" w:hAnsi="宋体" w:cs="宋体" w:hint="eastAsia"/>
                <w:kern w:val="0"/>
                <w:sz w:val="24"/>
                <w:szCs w:val="24"/>
                <w:lang w:bidi="ar"/>
              </w:rPr>
              <w:br/>
              <w:t xml:space="preserve">5.具有：过压保护，欠压保护，过流保护，直流保护，输出短路保护，温控风扇等功能。 </w:t>
            </w:r>
            <w:r>
              <w:rPr>
                <w:rFonts w:ascii="宋体" w:eastAsia="宋体" w:hAnsi="宋体" w:cs="宋体" w:hint="eastAsia"/>
                <w:kern w:val="0"/>
                <w:sz w:val="24"/>
                <w:szCs w:val="24"/>
                <w:lang w:bidi="ar"/>
              </w:rPr>
              <w:br/>
              <w:t>6.输出功率：立体声@8Ω：≥500W×2；立体声@4Ω：≥850W×2；桥接@8Ω：≥1700W。</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返听音箱</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1.阻抗≤8Ω </w:t>
            </w:r>
            <w:r>
              <w:rPr>
                <w:rFonts w:ascii="宋体" w:eastAsia="宋体" w:hAnsi="宋体" w:cs="宋体" w:hint="eastAsia"/>
                <w:kern w:val="0"/>
                <w:sz w:val="24"/>
                <w:szCs w:val="24"/>
                <w:lang w:bidi="ar"/>
              </w:rPr>
              <w:br/>
              <w:t xml:space="preserve">2.频响等同或优于60Hz-20KHz </w:t>
            </w:r>
            <w:r>
              <w:rPr>
                <w:rFonts w:ascii="宋体" w:eastAsia="宋体" w:hAnsi="宋体" w:cs="宋体" w:hint="eastAsia"/>
                <w:kern w:val="0"/>
                <w:sz w:val="24"/>
                <w:szCs w:val="24"/>
                <w:lang w:bidi="ar"/>
              </w:rPr>
              <w:br/>
              <w:t xml:space="preserve">3.额定功率≥300W </w:t>
            </w:r>
            <w:r>
              <w:rPr>
                <w:rFonts w:ascii="宋体" w:eastAsia="宋体" w:hAnsi="宋体" w:cs="宋体" w:hint="eastAsia"/>
                <w:kern w:val="0"/>
                <w:sz w:val="24"/>
                <w:szCs w:val="24"/>
                <w:lang w:bidi="ar"/>
              </w:rPr>
              <w:br/>
              <w:t xml:space="preserve">4.灵敏度≥98dB/W/M </w:t>
            </w:r>
            <w:r>
              <w:rPr>
                <w:rFonts w:ascii="宋体" w:eastAsia="宋体" w:hAnsi="宋体" w:cs="宋体" w:hint="eastAsia"/>
                <w:kern w:val="0"/>
                <w:sz w:val="24"/>
                <w:szCs w:val="24"/>
                <w:lang w:bidi="ar"/>
              </w:rPr>
              <w:br/>
              <w:t xml:space="preserve">5.水平覆盖角≥80°，垂直覆盖角≥60° </w:t>
            </w:r>
            <w:r>
              <w:rPr>
                <w:rFonts w:ascii="宋体" w:eastAsia="宋体" w:hAnsi="宋体" w:cs="宋体" w:hint="eastAsia"/>
                <w:kern w:val="0"/>
                <w:sz w:val="24"/>
                <w:szCs w:val="24"/>
                <w:lang w:bidi="ar"/>
              </w:rPr>
              <w:br/>
              <w:t>6.高音≤1.4"压缩高音单元×1；低音：10"低音×1</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只</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返听音箱功放</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1.1U机箱设计，采用D类数字功放设计方案。 </w:t>
            </w:r>
            <w:r>
              <w:rPr>
                <w:rFonts w:ascii="宋体" w:eastAsia="宋体" w:hAnsi="宋体" w:cs="宋体" w:hint="eastAsia"/>
                <w:kern w:val="0"/>
                <w:sz w:val="24"/>
                <w:szCs w:val="24"/>
                <w:lang w:bidi="ar"/>
              </w:rPr>
              <w:br/>
              <w:t xml:space="preserve">2.标准XLR输入接口，和LINK输出口。 </w:t>
            </w:r>
            <w:r>
              <w:rPr>
                <w:rFonts w:ascii="宋体" w:eastAsia="宋体" w:hAnsi="宋体" w:cs="宋体" w:hint="eastAsia"/>
                <w:kern w:val="0"/>
                <w:sz w:val="24"/>
                <w:szCs w:val="24"/>
                <w:lang w:bidi="ar"/>
              </w:rPr>
              <w:br/>
              <w:t>3.电源采用开关电源技术，效率高，有效</w:t>
            </w:r>
            <w:r>
              <w:rPr>
                <w:rFonts w:ascii="宋体" w:hAnsi="宋体" w:cs="宋体" w:hint="eastAsia"/>
                <w:kern w:val="0"/>
                <w:sz w:val="24"/>
                <w:szCs w:val="24"/>
                <w:lang w:bidi="ar"/>
              </w:rPr>
              <w:t>地</w:t>
            </w:r>
            <w:r>
              <w:rPr>
                <w:rFonts w:ascii="宋体" w:eastAsia="宋体" w:hAnsi="宋体" w:cs="宋体" w:hint="eastAsia"/>
                <w:kern w:val="0"/>
                <w:sz w:val="24"/>
                <w:szCs w:val="24"/>
                <w:lang w:bidi="ar"/>
              </w:rPr>
              <w:t xml:space="preserve">抑制电源谐波。 </w:t>
            </w:r>
            <w:r>
              <w:rPr>
                <w:rFonts w:ascii="宋体" w:eastAsia="宋体" w:hAnsi="宋体" w:cs="宋体" w:hint="eastAsia"/>
                <w:kern w:val="0"/>
                <w:sz w:val="24"/>
                <w:szCs w:val="24"/>
                <w:lang w:bidi="ar"/>
              </w:rPr>
              <w:br/>
              <w:t>4.内置智能削峰限幅器，支持开机软启动，防止开机时向电网吸收大电流，干扰其</w:t>
            </w:r>
            <w:r>
              <w:rPr>
                <w:rFonts w:ascii="宋体" w:hAnsi="宋体" w:cs="宋体" w:hint="eastAsia"/>
                <w:kern w:val="0"/>
                <w:sz w:val="24"/>
                <w:szCs w:val="24"/>
                <w:lang w:bidi="ar"/>
              </w:rPr>
              <w:t>他</w:t>
            </w:r>
            <w:r>
              <w:rPr>
                <w:rFonts w:ascii="宋体" w:eastAsia="宋体" w:hAnsi="宋体" w:cs="宋体" w:hint="eastAsia"/>
                <w:kern w:val="0"/>
                <w:sz w:val="24"/>
                <w:szCs w:val="24"/>
                <w:lang w:bidi="ar"/>
              </w:rPr>
              <w:t>用电设</w:t>
            </w:r>
            <w:r>
              <w:rPr>
                <w:rFonts w:ascii="宋体" w:eastAsia="宋体" w:hAnsi="宋体" w:cs="宋体" w:hint="eastAsia"/>
                <w:kern w:val="0"/>
                <w:sz w:val="24"/>
                <w:szCs w:val="24"/>
                <w:lang w:bidi="ar"/>
              </w:rPr>
              <w:lastRenderedPageBreak/>
              <w:t xml:space="preserve">备。  </w:t>
            </w:r>
            <w:r>
              <w:rPr>
                <w:rFonts w:ascii="宋体" w:eastAsia="宋体" w:hAnsi="宋体" w:cs="宋体" w:hint="eastAsia"/>
                <w:kern w:val="0"/>
                <w:sz w:val="24"/>
                <w:szCs w:val="24"/>
                <w:lang w:bidi="ar"/>
              </w:rPr>
              <w:br/>
              <w:t xml:space="preserve">5.具有：过压保护，欠压保护，过流保护，直流保护，输出短路保护，温控风扇等功能。 </w:t>
            </w:r>
            <w:r>
              <w:rPr>
                <w:rFonts w:ascii="宋体" w:eastAsia="宋体" w:hAnsi="宋体" w:cs="宋体" w:hint="eastAsia"/>
                <w:kern w:val="0"/>
                <w:sz w:val="24"/>
                <w:szCs w:val="24"/>
                <w:lang w:bidi="ar"/>
              </w:rPr>
              <w:br/>
              <w:t>6.输出功率：立体声@8Ω：≥500W×2；立体声@4Ω：≥850W×2；桥接@8Ω：≥1700W。</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19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台唇音箱</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1.阻抗≤8Ω </w:t>
            </w:r>
            <w:r>
              <w:rPr>
                <w:rFonts w:ascii="宋体" w:eastAsia="宋体" w:hAnsi="宋体" w:cs="宋体" w:hint="eastAsia"/>
                <w:kern w:val="0"/>
                <w:sz w:val="24"/>
                <w:szCs w:val="24"/>
                <w:lang w:bidi="ar"/>
              </w:rPr>
              <w:br/>
              <w:t xml:space="preserve">2.频响等同或优于60Hz~20KHz </w:t>
            </w:r>
            <w:r>
              <w:rPr>
                <w:rFonts w:ascii="宋体" w:eastAsia="宋体" w:hAnsi="宋体" w:cs="宋体" w:hint="eastAsia"/>
                <w:kern w:val="0"/>
                <w:sz w:val="24"/>
                <w:szCs w:val="24"/>
                <w:lang w:bidi="ar"/>
              </w:rPr>
              <w:br/>
              <w:t xml:space="preserve">3.额定功率≥200W </w:t>
            </w:r>
            <w:r>
              <w:rPr>
                <w:rFonts w:ascii="宋体" w:eastAsia="宋体" w:hAnsi="宋体" w:cs="宋体" w:hint="eastAsia"/>
                <w:kern w:val="0"/>
                <w:sz w:val="24"/>
                <w:szCs w:val="24"/>
                <w:lang w:bidi="ar"/>
              </w:rPr>
              <w:br/>
              <w:t xml:space="preserve">4.灵敏度≥96dB/W/M </w:t>
            </w:r>
            <w:r>
              <w:rPr>
                <w:rFonts w:ascii="宋体" w:eastAsia="宋体" w:hAnsi="宋体" w:cs="宋体" w:hint="eastAsia"/>
                <w:kern w:val="0"/>
                <w:sz w:val="24"/>
                <w:szCs w:val="24"/>
                <w:lang w:bidi="ar"/>
              </w:rPr>
              <w:br/>
              <w:t xml:space="preserve">5.水平覆盖角≥80°，垂直覆盖角≥60° </w:t>
            </w:r>
            <w:r>
              <w:rPr>
                <w:rFonts w:ascii="宋体" w:eastAsia="宋体" w:hAnsi="宋体" w:cs="宋体" w:hint="eastAsia"/>
                <w:kern w:val="0"/>
                <w:sz w:val="24"/>
                <w:szCs w:val="24"/>
                <w:lang w:bidi="ar"/>
              </w:rPr>
              <w:br/>
              <w:t xml:space="preserve">6.高音≥1.4"压缩高音单元×1 </w:t>
            </w:r>
            <w:r>
              <w:rPr>
                <w:rFonts w:ascii="宋体" w:eastAsia="宋体" w:hAnsi="宋体" w:cs="宋体" w:hint="eastAsia"/>
                <w:kern w:val="0"/>
                <w:sz w:val="24"/>
                <w:szCs w:val="24"/>
                <w:lang w:bidi="ar"/>
              </w:rPr>
              <w:br/>
              <w:t>7.低音≥8"低音×1</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只</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台唇音箱功放</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1.1U机箱设计，采用D类数字功放设计方案。 </w:t>
            </w:r>
            <w:r>
              <w:rPr>
                <w:rFonts w:ascii="宋体" w:eastAsia="宋体" w:hAnsi="宋体" w:cs="宋体" w:hint="eastAsia"/>
                <w:kern w:val="0"/>
                <w:sz w:val="24"/>
                <w:szCs w:val="24"/>
                <w:lang w:bidi="ar"/>
              </w:rPr>
              <w:br/>
              <w:t xml:space="preserve">2.标准XLR输入接口，和LINK输出口。 </w:t>
            </w:r>
            <w:r>
              <w:rPr>
                <w:rFonts w:ascii="宋体" w:eastAsia="宋体" w:hAnsi="宋体" w:cs="宋体" w:hint="eastAsia"/>
                <w:kern w:val="0"/>
                <w:sz w:val="24"/>
                <w:szCs w:val="24"/>
                <w:lang w:bidi="ar"/>
              </w:rPr>
              <w:br/>
              <w:t>3.电源采用开关电源技术，效率高，有效</w:t>
            </w:r>
            <w:r>
              <w:rPr>
                <w:rFonts w:ascii="宋体" w:hAnsi="宋体" w:cs="宋体" w:hint="eastAsia"/>
                <w:kern w:val="0"/>
                <w:sz w:val="24"/>
                <w:szCs w:val="24"/>
                <w:lang w:bidi="ar"/>
              </w:rPr>
              <w:t>地</w:t>
            </w:r>
            <w:r>
              <w:rPr>
                <w:rFonts w:ascii="宋体" w:eastAsia="宋体" w:hAnsi="宋体" w:cs="宋体" w:hint="eastAsia"/>
                <w:kern w:val="0"/>
                <w:sz w:val="24"/>
                <w:szCs w:val="24"/>
                <w:lang w:bidi="ar"/>
              </w:rPr>
              <w:t xml:space="preserve">抑制电源谐波。 </w:t>
            </w:r>
            <w:r>
              <w:rPr>
                <w:rFonts w:ascii="宋体" w:eastAsia="宋体" w:hAnsi="宋体" w:cs="宋体" w:hint="eastAsia"/>
                <w:kern w:val="0"/>
                <w:sz w:val="24"/>
                <w:szCs w:val="24"/>
                <w:lang w:bidi="ar"/>
              </w:rPr>
              <w:br/>
              <w:t>4.内置智能削峰限幅器，支持开机软启动，防止开机时向电网吸收大电流，干扰其</w:t>
            </w:r>
            <w:r>
              <w:rPr>
                <w:rFonts w:ascii="宋体" w:hAnsi="宋体" w:cs="宋体" w:hint="eastAsia"/>
                <w:kern w:val="0"/>
                <w:sz w:val="24"/>
                <w:szCs w:val="24"/>
                <w:lang w:bidi="ar"/>
              </w:rPr>
              <w:t>他</w:t>
            </w:r>
            <w:r>
              <w:rPr>
                <w:rFonts w:ascii="宋体" w:eastAsia="宋体" w:hAnsi="宋体" w:cs="宋体" w:hint="eastAsia"/>
                <w:kern w:val="0"/>
                <w:sz w:val="24"/>
                <w:szCs w:val="24"/>
                <w:lang w:bidi="ar"/>
              </w:rPr>
              <w:t xml:space="preserve">用电设备。  </w:t>
            </w:r>
            <w:r>
              <w:rPr>
                <w:rFonts w:ascii="宋体" w:eastAsia="宋体" w:hAnsi="宋体" w:cs="宋体" w:hint="eastAsia"/>
                <w:kern w:val="0"/>
                <w:sz w:val="24"/>
                <w:szCs w:val="24"/>
                <w:lang w:bidi="ar"/>
              </w:rPr>
              <w:br/>
              <w:t xml:space="preserve">5.具有：过压保护，欠压保护，过流保护，直流保护，输出短路保护，温控风扇等功能。 </w:t>
            </w:r>
            <w:r>
              <w:rPr>
                <w:rFonts w:ascii="宋体" w:eastAsia="宋体" w:hAnsi="宋体" w:cs="宋体" w:hint="eastAsia"/>
                <w:kern w:val="0"/>
                <w:sz w:val="24"/>
                <w:szCs w:val="24"/>
                <w:lang w:bidi="ar"/>
              </w:rPr>
              <w:br/>
              <w:t>6.输出功率：立体声@8Ω：≥350W×2；立体声@4Ω：≥600W×2。</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超低频</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音箱</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1.采用≥2只18寸铁氧体超低音单元组成，倒相式箱体设计，低频可延伸至≥40Hz </w:t>
            </w:r>
            <w:r>
              <w:rPr>
                <w:rFonts w:ascii="宋体" w:eastAsia="宋体" w:hAnsi="宋体" w:cs="宋体" w:hint="eastAsia"/>
                <w:kern w:val="0"/>
                <w:sz w:val="24"/>
                <w:szCs w:val="24"/>
                <w:lang w:bidi="ar"/>
              </w:rPr>
              <w:br/>
              <w:t xml:space="preserve">2.专业音箱插座插头 </w:t>
            </w:r>
            <w:r>
              <w:rPr>
                <w:rFonts w:ascii="宋体" w:eastAsia="宋体" w:hAnsi="宋体" w:cs="宋体" w:hint="eastAsia"/>
                <w:kern w:val="0"/>
                <w:sz w:val="24"/>
                <w:szCs w:val="24"/>
                <w:lang w:bidi="ar"/>
              </w:rPr>
              <w:br/>
              <w:t xml:space="preserve">3.阻抗：≤4Ω </w:t>
            </w:r>
            <w:r>
              <w:rPr>
                <w:rFonts w:ascii="宋体" w:eastAsia="宋体" w:hAnsi="宋体" w:cs="宋体" w:hint="eastAsia"/>
                <w:kern w:val="0"/>
                <w:sz w:val="24"/>
                <w:szCs w:val="24"/>
                <w:lang w:bidi="ar"/>
              </w:rPr>
              <w:br/>
              <w:t xml:space="preserve">4.频响等同或优于40Hz-400Hz </w:t>
            </w:r>
            <w:r>
              <w:rPr>
                <w:rFonts w:ascii="宋体" w:eastAsia="宋体" w:hAnsi="宋体" w:cs="宋体" w:hint="eastAsia"/>
                <w:kern w:val="0"/>
                <w:sz w:val="24"/>
                <w:szCs w:val="24"/>
                <w:lang w:bidi="ar"/>
              </w:rPr>
              <w:br/>
              <w:t xml:space="preserve">5.额定功率：≥1200W </w:t>
            </w:r>
            <w:r>
              <w:rPr>
                <w:rFonts w:ascii="宋体" w:eastAsia="宋体" w:hAnsi="宋体" w:cs="宋体" w:hint="eastAsia"/>
                <w:kern w:val="0"/>
                <w:sz w:val="24"/>
                <w:szCs w:val="24"/>
                <w:lang w:bidi="ar"/>
              </w:rPr>
              <w:br/>
              <w:t xml:space="preserve">6.灵敏度：≥101dB/W/M </w:t>
            </w:r>
            <w:r>
              <w:rPr>
                <w:rFonts w:ascii="宋体" w:eastAsia="宋体" w:hAnsi="宋体" w:cs="宋体" w:hint="eastAsia"/>
                <w:kern w:val="0"/>
                <w:sz w:val="24"/>
                <w:szCs w:val="24"/>
                <w:lang w:bidi="ar"/>
              </w:rPr>
              <w:br/>
              <w:t>7.最大声压级（额定/峰值）：≥132dB/≥138dB</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只</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超低频音箱功放</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1.双通道大功率专业数字功放； </w:t>
            </w:r>
            <w:r>
              <w:rPr>
                <w:rFonts w:ascii="宋体" w:eastAsia="宋体" w:hAnsi="宋体" w:cs="宋体" w:hint="eastAsia"/>
                <w:kern w:val="0"/>
                <w:sz w:val="24"/>
                <w:szCs w:val="24"/>
                <w:lang w:bidi="ar"/>
              </w:rPr>
              <w:br/>
              <w:t xml:space="preserve">2.功放有直流、短路、过载、过热保护； </w:t>
            </w:r>
            <w:r>
              <w:rPr>
                <w:rFonts w:ascii="宋体" w:eastAsia="宋体" w:hAnsi="宋体" w:cs="宋体" w:hint="eastAsia"/>
                <w:kern w:val="0"/>
                <w:sz w:val="24"/>
                <w:szCs w:val="24"/>
                <w:lang w:bidi="ar"/>
              </w:rPr>
              <w:br/>
              <w:t xml:space="preserve">▲3.采用可变震荡调制技术、多重反馈调控技术以及输出功率控制技术； </w:t>
            </w:r>
            <w:r>
              <w:rPr>
                <w:rFonts w:ascii="宋体" w:eastAsia="宋体" w:hAnsi="宋体" w:cs="宋体" w:hint="eastAsia"/>
                <w:kern w:val="0"/>
                <w:sz w:val="24"/>
                <w:szCs w:val="24"/>
                <w:lang w:bidi="ar"/>
              </w:rPr>
              <w:br/>
              <w:t xml:space="preserve">4.支持灵敏度≥1V/2V可选择切换，XLR平衡式输入/XLR 平衡式LINK输出；SPEAKON音响插座输出； </w:t>
            </w:r>
            <w:r>
              <w:rPr>
                <w:rFonts w:ascii="宋体" w:eastAsia="宋体" w:hAnsi="宋体" w:cs="宋体" w:hint="eastAsia"/>
                <w:kern w:val="0"/>
                <w:sz w:val="24"/>
                <w:szCs w:val="24"/>
                <w:lang w:bidi="ar"/>
              </w:rPr>
              <w:br/>
              <w:t>5.输出功率（1KHz/THD≤1％）：连续功率：立体声8Ω×2</w:t>
            </w:r>
            <w:r>
              <w:rPr>
                <w:rFonts w:ascii="宋体" w:hAnsi="宋体" w:cs="宋体" w:hint="eastAsia"/>
                <w:kern w:val="0"/>
                <w:sz w:val="24"/>
                <w:szCs w:val="24"/>
                <w:lang w:bidi="ar"/>
              </w:rPr>
              <w:t>:</w:t>
            </w:r>
            <w:r>
              <w:rPr>
                <w:rFonts w:ascii="宋体" w:eastAsia="宋体" w:hAnsi="宋体" w:cs="宋体" w:hint="eastAsia"/>
                <w:kern w:val="0"/>
                <w:sz w:val="24"/>
                <w:szCs w:val="24"/>
                <w:lang w:bidi="ar"/>
              </w:rPr>
              <w:t>2*1200W；立体声4Ω×2：≥</w:t>
            </w:r>
            <w:r>
              <w:rPr>
                <w:rFonts w:ascii="宋体" w:eastAsia="宋体" w:hAnsi="宋体" w:cs="宋体" w:hint="eastAsia"/>
                <w:kern w:val="0"/>
                <w:sz w:val="24"/>
                <w:szCs w:val="24"/>
                <w:lang w:bidi="ar"/>
              </w:rPr>
              <w:lastRenderedPageBreak/>
              <w:t xml:space="preserve">2*1900W；立体声2Ω×2：≥2*3200W；桥接16Ω：≥2400W；桥接8Ω：≥3800W；桥接4Ω：≥6400W； </w:t>
            </w:r>
            <w:r>
              <w:rPr>
                <w:rFonts w:ascii="宋体" w:eastAsia="宋体" w:hAnsi="宋体" w:cs="宋体" w:hint="eastAsia"/>
                <w:kern w:val="0"/>
                <w:sz w:val="24"/>
                <w:szCs w:val="24"/>
                <w:lang w:bidi="ar"/>
              </w:rPr>
              <w:br/>
              <w:t xml:space="preserve">6.电压增益 (@1KHz)：≥41dB </w:t>
            </w:r>
            <w:r>
              <w:rPr>
                <w:rFonts w:ascii="宋体" w:eastAsia="宋体" w:hAnsi="宋体" w:cs="宋体" w:hint="eastAsia"/>
                <w:kern w:val="0"/>
                <w:sz w:val="24"/>
                <w:szCs w:val="24"/>
                <w:lang w:bidi="ar"/>
              </w:rPr>
              <w:br/>
              <w:t xml:space="preserve">7.频率响应(@1W功率下）等同或优于20Hz-20KHz/±1dB </w:t>
            </w:r>
            <w:r>
              <w:rPr>
                <w:rFonts w:ascii="宋体" w:eastAsia="宋体" w:hAnsi="宋体" w:cs="宋体" w:hint="eastAsia"/>
                <w:kern w:val="0"/>
                <w:sz w:val="24"/>
                <w:szCs w:val="24"/>
                <w:lang w:bidi="ar"/>
              </w:rPr>
              <w:br/>
              <w:t xml:space="preserve">8.THD+N(@1/8功率下）：≤0.01％ </w:t>
            </w:r>
            <w:r>
              <w:rPr>
                <w:rFonts w:ascii="宋体" w:eastAsia="宋体" w:hAnsi="宋体" w:cs="宋体" w:hint="eastAsia"/>
                <w:kern w:val="0"/>
                <w:sz w:val="24"/>
                <w:szCs w:val="24"/>
                <w:lang w:bidi="ar"/>
              </w:rPr>
              <w:br/>
              <w:t>9.信噪比 (A计权</w:t>
            </w:r>
            <w:r>
              <w:rPr>
                <w:rFonts w:ascii="宋体" w:hAnsi="宋体" w:cs="宋体" w:hint="eastAsia"/>
                <w:kern w:val="0"/>
                <w:sz w:val="24"/>
                <w:szCs w:val="24"/>
                <w:lang w:bidi="ar"/>
              </w:rPr>
              <w:t>）</w:t>
            </w:r>
            <w:r>
              <w:rPr>
                <w:rFonts w:ascii="宋体" w:eastAsia="宋体" w:hAnsi="宋体" w:cs="宋体" w:hint="eastAsia"/>
                <w:kern w:val="0"/>
                <w:sz w:val="24"/>
                <w:szCs w:val="24"/>
                <w:lang w:bidi="ar"/>
              </w:rPr>
              <w:t>：≥105dB</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23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无线话筒</w:t>
            </w:r>
            <w:r>
              <w:rPr>
                <w:rFonts w:ascii="宋体" w:hAnsi="宋体" w:cs="宋体" w:hint="eastAsia"/>
                <w:kern w:val="0"/>
                <w:sz w:val="24"/>
                <w:szCs w:val="24"/>
                <w:lang w:bidi="ar"/>
              </w:rPr>
              <w:t>1</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numPr>
                <w:ilvl w:val="0"/>
                <w:numId w:val="92"/>
              </w:numPr>
              <w:jc w:val="left"/>
              <w:textAlignment w:val="center"/>
              <w:rPr>
                <w:rFonts w:ascii="宋体" w:hAnsi="宋体"/>
                <w:sz w:val="24"/>
                <w:szCs w:val="24"/>
              </w:rPr>
            </w:pPr>
            <w:r>
              <w:rPr>
                <w:rFonts w:ascii="宋体" w:eastAsia="宋体" w:hAnsi="宋体" w:cs="宋体" w:hint="eastAsia"/>
                <w:kern w:val="0"/>
                <w:sz w:val="24"/>
                <w:szCs w:val="24"/>
                <w:lang w:bidi="ar"/>
              </w:rPr>
              <w:t>具有≥1台接收主机、≥双手持发射机；频率范围等同或优于540MHz-590MHz、640MHz-690MHz。</w:t>
            </w:r>
            <w:r>
              <w:rPr>
                <w:rFonts w:ascii="宋体" w:eastAsia="宋体" w:hAnsi="宋体" w:cs="宋体" w:hint="eastAsia"/>
                <w:kern w:val="0"/>
                <w:sz w:val="24"/>
                <w:szCs w:val="24"/>
                <w:lang w:bidi="ar"/>
              </w:rPr>
              <w:br/>
              <w:t>2.接收机具有≥2路平衡输出、≥1路非平衡混音输出。</w:t>
            </w:r>
            <w:r>
              <w:rPr>
                <w:rFonts w:ascii="宋体" w:eastAsia="宋体" w:hAnsi="宋体" w:cs="宋体" w:hint="eastAsia"/>
                <w:kern w:val="0"/>
                <w:sz w:val="24"/>
                <w:szCs w:val="24"/>
                <w:lang w:bidi="ar"/>
              </w:rPr>
              <w:br/>
              <w:t>3.具有自动频率扫描功能，可快速地给麦克风找到清晰的频率。</w:t>
            </w:r>
            <w:r>
              <w:rPr>
                <w:rFonts w:ascii="宋体" w:eastAsia="宋体" w:hAnsi="宋体" w:cs="宋体" w:hint="eastAsia"/>
                <w:kern w:val="0"/>
                <w:sz w:val="24"/>
                <w:szCs w:val="24"/>
                <w:lang w:bidi="ar"/>
              </w:rPr>
              <w:br/>
              <w:t>4.支持混响调节功能，比例调节、延时调节、电平调节≥25个档位。</w:t>
            </w:r>
            <w:r>
              <w:rPr>
                <w:rFonts w:ascii="宋体" w:eastAsia="宋体" w:hAnsi="宋体" w:cs="宋体" w:hint="eastAsia"/>
                <w:kern w:val="0"/>
                <w:sz w:val="24"/>
                <w:szCs w:val="24"/>
                <w:lang w:bidi="ar"/>
              </w:rPr>
              <w:br/>
              <w:t>5.支持麦克风均衡器调节功能，≥高、中、低音三种调节档位。</w:t>
            </w:r>
            <w:r>
              <w:rPr>
                <w:rFonts w:ascii="宋体" w:eastAsia="宋体" w:hAnsi="宋体" w:cs="宋体" w:hint="eastAsia"/>
                <w:kern w:val="0"/>
                <w:sz w:val="24"/>
                <w:szCs w:val="24"/>
                <w:lang w:bidi="ar"/>
              </w:rPr>
              <w:br/>
              <w:t>6.接收机具有显示屏，可通过显示屏查看设备发射功率强度、音频加密状态、电池电量、频率数值、智能静音状态、静音标志。</w:t>
            </w:r>
            <w:r>
              <w:rPr>
                <w:rFonts w:ascii="宋体" w:eastAsia="宋体" w:hAnsi="宋体" w:cs="宋体" w:hint="eastAsia"/>
                <w:kern w:val="0"/>
                <w:sz w:val="24"/>
                <w:szCs w:val="24"/>
                <w:lang w:bidi="ar"/>
              </w:rPr>
              <w:br/>
              <w:t>▲7.具有自动静音功能，麦克风跌落、抛掷时，毫秒级</w:t>
            </w:r>
            <w:proofErr w:type="gramStart"/>
            <w:r>
              <w:rPr>
                <w:rFonts w:ascii="宋体" w:eastAsia="宋体" w:hAnsi="宋体" w:cs="宋体" w:hint="eastAsia"/>
                <w:kern w:val="0"/>
                <w:sz w:val="24"/>
                <w:szCs w:val="24"/>
                <w:lang w:bidi="ar"/>
              </w:rPr>
              <w:t>响应自</w:t>
            </w:r>
            <w:proofErr w:type="gramEnd"/>
            <w:r>
              <w:rPr>
                <w:rFonts w:ascii="宋体" w:eastAsia="宋体" w:hAnsi="宋体" w:cs="宋体" w:hint="eastAsia"/>
                <w:kern w:val="0"/>
                <w:sz w:val="24"/>
                <w:szCs w:val="24"/>
                <w:lang w:bidi="ar"/>
              </w:rPr>
              <w:t>动静音，避免冲击声；产品静置5秒自动静音。</w:t>
            </w:r>
            <w:r>
              <w:rPr>
                <w:rFonts w:ascii="宋体" w:eastAsia="宋体" w:hAnsi="宋体" w:cs="宋体" w:hint="eastAsia"/>
                <w:kern w:val="0"/>
                <w:sz w:val="24"/>
                <w:szCs w:val="24"/>
                <w:lang w:bidi="ar"/>
              </w:rPr>
              <w:br/>
              <w:t>8.麦克风具有长时间静置自动关机功能，设备自动检测工作状态（使用状态、静置状态），静</w:t>
            </w:r>
            <w:proofErr w:type="gramStart"/>
            <w:r>
              <w:rPr>
                <w:rFonts w:ascii="宋体" w:eastAsia="宋体" w:hAnsi="宋体" w:cs="宋体" w:hint="eastAsia"/>
                <w:kern w:val="0"/>
                <w:sz w:val="24"/>
                <w:szCs w:val="24"/>
                <w:lang w:bidi="ar"/>
              </w:rPr>
              <w:t>置时间</w:t>
            </w:r>
            <w:proofErr w:type="gramEnd"/>
            <w:r>
              <w:rPr>
                <w:rFonts w:ascii="宋体" w:eastAsia="宋体" w:hAnsi="宋体" w:cs="宋体" w:hint="eastAsia"/>
                <w:kern w:val="0"/>
                <w:sz w:val="24"/>
                <w:szCs w:val="24"/>
                <w:lang w:bidi="ar"/>
              </w:rPr>
              <w:t>≥8分钟后，设备自动关机。</w:t>
            </w:r>
            <w:r>
              <w:rPr>
                <w:rFonts w:ascii="宋体" w:eastAsia="宋体" w:hAnsi="宋体" w:cs="宋体" w:hint="eastAsia"/>
                <w:kern w:val="0"/>
                <w:sz w:val="24"/>
                <w:szCs w:val="24"/>
                <w:lang w:bidi="ar"/>
              </w:rPr>
              <w:br/>
              <w:t>9.话筒呼叫控制嵌入软件</w:t>
            </w:r>
            <w:r>
              <w:rPr>
                <w:rFonts w:ascii="宋体" w:hAnsi="宋体" w:cs="宋体" w:hint="eastAsia"/>
                <w:kern w:val="0"/>
                <w:sz w:val="24"/>
                <w:szCs w:val="24"/>
                <w:lang w:bidi="ar"/>
              </w:rPr>
              <w:t>:</w:t>
            </w:r>
          </w:p>
          <w:p w:rsidR="00456C61" w:rsidRDefault="00456C61" w:rsidP="00456C61">
            <w:pPr>
              <w:widowControl/>
              <w:jc w:val="left"/>
              <w:textAlignment w:val="center"/>
              <w:rPr>
                <w:rFonts w:ascii="宋体" w:hAnsi="宋体"/>
                <w:sz w:val="24"/>
                <w:szCs w:val="24"/>
              </w:rPr>
            </w:pPr>
            <w:r>
              <w:rPr>
                <w:rFonts w:ascii="宋体" w:hAnsi="宋体" w:cs="宋体" w:hint="eastAsia"/>
                <w:kern w:val="0"/>
                <w:sz w:val="24"/>
                <w:szCs w:val="24"/>
                <w:lang w:bidi="ar"/>
              </w:rPr>
              <w:t>9.1</w:t>
            </w:r>
            <w:r>
              <w:rPr>
                <w:rFonts w:ascii="宋体" w:eastAsia="宋体" w:hAnsi="宋体" w:cs="宋体" w:hint="eastAsia"/>
                <w:kern w:val="0"/>
                <w:sz w:val="24"/>
                <w:szCs w:val="24"/>
                <w:lang w:bidi="ar"/>
              </w:rPr>
              <w:t>软件内嵌于无线话筒系统设备，话筒呼叫控制功能。</w:t>
            </w:r>
            <w:r>
              <w:rPr>
                <w:rFonts w:ascii="宋体" w:eastAsia="宋体" w:hAnsi="宋体" w:cs="宋体" w:hint="eastAsia"/>
                <w:kern w:val="0"/>
                <w:sz w:val="24"/>
                <w:szCs w:val="24"/>
                <w:lang w:bidi="ar"/>
              </w:rPr>
              <w:br/>
            </w:r>
            <w:r>
              <w:rPr>
                <w:rFonts w:ascii="宋体" w:hAnsi="宋体" w:cs="宋体" w:hint="eastAsia"/>
                <w:kern w:val="0"/>
                <w:sz w:val="24"/>
                <w:szCs w:val="24"/>
                <w:lang w:bidi="ar"/>
              </w:rPr>
              <w:t>9.2</w:t>
            </w:r>
            <w:r>
              <w:rPr>
                <w:rFonts w:ascii="宋体" w:eastAsia="宋体" w:hAnsi="宋体" w:cs="宋体" w:hint="eastAsia"/>
                <w:kern w:val="0"/>
                <w:sz w:val="24"/>
                <w:szCs w:val="24"/>
                <w:lang w:bidi="ar"/>
              </w:rPr>
              <w:t>.采用UHF超高</w:t>
            </w:r>
            <w:proofErr w:type="gramStart"/>
            <w:r>
              <w:rPr>
                <w:rFonts w:ascii="宋体" w:eastAsia="宋体" w:hAnsi="宋体" w:cs="宋体" w:hint="eastAsia"/>
                <w:kern w:val="0"/>
                <w:sz w:val="24"/>
                <w:szCs w:val="24"/>
                <w:lang w:bidi="ar"/>
              </w:rPr>
              <w:t>频段双真</w:t>
            </w:r>
            <w:proofErr w:type="gramEnd"/>
            <w:r>
              <w:rPr>
                <w:rFonts w:ascii="宋体" w:eastAsia="宋体" w:hAnsi="宋体" w:cs="宋体" w:hint="eastAsia"/>
                <w:kern w:val="0"/>
                <w:sz w:val="24"/>
                <w:szCs w:val="24"/>
                <w:lang w:bidi="ar"/>
              </w:rPr>
              <w:t>分集接收，并采用PLL锁相环多信道频率合成技术。</w:t>
            </w:r>
            <w:r>
              <w:rPr>
                <w:rFonts w:ascii="宋体" w:eastAsia="宋体" w:hAnsi="宋体" w:cs="宋体" w:hint="eastAsia"/>
                <w:kern w:val="0"/>
                <w:sz w:val="24"/>
                <w:szCs w:val="24"/>
                <w:lang w:bidi="ar"/>
              </w:rPr>
              <w:br/>
            </w:r>
            <w:r>
              <w:rPr>
                <w:rFonts w:ascii="宋体" w:hAnsi="宋体" w:cs="宋体" w:hint="eastAsia"/>
                <w:kern w:val="0"/>
                <w:sz w:val="24"/>
                <w:szCs w:val="24"/>
                <w:lang w:bidi="ar"/>
              </w:rPr>
              <w:t>9.3</w:t>
            </w:r>
            <w:r>
              <w:rPr>
                <w:rFonts w:ascii="宋体" w:eastAsia="宋体" w:hAnsi="宋体" w:cs="宋体" w:hint="eastAsia"/>
                <w:kern w:val="0"/>
                <w:sz w:val="24"/>
                <w:szCs w:val="24"/>
                <w:lang w:bidi="ar"/>
              </w:rPr>
              <w:t>.支持自动</w:t>
            </w:r>
            <w:r>
              <w:rPr>
                <w:rFonts w:ascii="宋体" w:hAnsi="宋体" w:cs="宋体" w:hint="eastAsia"/>
                <w:kern w:val="0"/>
                <w:sz w:val="24"/>
                <w:szCs w:val="24"/>
                <w:lang w:bidi="ar"/>
              </w:rPr>
              <w:t>选择</w:t>
            </w:r>
            <w:r>
              <w:rPr>
                <w:rFonts w:ascii="宋体" w:eastAsia="宋体" w:hAnsi="宋体" w:cs="宋体" w:hint="eastAsia"/>
                <w:kern w:val="0"/>
                <w:sz w:val="24"/>
                <w:szCs w:val="24"/>
                <w:lang w:bidi="ar"/>
              </w:rPr>
              <w:t>接收方式。</w:t>
            </w:r>
            <w:r>
              <w:rPr>
                <w:rFonts w:ascii="宋体" w:eastAsia="宋体" w:hAnsi="宋体" w:cs="宋体" w:hint="eastAsia"/>
                <w:kern w:val="0"/>
                <w:sz w:val="24"/>
                <w:szCs w:val="24"/>
                <w:lang w:bidi="ar"/>
              </w:rPr>
              <w:br/>
            </w:r>
            <w:r>
              <w:rPr>
                <w:rFonts w:ascii="宋体" w:hAnsi="宋体" w:cs="宋体" w:hint="eastAsia"/>
                <w:kern w:val="0"/>
                <w:sz w:val="24"/>
                <w:szCs w:val="24"/>
                <w:lang w:bidi="ar"/>
              </w:rPr>
              <w:t>9.4</w:t>
            </w:r>
            <w:r>
              <w:rPr>
                <w:rFonts w:ascii="宋体" w:eastAsia="宋体" w:hAnsi="宋体" w:cs="宋体" w:hint="eastAsia"/>
                <w:kern w:val="0"/>
                <w:sz w:val="24"/>
                <w:szCs w:val="24"/>
                <w:lang w:bidi="ar"/>
              </w:rPr>
              <w:t>.支持信道选择、频率可调、可设置主机与话筒配对。</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无线话筒</w:t>
            </w:r>
            <w:r>
              <w:rPr>
                <w:rFonts w:ascii="宋体" w:hAnsi="宋体" w:cs="宋体" w:hint="eastAsia"/>
                <w:kern w:val="0"/>
                <w:sz w:val="24"/>
                <w:szCs w:val="24"/>
                <w:lang w:bidi="ar"/>
              </w:rPr>
              <w:t>2</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numPr>
                <w:ilvl w:val="0"/>
                <w:numId w:val="93"/>
              </w:numPr>
              <w:jc w:val="left"/>
              <w:textAlignment w:val="center"/>
              <w:rPr>
                <w:rFonts w:ascii="宋体" w:hAnsi="宋体"/>
                <w:kern w:val="0"/>
                <w:sz w:val="24"/>
                <w:szCs w:val="24"/>
                <w:lang w:bidi="ar"/>
              </w:rPr>
            </w:pPr>
            <w:r>
              <w:rPr>
                <w:rFonts w:ascii="宋体" w:eastAsia="宋体" w:hAnsi="宋体" w:cs="宋体" w:hint="eastAsia"/>
                <w:kern w:val="0"/>
                <w:sz w:val="24"/>
                <w:szCs w:val="24"/>
                <w:lang w:bidi="ar"/>
              </w:rPr>
              <w:t>频率范围等同或优于540MHz-590MHz、640MHz-690MHz。</w:t>
            </w:r>
            <w:r>
              <w:rPr>
                <w:rFonts w:ascii="宋体" w:eastAsia="宋体" w:hAnsi="宋体" w:cs="宋体" w:hint="eastAsia"/>
                <w:kern w:val="0"/>
                <w:sz w:val="24"/>
                <w:szCs w:val="24"/>
                <w:lang w:bidi="ar"/>
              </w:rPr>
              <w:br/>
              <w:t>2.配套有≥1台接收主机和≥2个无线头戴话筒。</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lastRenderedPageBreak/>
              <w:t>3.采用数字U段传输技术，pi/4-DQPSK调制方式。</w:t>
            </w:r>
            <w:r>
              <w:rPr>
                <w:rFonts w:ascii="宋体" w:eastAsia="宋体" w:hAnsi="宋体" w:cs="宋体" w:hint="eastAsia"/>
                <w:kern w:val="0"/>
                <w:sz w:val="24"/>
                <w:szCs w:val="24"/>
                <w:lang w:bidi="ar"/>
              </w:rPr>
              <w:br/>
              <w:t>4.采用加密方式进行音频传输。</w:t>
            </w:r>
            <w:r>
              <w:rPr>
                <w:rFonts w:ascii="宋体" w:eastAsia="宋体" w:hAnsi="宋体" w:cs="宋体" w:hint="eastAsia"/>
                <w:kern w:val="0"/>
                <w:sz w:val="24"/>
                <w:szCs w:val="24"/>
                <w:lang w:bidi="ar"/>
              </w:rPr>
              <w:br/>
              <w:t>5.采用ID码导频技术，可防止</w:t>
            </w:r>
            <w:proofErr w:type="gramStart"/>
            <w:r>
              <w:rPr>
                <w:rFonts w:ascii="宋体" w:eastAsia="宋体" w:hAnsi="宋体" w:cs="宋体" w:hint="eastAsia"/>
                <w:kern w:val="0"/>
                <w:sz w:val="24"/>
                <w:szCs w:val="24"/>
                <w:lang w:bidi="ar"/>
              </w:rPr>
              <w:t>出现串频干扰</w:t>
            </w:r>
            <w:proofErr w:type="gramEnd"/>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br/>
              <w:t>6.具有混响、高中低音调节。</w:t>
            </w:r>
            <w:r>
              <w:rPr>
                <w:rFonts w:ascii="宋体" w:eastAsia="宋体" w:hAnsi="宋体" w:cs="宋体" w:hint="eastAsia"/>
                <w:kern w:val="0"/>
                <w:sz w:val="24"/>
                <w:szCs w:val="24"/>
                <w:lang w:bidi="ar"/>
              </w:rPr>
              <w:br/>
              <w:t>7.具有≥2路平衡输出、≥1路非平衡混音输出。</w:t>
            </w:r>
            <w:r>
              <w:rPr>
                <w:rFonts w:ascii="宋体" w:eastAsia="宋体" w:hAnsi="宋体" w:cs="宋体" w:hint="eastAsia"/>
                <w:kern w:val="0"/>
                <w:sz w:val="24"/>
                <w:szCs w:val="24"/>
                <w:lang w:bidi="ar"/>
              </w:rPr>
              <w:br/>
              <w:t>▲8.具有一键静音功能。</w:t>
            </w:r>
            <w:r>
              <w:rPr>
                <w:rFonts w:ascii="宋体" w:eastAsia="宋体" w:hAnsi="宋体" w:cs="宋体" w:hint="eastAsia"/>
                <w:kern w:val="0"/>
                <w:sz w:val="24"/>
                <w:szCs w:val="24"/>
                <w:lang w:bidi="ar"/>
              </w:rPr>
              <w:br/>
              <w:t>9.话筒呼叫控制嵌入软件</w:t>
            </w:r>
            <w:r>
              <w:rPr>
                <w:rFonts w:ascii="宋体" w:hAnsi="宋体" w:cs="宋体" w:hint="eastAsia"/>
                <w:kern w:val="0"/>
                <w:sz w:val="24"/>
                <w:szCs w:val="24"/>
                <w:lang w:bidi="ar"/>
              </w:rPr>
              <w:t>:</w:t>
            </w:r>
          </w:p>
          <w:p w:rsidR="00456C61" w:rsidRDefault="00456C61" w:rsidP="00456C61">
            <w:pPr>
              <w:widowControl/>
              <w:jc w:val="left"/>
              <w:textAlignment w:val="center"/>
              <w:rPr>
                <w:rFonts w:ascii="宋体" w:hAnsi="宋体"/>
                <w:sz w:val="24"/>
                <w:szCs w:val="24"/>
              </w:rPr>
            </w:pPr>
            <w:r>
              <w:rPr>
                <w:rFonts w:ascii="宋体" w:hAnsi="宋体" w:cs="宋体" w:hint="eastAsia"/>
                <w:kern w:val="0"/>
                <w:sz w:val="24"/>
                <w:szCs w:val="24"/>
                <w:lang w:bidi="ar"/>
              </w:rPr>
              <w:t>9.1.</w:t>
            </w:r>
            <w:r>
              <w:rPr>
                <w:rFonts w:ascii="宋体" w:eastAsia="宋体" w:hAnsi="宋体" w:cs="宋体" w:hint="eastAsia"/>
                <w:kern w:val="0"/>
                <w:sz w:val="24"/>
                <w:szCs w:val="24"/>
                <w:lang w:bidi="ar"/>
              </w:rPr>
              <w:t>软件内嵌于无线话筒系统设备，话筒呼叫控制功能。</w:t>
            </w:r>
            <w:r>
              <w:rPr>
                <w:rFonts w:ascii="宋体" w:eastAsia="宋体" w:hAnsi="宋体" w:cs="宋体" w:hint="eastAsia"/>
                <w:kern w:val="0"/>
                <w:sz w:val="24"/>
                <w:szCs w:val="24"/>
                <w:lang w:bidi="ar"/>
              </w:rPr>
              <w:br/>
            </w:r>
            <w:r>
              <w:rPr>
                <w:rFonts w:ascii="宋体" w:hAnsi="宋体" w:cs="宋体" w:hint="eastAsia"/>
                <w:kern w:val="0"/>
                <w:sz w:val="24"/>
                <w:szCs w:val="24"/>
                <w:lang w:bidi="ar"/>
              </w:rPr>
              <w:t>9.2</w:t>
            </w:r>
            <w:r>
              <w:rPr>
                <w:rFonts w:ascii="宋体" w:eastAsia="宋体" w:hAnsi="宋体" w:cs="宋体" w:hint="eastAsia"/>
                <w:kern w:val="0"/>
                <w:sz w:val="24"/>
                <w:szCs w:val="24"/>
                <w:lang w:bidi="ar"/>
              </w:rPr>
              <w:t>.采用UHF超高</w:t>
            </w:r>
            <w:proofErr w:type="gramStart"/>
            <w:r>
              <w:rPr>
                <w:rFonts w:ascii="宋体" w:eastAsia="宋体" w:hAnsi="宋体" w:cs="宋体" w:hint="eastAsia"/>
                <w:kern w:val="0"/>
                <w:sz w:val="24"/>
                <w:szCs w:val="24"/>
                <w:lang w:bidi="ar"/>
              </w:rPr>
              <w:t>频段双真</w:t>
            </w:r>
            <w:proofErr w:type="gramEnd"/>
            <w:r>
              <w:rPr>
                <w:rFonts w:ascii="宋体" w:eastAsia="宋体" w:hAnsi="宋体" w:cs="宋体" w:hint="eastAsia"/>
                <w:kern w:val="0"/>
                <w:sz w:val="24"/>
                <w:szCs w:val="24"/>
                <w:lang w:bidi="ar"/>
              </w:rPr>
              <w:t>分集接收，并采用PLL锁相环多信道频率合成技术。</w:t>
            </w:r>
            <w:r>
              <w:rPr>
                <w:rFonts w:ascii="宋体" w:eastAsia="宋体" w:hAnsi="宋体" w:cs="宋体" w:hint="eastAsia"/>
                <w:kern w:val="0"/>
                <w:sz w:val="24"/>
                <w:szCs w:val="24"/>
                <w:lang w:bidi="ar"/>
              </w:rPr>
              <w:br/>
            </w:r>
            <w:r>
              <w:rPr>
                <w:rFonts w:ascii="宋体" w:hAnsi="宋体" w:cs="宋体" w:hint="eastAsia"/>
                <w:kern w:val="0"/>
                <w:sz w:val="24"/>
                <w:szCs w:val="24"/>
                <w:lang w:bidi="ar"/>
              </w:rPr>
              <w:t>9.3</w:t>
            </w:r>
            <w:r>
              <w:rPr>
                <w:rFonts w:ascii="宋体" w:eastAsia="宋体" w:hAnsi="宋体" w:cs="宋体" w:hint="eastAsia"/>
                <w:kern w:val="0"/>
                <w:sz w:val="24"/>
                <w:szCs w:val="24"/>
                <w:lang w:bidi="ar"/>
              </w:rPr>
              <w:t>.支持自动</w:t>
            </w:r>
            <w:r>
              <w:rPr>
                <w:rFonts w:ascii="宋体" w:hAnsi="宋体" w:cs="宋体" w:hint="eastAsia"/>
                <w:kern w:val="0"/>
                <w:sz w:val="24"/>
                <w:szCs w:val="24"/>
                <w:lang w:bidi="ar"/>
              </w:rPr>
              <w:t>选择</w:t>
            </w:r>
            <w:r>
              <w:rPr>
                <w:rFonts w:ascii="宋体" w:eastAsia="宋体" w:hAnsi="宋体" w:cs="宋体" w:hint="eastAsia"/>
                <w:kern w:val="0"/>
                <w:sz w:val="24"/>
                <w:szCs w:val="24"/>
                <w:lang w:bidi="ar"/>
              </w:rPr>
              <w:t>接收方式。</w:t>
            </w:r>
            <w:r>
              <w:rPr>
                <w:rFonts w:ascii="宋体" w:eastAsia="宋体" w:hAnsi="宋体" w:cs="宋体" w:hint="eastAsia"/>
                <w:kern w:val="0"/>
                <w:sz w:val="24"/>
                <w:szCs w:val="24"/>
                <w:lang w:bidi="ar"/>
              </w:rPr>
              <w:br/>
            </w:r>
            <w:r>
              <w:rPr>
                <w:rFonts w:ascii="宋体" w:hAnsi="宋体" w:cs="宋体" w:hint="eastAsia"/>
                <w:kern w:val="0"/>
                <w:sz w:val="24"/>
                <w:szCs w:val="24"/>
                <w:lang w:bidi="ar"/>
              </w:rPr>
              <w:t>9.4</w:t>
            </w:r>
            <w:r>
              <w:rPr>
                <w:rFonts w:ascii="宋体" w:eastAsia="宋体" w:hAnsi="宋体" w:cs="宋体" w:hint="eastAsia"/>
                <w:kern w:val="0"/>
                <w:sz w:val="24"/>
                <w:szCs w:val="24"/>
                <w:lang w:bidi="ar"/>
              </w:rPr>
              <w:t>.支持信道选择、频率可调、可设置主机与话筒配对。</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25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天线</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耦合器</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1.通过内部补偿电路可以减少接线线损。 </w:t>
            </w:r>
            <w:r>
              <w:rPr>
                <w:rFonts w:ascii="宋体" w:eastAsia="宋体" w:hAnsi="宋体" w:cs="宋体" w:hint="eastAsia"/>
                <w:kern w:val="0"/>
                <w:sz w:val="24"/>
                <w:szCs w:val="24"/>
                <w:lang w:bidi="ar"/>
              </w:rPr>
              <w:br/>
              <w:t xml:space="preserve">2.在放大器系统中，通过此分线盒方便转接和安装。 </w:t>
            </w:r>
            <w:r>
              <w:rPr>
                <w:rFonts w:ascii="宋体" w:eastAsia="宋体" w:hAnsi="宋体" w:cs="宋体" w:hint="eastAsia"/>
                <w:kern w:val="0"/>
                <w:sz w:val="24"/>
                <w:szCs w:val="24"/>
                <w:lang w:bidi="ar"/>
              </w:rPr>
              <w:br/>
              <w:t xml:space="preserve">3.分线盒与强波器串连在线路中，方便连接。 </w:t>
            </w:r>
            <w:r>
              <w:rPr>
                <w:rFonts w:ascii="宋体" w:eastAsia="宋体" w:hAnsi="宋体" w:cs="宋体" w:hint="eastAsia"/>
                <w:kern w:val="0"/>
                <w:sz w:val="24"/>
                <w:szCs w:val="24"/>
                <w:lang w:bidi="ar"/>
              </w:rPr>
              <w:br/>
              <w:t>4.分线盒在线路中有</w:t>
            </w:r>
            <w:proofErr w:type="gramStart"/>
            <w:r>
              <w:rPr>
                <w:rFonts w:ascii="宋体" w:eastAsia="宋体" w:hAnsi="宋体" w:cs="宋体" w:hint="eastAsia"/>
                <w:kern w:val="0"/>
                <w:sz w:val="24"/>
                <w:szCs w:val="24"/>
                <w:lang w:bidi="ar"/>
              </w:rPr>
              <w:t>隔离杂讯的</w:t>
            </w:r>
            <w:proofErr w:type="gramEnd"/>
            <w:r>
              <w:rPr>
                <w:rFonts w:ascii="宋体" w:eastAsia="宋体" w:hAnsi="宋体" w:cs="宋体" w:hint="eastAsia"/>
                <w:kern w:val="0"/>
                <w:sz w:val="24"/>
                <w:szCs w:val="24"/>
                <w:lang w:bidi="ar"/>
              </w:rPr>
              <w:t>功能，防止自激。</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壁挂天线</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1.射频频率范围等同或优于450-950MHz </w:t>
            </w:r>
            <w:r>
              <w:rPr>
                <w:rFonts w:ascii="宋体" w:eastAsia="宋体" w:hAnsi="宋体" w:cs="宋体" w:hint="eastAsia"/>
                <w:kern w:val="0"/>
                <w:sz w:val="24"/>
                <w:szCs w:val="24"/>
                <w:lang w:bidi="ar"/>
              </w:rPr>
              <w:br/>
              <w:t xml:space="preserve">2.驻波比：≤2.0 </w:t>
            </w:r>
            <w:r>
              <w:rPr>
                <w:rFonts w:ascii="宋体" w:eastAsia="宋体" w:hAnsi="宋体" w:cs="宋体" w:hint="eastAsia"/>
                <w:kern w:val="0"/>
                <w:sz w:val="24"/>
                <w:szCs w:val="24"/>
                <w:lang w:bidi="ar"/>
              </w:rPr>
              <w:br/>
              <w:t xml:space="preserve">3.输入阻抗：≤50Ω </w:t>
            </w:r>
            <w:r>
              <w:rPr>
                <w:rFonts w:ascii="宋体" w:eastAsia="宋体" w:hAnsi="宋体" w:cs="宋体" w:hint="eastAsia"/>
                <w:kern w:val="0"/>
                <w:sz w:val="24"/>
                <w:szCs w:val="24"/>
                <w:lang w:bidi="ar"/>
              </w:rPr>
              <w:br/>
              <w:t>4.指向性：≥180度指向</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话筒天线</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1.射频频率范围等同或优于450-950MHz </w:t>
            </w:r>
            <w:r>
              <w:rPr>
                <w:rFonts w:ascii="宋体" w:eastAsia="宋体" w:hAnsi="宋体" w:cs="宋体" w:hint="eastAsia"/>
                <w:kern w:val="0"/>
                <w:sz w:val="24"/>
                <w:szCs w:val="24"/>
                <w:lang w:bidi="ar"/>
              </w:rPr>
              <w:br/>
              <w:t xml:space="preserve">2.驻波比：≤2.0 </w:t>
            </w:r>
            <w:r>
              <w:rPr>
                <w:rFonts w:ascii="宋体" w:eastAsia="宋体" w:hAnsi="宋体" w:cs="宋体" w:hint="eastAsia"/>
                <w:kern w:val="0"/>
                <w:sz w:val="24"/>
                <w:szCs w:val="24"/>
                <w:lang w:bidi="ar"/>
              </w:rPr>
              <w:br/>
              <w:t xml:space="preserve">3.输入阻抗：≤50Ω </w:t>
            </w:r>
            <w:r>
              <w:rPr>
                <w:rFonts w:ascii="宋体" w:eastAsia="宋体" w:hAnsi="宋体" w:cs="宋体" w:hint="eastAsia"/>
                <w:kern w:val="0"/>
                <w:sz w:val="24"/>
                <w:szCs w:val="24"/>
                <w:lang w:bidi="ar"/>
              </w:rPr>
              <w:br/>
              <w:t xml:space="preserve">4.放大器底噪：＜3.6dB </w:t>
            </w:r>
            <w:r>
              <w:rPr>
                <w:rFonts w:ascii="宋体" w:eastAsia="宋体" w:hAnsi="宋体" w:cs="宋体" w:hint="eastAsia"/>
                <w:kern w:val="0"/>
                <w:sz w:val="24"/>
                <w:szCs w:val="24"/>
                <w:lang w:bidi="ar"/>
              </w:rPr>
              <w:br/>
              <w:t>5.增益：≥18db(典型</w:t>
            </w:r>
            <w:r>
              <w:rPr>
                <w:rFonts w:ascii="宋体" w:hAnsi="宋体" w:cs="宋体" w:hint="eastAsia"/>
                <w:kern w:val="0"/>
                <w:sz w:val="24"/>
                <w:szCs w:val="24"/>
                <w:lang w:bidi="ar"/>
              </w:rPr>
              <w:t>）</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br/>
              <w:t xml:space="preserve">6.极化方式：垂直 </w:t>
            </w:r>
            <w:r>
              <w:rPr>
                <w:rFonts w:ascii="宋体" w:eastAsia="宋体" w:hAnsi="宋体" w:cs="宋体" w:hint="eastAsia"/>
                <w:kern w:val="0"/>
                <w:sz w:val="24"/>
                <w:szCs w:val="24"/>
                <w:lang w:bidi="ar"/>
              </w:rPr>
              <w:br/>
              <w:t xml:space="preserve">7.前后比：≥25dB </w:t>
            </w:r>
            <w:r>
              <w:rPr>
                <w:rFonts w:ascii="宋体" w:eastAsia="宋体" w:hAnsi="宋体" w:cs="宋体" w:hint="eastAsia"/>
                <w:kern w:val="0"/>
                <w:sz w:val="24"/>
                <w:szCs w:val="24"/>
                <w:lang w:bidi="ar"/>
              </w:rPr>
              <w:br/>
              <w:t>8.指向性：≥180度指向</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数字</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调音台</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1.≥7英寸高清触摸屏，分辨率≥1024×600；数字编码器以及专用按键构成的操作面板。 </w:t>
            </w:r>
            <w:r>
              <w:rPr>
                <w:rFonts w:ascii="宋体" w:eastAsia="宋体" w:hAnsi="宋体" w:cs="宋体" w:hint="eastAsia"/>
                <w:kern w:val="0"/>
                <w:sz w:val="24"/>
                <w:szCs w:val="24"/>
                <w:lang w:bidi="ar"/>
              </w:rPr>
              <w:br/>
              <w:t xml:space="preserve">2.≥20路输入：≥12路话筒模拟输入；≥2组立体声输入（≥4个输入）；≥2路S/PDIF数字输入；≥2路USB立体声播放， </w:t>
            </w:r>
            <w:r>
              <w:rPr>
                <w:rFonts w:ascii="宋体" w:eastAsia="宋体" w:hAnsi="宋体" w:cs="宋体" w:hint="eastAsia"/>
                <w:kern w:val="0"/>
                <w:sz w:val="24"/>
                <w:szCs w:val="24"/>
                <w:lang w:bidi="ar"/>
              </w:rPr>
              <w:br/>
              <w:t>3.≥12路输出：≥2路MAINLR母线输出；≥4路AUX辅助输出；≥2路MONITORLR监听输出；</w:t>
            </w:r>
            <w:r>
              <w:rPr>
                <w:rFonts w:ascii="宋体" w:eastAsia="宋体" w:hAnsi="宋体" w:cs="宋体" w:hint="eastAsia"/>
                <w:kern w:val="0"/>
                <w:sz w:val="24"/>
                <w:szCs w:val="24"/>
                <w:lang w:bidi="ar"/>
              </w:rPr>
              <w:lastRenderedPageBreak/>
              <w:t xml:space="preserve">≥2路AES/EBU输出；≥2路S/PDIF数字输出； </w:t>
            </w:r>
            <w:r>
              <w:rPr>
                <w:rFonts w:ascii="宋体" w:eastAsia="宋体" w:hAnsi="宋体" w:cs="宋体" w:hint="eastAsia"/>
                <w:kern w:val="0"/>
                <w:sz w:val="24"/>
                <w:szCs w:val="24"/>
                <w:lang w:bidi="ar"/>
              </w:rPr>
              <w:br/>
              <w:t xml:space="preserve">4.内置USB录音、播放功能，支持APE\MP3\FLAC\WAV音频格式；USB声卡支持多轨录音及播放； </w:t>
            </w:r>
            <w:r>
              <w:rPr>
                <w:rFonts w:ascii="宋体" w:eastAsia="宋体" w:hAnsi="宋体" w:cs="宋体" w:hint="eastAsia"/>
                <w:kern w:val="0"/>
                <w:sz w:val="24"/>
                <w:szCs w:val="24"/>
                <w:lang w:bidi="ar"/>
              </w:rPr>
              <w:br/>
              <w:t xml:space="preserve">5.≥8个DCA编组、≥8个静音编组，输入输出、效果器通道均可编入； </w:t>
            </w:r>
            <w:r>
              <w:rPr>
                <w:rFonts w:ascii="宋体" w:eastAsia="宋体" w:hAnsi="宋体" w:cs="宋体" w:hint="eastAsia"/>
                <w:kern w:val="0"/>
                <w:sz w:val="24"/>
                <w:szCs w:val="24"/>
                <w:lang w:bidi="ar"/>
              </w:rPr>
              <w:br/>
              <w:t xml:space="preserve">6.每路输入通道具有≥6段参量均衡器、压缩器、噪声门、极性、延时器； </w:t>
            </w:r>
            <w:r>
              <w:rPr>
                <w:rFonts w:ascii="宋体" w:eastAsia="宋体" w:hAnsi="宋体" w:cs="宋体" w:hint="eastAsia"/>
                <w:kern w:val="0"/>
                <w:sz w:val="24"/>
                <w:szCs w:val="24"/>
                <w:lang w:bidi="ar"/>
              </w:rPr>
              <w:br/>
              <w:t>7.每路输出通道具有≥8段参量均衡器、≥31段图示均衡器、高低通滤波器、</w:t>
            </w:r>
            <w:proofErr w:type="gramStart"/>
            <w:r>
              <w:rPr>
                <w:rFonts w:ascii="宋体" w:eastAsia="宋体" w:hAnsi="宋体" w:cs="宋体" w:hint="eastAsia"/>
                <w:kern w:val="0"/>
                <w:sz w:val="24"/>
                <w:szCs w:val="24"/>
                <w:lang w:bidi="ar"/>
              </w:rPr>
              <w:t>压限器</w:t>
            </w:r>
            <w:proofErr w:type="gramEnd"/>
            <w:r>
              <w:rPr>
                <w:rFonts w:ascii="宋体" w:eastAsia="宋体" w:hAnsi="宋体" w:cs="宋体" w:hint="eastAsia"/>
                <w:kern w:val="0"/>
                <w:sz w:val="24"/>
                <w:szCs w:val="24"/>
                <w:lang w:bidi="ar"/>
              </w:rPr>
              <w:t xml:space="preserve">、延时器； </w:t>
            </w:r>
            <w:r>
              <w:rPr>
                <w:rFonts w:ascii="宋体" w:eastAsia="宋体" w:hAnsi="宋体" w:cs="宋体" w:hint="eastAsia"/>
                <w:kern w:val="0"/>
                <w:sz w:val="24"/>
                <w:szCs w:val="24"/>
                <w:lang w:bidi="ar"/>
              </w:rPr>
              <w:br/>
              <w:t xml:space="preserve">8.输入内置自适应陷波反馈抑制算法、自动混音； </w:t>
            </w:r>
            <w:r>
              <w:rPr>
                <w:rFonts w:ascii="宋体" w:eastAsia="宋体" w:hAnsi="宋体" w:cs="宋体" w:hint="eastAsia"/>
                <w:kern w:val="0"/>
                <w:sz w:val="24"/>
                <w:szCs w:val="24"/>
                <w:lang w:bidi="ar"/>
              </w:rPr>
              <w:br/>
              <w:t xml:space="preserve">9.延时、合唱、混响、变调等多种效果器类型； </w:t>
            </w:r>
            <w:r>
              <w:rPr>
                <w:rFonts w:ascii="宋体" w:eastAsia="宋体" w:hAnsi="宋体" w:cs="宋体" w:hint="eastAsia"/>
                <w:kern w:val="0"/>
                <w:sz w:val="24"/>
                <w:szCs w:val="24"/>
                <w:lang w:bidi="ar"/>
              </w:rPr>
              <w:br/>
              <w:t xml:space="preserve">10.支持≥255组场景预设，可导入USB存储，便于备份调用； </w:t>
            </w:r>
            <w:r>
              <w:rPr>
                <w:rFonts w:ascii="宋体" w:eastAsia="宋体" w:hAnsi="宋体" w:cs="宋体" w:hint="eastAsia"/>
                <w:kern w:val="0"/>
                <w:sz w:val="24"/>
                <w:szCs w:val="24"/>
                <w:lang w:bidi="ar"/>
              </w:rPr>
              <w:br/>
              <w:t xml:space="preserve">11.内置：正弦波、白/粉噪声信号发生器； </w:t>
            </w:r>
            <w:r>
              <w:rPr>
                <w:rFonts w:ascii="宋体" w:eastAsia="宋体" w:hAnsi="宋体" w:cs="宋体" w:hint="eastAsia"/>
                <w:kern w:val="0"/>
                <w:sz w:val="24"/>
                <w:szCs w:val="24"/>
                <w:lang w:bidi="ar"/>
              </w:rPr>
              <w:br/>
              <w:t xml:space="preserve">12.具有Link连接功能，可进行相邻通道绑定设置；防碰、误操作面板锁； </w:t>
            </w:r>
            <w:r>
              <w:rPr>
                <w:rFonts w:ascii="宋体" w:eastAsia="宋体" w:hAnsi="宋体" w:cs="宋体" w:hint="eastAsia"/>
                <w:kern w:val="0"/>
                <w:sz w:val="24"/>
                <w:szCs w:val="24"/>
                <w:lang w:bidi="ar"/>
              </w:rPr>
              <w:br/>
              <w:t xml:space="preserve">13.通道名自定义。 </w:t>
            </w:r>
            <w:r>
              <w:rPr>
                <w:rFonts w:ascii="宋体" w:eastAsia="宋体" w:hAnsi="宋体" w:cs="宋体" w:hint="eastAsia"/>
                <w:kern w:val="0"/>
                <w:sz w:val="24"/>
                <w:szCs w:val="24"/>
                <w:lang w:bidi="ar"/>
              </w:rPr>
              <w:br/>
              <w:t>14.支持Windows、Linux、MacOS、Android、IOS等操作系统全功能控制软件。</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29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音频</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处理器</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1.数字音频处理器支持≥16路平衡式话筒/线路输入通道，采用裸线接口端子，平衡接法；支持≥16路平衡式线路输出，采用裸线接口端子，平衡接法。 </w:t>
            </w:r>
            <w:r>
              <w:rPr>
                <w:rFonts w:ascii="宋体" w:eastAsia="宋体" w:hAnsi="宋体" w:cs="宋体" w:hint="eastAsia"/>
                <w:kern w:val="0"/>
                <w:sz w:val="24"/>
                <w:szCs w:val="24"/>
                <w:lang w:bidi="ar"/>
              </w:rPr>
              <w:br/>
              <w:t xml:space="preserve">2.输入通道支持前级放大、信号发生器、扩展器、压缩器、≥12段参量均衡，≥31段图示均衡、闪避器、AGC自动增益、AM自动混音功能（门限式、增益共享式）、AFC自适应反馈消除、AEC回声消除、ANC噪声消除、音频矩阵。 </w:t>
            </w:r>
            <w:r>
              <w:rPr>
                <w:rFonts w:ascii="宋体" w:eastAsia="宋体" w:hAnsi="宋体" w:cs="宋体" w:hint="eastAsia"/>
                <w:kern w:val="0"/>
                <w:sz w:val="24"/>
                <w:szCs w:val="24"/>
                <w:lang w:bidi="ar"/>
              </w:rPr>
              <w:br/>
              <w:t xml:space="preserve">3.输出通道支持≥12段参量均衡，≥31段图示均衡、延时器、分频器、高低通滤波器、限幅器。 </w:t>
            </w:r>
            <w:r>
              <w:rPr>
                <w:rFonts w:ascii="宋体" w:eastAsia="宋体" w:hAnsi="宋体" w:cs="宋体" w:hint="eastAsia"/>
                <w:kern w:val="0"/>
                <w:sz w:val="24"/>
                <w:szCs w:val="24"/>
                <w:lang w:bidi="ar"/>
              </w:rPr>
              <w:br/>
              <w:t xml:space="preserve">4.高性能专业DSP处理器，支持≥32bit/48kHz的声音，支持输入通道48V幻象供电。 </w:t>
            </w:r>
            <w:r>
              <w:rPr>
                <w:rFonts w:ascii="宋体" w:eastAsia="宋体" w:hAnsi="宋体" w:cs="宋体" w:hint="eastAsia"/>
                <w:kern w:val="0"/>
                <w:sz w:val="24"/>
                <w:szCs w:val="24"/>
                <w:lang w:bidi="ar"/>
              </w:rPr>
              <w:br/>
              <w:t xml:space="preserve">5.具有≥2英寸IPS真彩显示屏，支持显示设备网络信息、实时电平、通道静音状态。 </w:t>
            </w:r>
            <w:r>
              <w:rPr>
                <w:rFonts w:ascii="宋体" w:eastAsia="宋体" w:hAnsi="宋体" w:cs="宋体" w:hint="eastAsia"/>
                <w:kern w:val="0"/>
                <w:sz w:val="24"/>
                <w:szCs w:val="24"/>
                <w:lang w:bidi="ar"/>
              </w:rPr>
              <w:br/>
              <w:t>6.支持通过APP软件进行操作控制，面板具备USB接口，支持多媒体存储，可进行播放或存储</w:t>
            </w:r>
            <w:r>
              <w:rPr>
                <w:rFonts w:ascii="宋体" w:eastAsia="宋体" w:hAnsi="宋体" w:cs="宋体" w:hint="eastAsia"/>
                <w:kern w:val="0"/>
                <w:sz w:val="24"/>
                <w:szCs w:val="24"/>
                <w:lang w:bidi="ar"/>
              </w:rPr>
              <w:lastRenderedPageBreak/>
              <w:t xml:space="preserve">录播。 </w:t>
            </w:r>
            <w:r>
              <w:rPr>
                <w:rFonts w:ascii="宋体" w:eastAsia="宋体" w:hAnsi="宋体" w:cs="宋体" w:hint="eastAsia"/>
                <w:kern w:val="0"/>
                <w:sz w:val="24"/>
                <w:szCs w:val="24"/>
                <w:lang w:bidi="ar"/>
              </w:rPr>
              <w:br/>
              <w:t xml:space="preserve">7.配置双向RS-232接口，可用于控制外部设备；配置RS-485接口，可实现自动摄像跟踪功能。配置≥8通道可编程GPIO控制接口（可自定义输入输出）。 </w:t>
            </w:r>
            <w:r>
              <w:rPr>
                <w:rFonts w:ascii="宋体" w:eastAsia="宋体" w:hAnsi="宋体" w:cs="宋体" w:hint="eastAsia"/>
                <w:kern w:val="0"/>
                <w:sz w:val="24"/>
                <w:szCs w:val="24"/>
                <w:lang w:bidi="ar"/>
              </w:rPr>
              <w:br/>
              <w:t xml:space="preserve">8.支持断电自动保护记忆功能。支持通道拷贝、粘贴、联控功能。管理控制软件可工作在XP/Windows7、8、10等系统环境下。 </w:t>
            </w:r>
            <w:r>
              <w:rPr>
                <w:rFonts w:ascii="宋体" w:eastAsia="宋体" w:hAnsi="宋体" w:cs="宋体" w:hint="eastAsia"/>
                <w:kern w:val="0"/>
                <w:sz w:val="24"/>
                <w:szCs w:val="24"/>
                <w:lang w:bidi="ar"/>
              </w:rPr>
              <w:br/>
              <w:t>9.≥8个场景预设，支持场景信息导入、场景信息导出。</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30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音频</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编码器</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1.采用嵌入式计算技术和DSP音频处理技术，高速工业级芯片。 </w:t>
            </w:r>
            <w:r>
              <w:rPr>
                <w:rFonts w:ascii="宋体" w:eastAsia="宋体" w:hAnsi="宋体" w:cs="宋体" w:hint="eastAsia"/>
                <w:kern w:val="0"/>
                <w:sz w:val="24"/>
                <w:szCs w:val="24"/>
                <w:lang w:bidi="ar"/>
              </w:rPr>
              <w:br/>
              <w:t xml:space="preserve">2.模拟音频输入接口≥ 16 路，输入接口支持平衡或非平衡音频输入，每路接口都具有对应的LED信号指示灯。 </w:t>
            </w:r>
            <w:r>
              <w:rPr>
                <w:rFonts w:ascii="宋体" w:eastAsia="宋体" w:hAnsi="宋体" w:cs="宋体" w:hint="eastAsia"/>
                <w:kern w:val="0"/>
                <w:sz w:val="24"/>
                <w:szCs w:val="24"/>
                <w:lang w:bidi="ar"/>
              </w:rPr>
              <w:br/>
              <w:t xml:space="preserve">3.GPIO 输入接口≥ 16 路 ，支持通过手动触发或中控系统远程触发 GPIO 接口，切换至对应场景模式，支持≥16路场景切换。 </w:t>
            </w:r>
            <w:r>
              <w:rPr>
                <w:rFonts w:ascii="宋体" w:eastAsia="宋体" w:hAnsi="宋体" w:cs="宋体" w:hint="eastAsia"/>
                <w:kern w:val="0"/>
                <w:sz w:val="24"/>
                <w:szCs w:val="24"/>
                <w:lang w:bidi="ar"/>
              </w:rPr>
              <w:br/>
              <w:t xml:space="preserve">4.具有≥1路RS232串口接口，可与第三方设备对接。 </w:t>
            </w:r>
            <w:r>
              <w:rPr>
                <w:rFonts w:ascii="宋体" w:eastAsia="宋体" w:hAnsi="宋体" w:cs="宋体" w:hint="eastAsia"/>
                <w:kern w:val="0"/>
                <w:sz w:val="24"/>
                <w:szCs w:val="24"/>
                <w:lang w:bidi="ar"/>
              </w:rPr>
              <w:br/>
              <w:t xml:space="preserve">5.每个输入通道音量可独立调节，具备音频矩阵功能，可将任意输入音源切换到任意网络输出通道，可将≥16路输入通道任意混音输出到网络输出通道。 </w:t>
            </w:r>
            <w:r>
              <w:rPr>
                <w:rFonts w:ascii="宋体" w:eastAsia="宋体" w:hAnsi="宋体" w:cs="宋体" w:hint="eastAsia"/>
                <w:kern w:val="0"/>
                <w:sz w:val="24"/>
                <w:szCs w:val="24"/>
                <w:lang w:bidi="ar"/>
              </w:rPr>
              <w:br/>
              <w:t xml:space="preserve">6.≥16路音频输入接口支持≥48V幻象供电，并支持管理平台或中控系统远程控制每一路通断。 </w:t>
            </w:r>
            <w:r>
              <w:rPr>
                <w:rFonts w:ascii="宋体" w:eastAsia="宋体" w:hAnsi="宋体" w:cs="宋体" w:hint="eastAsia"/>
                <w:kern w:val="0"/>
                <w:sz w:val="24"/>
                <w:szCs w:val="24"/>
                <w:lang w:bidi="ar"/>
              </w:rPr>
              <w:br/>
              <w:t xml:space="preserve">7.可设置输入优先级，执行任务时按优先级高者进行抢占。 </w:t>
            </w:r>
            <w:r>
              <w:rPr>
                <w:rFonts w:ascii="宋体" w:eastAsia="宋体" w:hAnsi="宋体" w:cs="宋体" w:hint="eastAsia"/>
                <w:kern w:val="0"/>
                <w:sz w:val="24"/>
                <w:szCs w:val="24"/>
                <w:lang w:bidi="ar"/>
              </w:rPr>
              <w:br/>
              <w:t xml:space="preserve">8.具有场景配置功能，可根据现场使用配置不同方案，一键切换场景，快速调用。 </w:t>
            </w:r>
            <w:r>
              <w:rPr>
                <w:rFonts w:ascii="宋体" w:eastAsia="宋体" w:hAnsi="宋体" w:cs="宋体" w:hint="eastAsia"/>
                <w:kern w:val="0"/>
                <w:sz w:val="24"/>
                <w:szCs w:val="24"/>
                <w:lang w:bidi="ar"/>
              </w:rPr>
              <w:br/>
              <w:t xml:space="preserve">9.可查看某一路输入音源关联对应输出，并可将数据一键导出计算机本地。 </w:t>
            </w:r>
            <w:r>
              <w:rPr>
                <w:rFonts w:ascii="宋体" w:eastAsia="宋体" w:hAnsi="宋体" w:cs="宋体" w:hint="eastAsia"/>
                <w:kern w:val="0"/>
                <w:sz w:val="24"/>
                <w:szCs w:val="24"/>
                <w:lang w:bidi="ar"/>
              </w:rPr>
              <w:br/>
              <w:t>10.网络化传输≥16位CD音质的音频信号。支持自动获取IP，支持DHCP动态和静态IP配置方式。</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音频</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解码器</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1.采用嵌入式计算技术和DSP音频处理技术，高速工业级芯片。 </w:t>
            </w:r>
            <w:r>
              <w:rPr>
                <w:rFonts w:ascii="宋体" w:eastAsia="宋体" w:hAnsi="宋体" w:cs="宋体" w:hint="eastAsia"/>
                <w:kern w:val="0"/>
                <w:sz w:val="24"/>
                <w:szCs w:val="24"/>
                <w:lang w:bidi="ar"/>
              </w:rPr>
              <w:br/>
              <w:t xml:space="preserve">2.具有≥16路模拟音频输出接口，支持≥16路音频独立输出，各通道音量值可独立配置。 </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lastRenderedPageBreak/>
              <w:t xml:space="preserve">3.具有≥16路GPIO输出接口，用于级联触发输出，可扩展第三方设备。 </w:t>
            </w:r>
            <w:r>
              <w:rPr>
                <w:rFonts w:ascii="宋体" w:eastAsia="宋体" w:hAnsi="宋体" w:cs="宋体" w:hint="eastAsia"/>
                <w:kern w:val="0"/>
                <w:sz w:val="24"/>
                <w:szCs w:val="24"/>
                <w:lang w:bidi="ar"/>
              </w:rPr>
              <w:br/>
              <w:t xml:space="preserve">4.具有≥1路RS232串口接口，可与第三方设备对接。 </w:t>
            </w:r>
            <w:r>
              <w:rPr>
                <w:rFonts w:ascii="宋体" w:eastAsia="宋体" w:hAnsi="宋体" w:cs="宋体" w:hint="eastAsia"/>
                <w:kern w:val="0"/>
                <w:sz w:val="24"/>
                <w:szCs w:val="24"/>
                <w:lang w:bidi="ar"/>
              </w:rPr>
              <w:br/>
              <w:t>5.具有多路混音输出功能，单路输出通道支持≥4路音</w:t>
            </w:r>
            <w:proofErr w:type="gramStart"/>
            <w:r>
              <w:rPr>
                <w:rFonts w:ascii="宋体" w:eastAsia="宋体" w:hAnsi="宋体" w:cs="宋体" w:hint="eastAsia"/>
                <w:kern w:val="0"/>
                <w:sz w:val="24"/>
                <w:szCs w:val="24"/>
                <w:lang w:bidi="ar"/>
              </w:rPr>
              <w:t>源同时混</w:t>
            </w:r>
            <w:proofErr w:type="gramEnd"/>
            <w:r>
              <w:rPr>
                <w:rFonts w:ascii="宋体" w:eastAsia="宋体" w:hAnsi="宋体" w:cs="宋体" w:hint="eastAsia"/>
                <w:kern w:val="0"/>
                <w:sz w:val="24"/>
                <w:szCs w:val="24"/>
                <w:lang w:bidi="ar"/>
              </w:rPr>
              <w:t xml:space="preserve">音输出。 </w:t>
            </w:r>
            <w:r>
              <w:rPr>
                <w:rFonts w:ascii="宋体" w:eastAsia="宋体" w:hAnsi="宋体" w:cs="宋体" w:hint="eastAsia"/>
                <w:kern w:val="0"/>
                <w:sz w:val="24"/>
                <w:szCs w:val="24"/>
                <w:lang w:bidi="ar"/>
              </w:rPr>
              <w:br/>
              <w:t xml:space="preserve">6.具有场景配置功能，可根据现场使用配置不同方案，一键切换场景，快速调用。 </w:t>
            </w:r>
            <w:r>
              <w:rPr>
                <w:rFonts w:ascii="宋体" w:eastAsia="宋体" w:hAnsi="宋体" w:cs="宋体" w:hint="eastAsia"/>
                <w:kern w:val="0"/>
                <w:sz w:val="24"/>
                <w:szCs w:val="24"/>
                <w:lang w:bidi="ar"/>
              </w:rPr>
              <w:br/>
              <w:t>7.网络化传输≥16位CD音质的音频信号。支持自动获取IP，支持DHCP动态和静态IP配置方式。</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32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音频矩阵系统</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1.采用C/S架构，登录软件后支持统一管理同一网络下所有解码终端、编码终端设备，实时显示各个设备的MAC地址、IP地址、在线状态、任务状态、输入/输出音量、通道优先级等运行状态。 </w:t>
            </w:r>
            <w:r>
              <w:rPr>
                <w:rFonts w:ascii="宋体" w:eastAsia="宋体" w:hAnsi="宋体" w:cs="宋体" w:hint="eastAsia"/>
                <w:kern w:val="0"/>
                <w:sz w:val="24"/>
                <w:szCs w:val="24"/>
                <w:lang w:bidi="ar"/>
              </w:rPr>
              <w:br/>
              <w:t>2.多路混音输出：单路输出通道支持≥4路音</w:t>
            </w:r>
            <w:proofErr w:type="gramStart"/>
            <w:r>
              <w:rPr>
                <w:rFonts w:ascii="宋体" w:eastAsia="宋体" w:hAnsi="宋体" w:cs="宋体" w:hint="eastAsia"/>
                <w:kern w:val="0"/>
                <w:sz w:val="24"/>
                <w:szCs w:val="24"/>
                <w:lang w:bidi="ar"/>
              </w:rPr>
              <w:t>源同时混</w:t>
            </w:r>
            <w:proofErr w:type="gramEnd"/>
            <w:r>
              <w:rPr>
                <w:rFonts w:ascii="宋体" w:eastAsia="宋体" w:hAnsi="宋体" w:cs="宋体" w:hint="eastAsia"/>
                <w:kern w:val="0"/>
                <w:sz w:val="24"/>
                <w:szCs w:val="24"/>
                <w:lang w:bidi="ar"/>
              </w:rPr>
              <w:t xml:space="preserve">音输出。 </w:t>
            </w:r>
            <w:r>
              <w:rPr>
                <w:rFonts w:ascii="宋体" w:eastAsia="宋体" w:hAnsi="宋体" w:cs="宋体" w:hint="eastAsia"/>
                <w:kern w:val="0"/>
                <w:sz w:val="24"/>
                <w:szCs w:val="24"/>
                <w:lang w:bidi="ar"/>
              </w:rPr>
              <w:br/>
              <w:t xml:space="preserve">3.矩阵切换：任意输入音源可切换到任意输出设备。 </w:t>
            </w:r>
            <w:r>
              <w:rPr>
                <w:rFonts w:ascii="宋体" w:eastAsia="宋体" w:hAnsi="宋体" w:cs="宋体" w:hint="eastAsia"/>
                <w:kern w:val="0"/>
                <w:sz w:val="24"/>
                <w:szCs w:val="24"/>
                <w:lang w:bidi="ar"/>
              </w:rPr>
              <w:br/>
              <w:t xml:space="preserve">4.优先级抢占：可设置输入优先级，执行任务时按优先级高者进行抢占。 </w:t>
            </w:r>
            <w:r>
              <w:rPr>
                <w:rFonts w:ascii="宋体" w:eastAsia="宋体" w:hAnsi="宋体" w:cs="宋体" w:hint="eastAsia"/>
                <w:kern w:val="0"/>
                <w:sz w:val="24"/>
                <w:szCs w:val="24"/>
                <w:lang w:bidi="ar"/>
              </w:rPr>
              <w:br/>
              <w:t xml:space="preserve">5.场景管理：具有场景配置功能，可根据现场使用配置不同方案，一键切换场景，快速调用。 </w:t>
            </w:r>
            <w:r>
              <w:rPr>
                <w:rFonts w:ascii="宋体" w:eastAsia="宋体" w:hAnsi="宋体" w:cs="宋体" w:hint="eastAsia"/>
                <w:kern w:val="0"/>
                <w:sz w:val="24"/>
                <w:szCs w:val="24"/>
                <w:lang w:bidi="ar"/>
              </w:rPr>
              <w:br/>
              <w:t xml:space="preserve">6.IO触发：可通过设备的IO口关联不同场景，触发后调用场景。 </w:t>
            </w:r>
            <w:r>
              <w:rPr>
                <w:rFonts w:ascii="宋体" w:eastAsia="宋体" w:hAnsi="宋体" w:cs="宋体" w:hint="eastAsia"/>
                <w:kern w:val="0"/>
                <w:sz w:val="24"/>
                <w:szCs w:val="24"/>
                <w:lang w:bidi="ar"/>
              </w:rPr>
              <w:br/>
              <w:t xml:space="preserve">7.设备管理：可统一管理不同网段的设备，配置网络、自动上下线功能。 </w:t>
            </w:r>
            <w:r>
              <w:rPr>
                <w:rFonts w:ascii="宋体" w:eastAsia="宋体" w:hAnsi="宋体" w:cs="宋体" w:hint="eastAsia"/>
                <w:kern w:val="0"/>
                <w:sz w:val="24"/>
                <w:szCs w:val="24"/>
                <w:lang w:bidi="ar"/>
              </w:rPr>
              <w:br/>
              <w:t xml:space="preserve">8.音频音量调节：输入、输出通道音量调节。 </w:t>
            </w:r>
            <w:r>
              <w:rPr>
                <w:rFonts w:ascii="宋体" w:eastAsia="宋体" w:hAnsi="宋体" w:cs="宋体" w:hint="eastAsia"/>
                <w:kern w:val="0"/>
                <w:sz w:val="24"/>
                <w:szCs w:val="24"/>
                <w:lang w:bidi="ar"/>
              </w:rPr>
              <w:br/>
              <w:t xml:space="preserve">9.矩阵关系导出：可查看某一路输入音源关联对应输出，并可将数据一键导出计算机本地。 </w:t>
            </w:r>
            <w:r>
              <w:rPr>
                <w:rFonts w:ascii="宋体" w:eastAsia="宋体" w:hAnsi="宋体" w:cs="宋体" w:hint="eastAsia"/>
                <w:kern w:val="0"/>
                <w:sz w:val="24"/>
                <w:szCs w:val="24"/>
                <w:lang w:bidi="ar"/>
              </w:rPr>
              <w:br/>
              <w:t>10.矩阵切换锁定/解锁：设置好输入输出的矩阵关系后，具有界面锁定功能，锁定后</w:t>
            </w:r>
            <w:proofErr w:type="gramStart"/>
            <w:r>
              <w:rPr>
                <w:rFonts w:ascii="宋体" w:eastAsia="宋体" w:hAnsi="宋体" w:cs="宋体" w:hint="eastAsia"/>
                <w:kern w:val="0"/>
                <w:sz w:val="24"/>
                <w:szCs w:val="24"/>
                <w:lang w:bidi="ar"/>
              </w:rPr>
              <w:t>不</w:t>
            </w:r>
            <w:proofErr w:type="gramEnd"/>
            <w:r>
              <w:rPr>
                <w:rFonts w:ascii="宋体" w:eastAsia="宋体" w:hAnsi="宋体" w:cs="宋体" w:hint="eastAsia"/>
                <w:kern w:val="0"/>
                <w:sz w:val="24"/>
                <w:szCs w:val="24"/>
                <w:lang w:bidi="ar"/>
              </w:rPr>
              <w:t xml:space="preserve">可操作界面，通过解锁后可重新调整矩阵关系。 </w:t>
            </w:r>
            <w:r>
              <w:rPr>
                <w:rFonts w:ascii="宋体" w:eastAsia="宋体" w:hAnsi="宋体" w:cs="宋体" w:hint="eastAsia"/>
                <w:kern w:val="0"/>
                <w:sz w:val="24"/>
                <w:szCs w:val="24"/>
                <w:lang w:bidi="ar"/>
              </w:rPr>
              <w:br/>
              <w:t xml:space="preserve">11.一键清空：通道输入、输出矩阵关系可一键清空。 </w:t>
            </w:r>
            <w:r>
              <w:rPr>
                <w:rFonts w:ascii="宋体" w:eastAsia="宋体" w:hAnsi="宋体" w:cs="宋体" w:hint="eastAsia"/>
                <w:kern w:val="0"/>
                <w:sz w:val="24"/>
                <w:szCs w:val="24"/>
                <w:lang w:bidi="ar"/>
              </w:rPr>
              <w:br/>
              <w:t xml:space="preserve">12.多语言管理：系统适配中/英文，可一键切换语言。 </w:t>
            </w:r>
            <w:r>
              <w:rPr>
                <w:rFonts w:ascii="宋体" w:eastAsia="宋体" w:hAnsi="宋体" w:cs="宋体" w:hint="eastAsia"/>
                <w:kern w:val="0"/>
                <w:sz w:val="24"/>
                <w:szCs w:val="24"/>
                <w:lang w:bidi="ar"/>
              </w:rPr>
              <w:br/>
              <w:t>13.混音开关状态根据场景联动，调用场景后根据场景混</w:t>
            </w:r>
            <w:proofErr w:type="gramStart"/>
            <w:r>
              <w:rPr>
                <w:rFonts w:ascii="宋体" w:eastAsia="宋体" w:hAnsi="宋体" w:cs="宋体" w:hint="eastAsia"/>
                <w:kern w:val="0"/>
                <w:sz w:val="24"/>
                <w:szCs w:val="24"/>
                <w:lang w:bidi="ar"/>
              </w:rPr>
              <w:t>音状态</w:t>
            </w:r>
            <w:proofErr w:type="gramEnd"/>
            <w:r>
              <w:rPr>
                <w:rFonts w:ascii="宋体" w:eastAsia="宋体" w:hAnsi="宋体" w:cs="宋体" w:hint="eastAsia"/>
                <w:kern w:val="0"/>
                <w:sz w:val="24"/>
                <w:szCs w:val="24"/>
                <w:lang w:bidi="ar"/>
              </w:rPr>
              <w:t>自动切换，下发混音开关状态</w:t>
            </w:r>
            <w:r>
              <w:rPr>
                <w:rFonts w:ascii="宋体" w:eastAsia="宋体" w:hAnsi="宋体" w:cs="宋体" w:hint="eastAsia"/>
                <w:kern w:val="0"/>
                <w:sz w:val="24"/>
                <w:szCs w:val="24"/>
                <w:lang w:bidi="ar"/>
              </w:rPr>
              <w:lastRenderedPageBreak/>
              <w:t>给终端，支持手动开关。</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33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智能</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混音器</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1.输入通道：≥16路平衡式话筒/线路输入，采用裸线接口端子，平衡接法。支持麦克风输入和线路输入切换。每路输入带≥48V幻象电源，可通过PC软件单独配置。 </w:t>
            </w:r>
            <w:r>
              <w:rPr>
                <w:rFonts w:ascii="宋体" w:eastAsia="宋体" w:hAnsi="宋体" w:cs="宋体" w:hint="eastAsia"/>
                <w:kern w:val="0"/>
                <w:sz w:val="24"/>
                <w:szCs w:val="24"/>
                <w:lang w:bidi="ar"/>
              </w:rPr>
              <w:br/>
              <w:t xml:space="preserve">  2.输出通道：≥4路平衡式线路输出，采用裸线接口端子，平衡接法。 </w:t>
            </w:r>
            <w:r>
              <w:rPr>
                <w:rFonts w:ascii="宋体" w:eastAsia="宋体" w:hAnsi="宋体" w:cs="宋体" w:hint="eastAsia"/>
                <w:kern w:val="0"/>
                <w:sz w:val="24"/>
                <w:szCs w:val="24"/>
                <w:lang w:bidi="ar"/>
              </w:rPr>
              <w:br/>
              <w:t xml:space="preserve">3.音频处理功能：闪避器、自动增益、均衡器、分频器、扩展器。 </w:t>
            </w:r>
            <w:r>
              <w:rPr>
                <w:rFonts w:ascii="宋体" w:eastAsia="宋体" w:hAnsi="宋体" w:cs="宋体" w:hint="eastAsia"/>
                <w:kern w:val="0"/>
                <w:sz w:val="24"/>
                <w:szCs w:val="24"/>
                <w:lang w:bidi="ar"/>
              </w:rPr>
              <w:br/>
              <w:t>4.具有自动混音功能，包括增益共享混</w:t>
            </w:r>
            <w:proofErr w:type="gramStart"/>
            <w:r>
              <w:rPr>
                <w:rFonts w:ascii="宋体" w:eastAsia="宋体" w:hAnsi="宋体" w:cs="宋体" w:hint="eastAsia"/>
                <w:kern w:val="0"/>
                <w:sz w:val="24"/>
                <w:szCs w:val="24"/>
                <w:lang w:bidi="ar"/>
              </w:rPr>
              <w:t>音以及</w:t>
            </w:r>
            <w:proofErr w:type="gramEnd"/>
            <w:r>
              <w:rPr>
                <w:rFonts w:ascii="宋体" w:eastAsia="宋体" w:hAnsi="宋体" w:cs="宋体" w:hint="eastAsia"/>
                <w:kern w:val="0"/>
                <w:sz w:val="24"/>
                <w:szCs w:val="24"/>
                <w:lang w:bidi="ar"/>
              </w:rPr>
              <w:t xml:space="preserve">门限自动混音。 </w:t>
            </w:r>
            <w:r>
              <w:rPr>
                <w:rFonts w:ascii="宋体" w:eastAsia="宋体" w:hAnsi="宋体" w:cs="宋体" w:hint="eastAsia"/>
                <w:kern w:val="0"/>
                <w:sz w:val="24"/>
                <w:szCs w:val="24"/>
                <w:lang w:bidi="ar"/>
              </w:rPr>
              <w:br/>
              <w:t xml:space="preserve">5.输入具有≥10段图示均衡调节，输出具有≥31段图示均衡调节，参量全频段拖动可调。 </w:t>
            </w:r>
            <w:r>
              <w:rPr>
                <w:rFonts w:ascii="宋体" w:eastAsia="宋体" w:hAnsi="宋体" w:cs="宋体" w:hint="eastAsia"/>
                <w:kern w:val="0"/>
                <w:sz w:val="24"/>
                <w:szCs w:val="24"/>
                <w:lang w:bidi="ar"/>
              </w:rPr>
              <w:br/>
              <w:t xml:space="preserve">6.高、低通分频器全频段可调，具有三种滤波器可供选择。 </w:t>
            </w:r>
            <w:r>
              <w:rPr>
                <w:rFonts w:ascii="宋体" w:eastAsia="宋体" w:hAnsi="宋体" w:cs="宋体" w:hint="eastAsia"/>
                <w:kern w:val="0"/>
                <w:sz w:val="24"/>
                <w:szCs w:val="24"/>
                <w:lang w:bidi="ar"/>
              </w:rPr>
              <w:br/>
              <w:t xml:space="preserve">7.具有恢复出厂设置、设备定位、断电自动保护记忆。 </w:t>
            </w:r>
            <w:r>
              <w:rPr>
                <w:rFonts w:ascii="宋体" w:eastAsia="宋体" w:hAnsi="宋体" w:cs="宋体" w:hint="eastAsia"/>
                <w:kern w:val="0"/>
                <w:sz w:val="24"/>
                <w:szCs w:val="24"/>
                <w:lang w:bidi="ar"/>
              </w:rPr>
              <w:br/>
              <w:t xml:space="preserve">8.设备级联最大可扩展≥256个输入。 </w:t>
            </w:r>
            <w:r>
              <w:rPr>
                <w:rFonts w:ascii="宋体" w:eastAsia="宋体" w:hAnsi="宋体" w:cs="宋体" w:hint="eastAsia"/>
                <w:kern w:val="0"/>
                <w:sz w:val="24"/>
                <w:szCs w:val="24"/>
                <w:lang w:bidi="ar"/>
              </w:rPr>
              <w:br/>
              <w:t xml:space="preserve">9.极低系统延时，延时≤3ms。 </w:t>
            </w:r>
            <w:r>
              <w:rPr>
                <w:rFonts w:ascii="宋体" w:eastAsia="宋体" w:hAnsi="宋体" w:cs="宋体" w:hint="eastAsia"/>
                <w:kern w:val="0"/>
                <w:sz w:val="24"/>
                <w:szCs w:val="24"/>
                <w:lang w:bidi="ar"/>
              </w:rPr>
              <w:br/>
              <w:t>10.多场景切换：≥4个场景切换；支持通过后台管理软件导入、导出场景数据。</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有源音箱</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1.有源音箱内置高保真扬声器，额定输出功率支持≥2×25W，支持4-8Ω输出阻抗。 </w:t>
            </w:r>
            <w:r>
              <w:rPr>
                <w:rFonts w:ascii="宋体" w:eastAsia="宋体" w:hAnsi="宋体" w:cs="宋体" w:hint="eastAsia"/>
                <w:kern w:val="0"/>
                <w:sz w:val="24"/>
                <w:szCs w:val="24"/>
                <w:lang w:bidi="ar"/>
              </w:rPr>
              <w:br/>
              <w:t>▲2.支持≥1路话筒和≥1路立体声线路输入接口、≥1路立体声线路输出接口，</w:t>
            </w:r>
            <w:proofErr w:type="gramStart"/>
            <w:r>
              <w:rPr>
                <w:rFonts w:ascii="宋体" w:eastAsia="宋体" w:hAnsi="宋体" w:cs="宋体" w:hint="eastAsia"/>
                <w:kern w:val="0"/>
                <w:sz w:val="24"/>
                <w:szCs w:val="24"/>
                <w:lang w:bidi="ar"/>
              </w:rPr>
              <w:t>带默音</w:t>
            </w:r>
            <w:proofErr w:type="gramEnd"/>
            <w:r>
              <w:rPr>
                <w:rFonts w:ascii="宋体" w:eastAsia="宋体" w:hAnsi="宋体" w:cs="宋体" w:hint="eastAsia"/>
                <w:kern w:val="0"/>
                <w:sz w:val="24"/>
                <w:szCs w:val="24"/>
                <w:lang w:bidi="ar"/>
              </w:rPr>
              <w:t xml:space="preserve">功能，话筒优先于线路输入。具有≥1个麦克风音量调节，≥1个线路输入音量调节，≥2个高低音调节。 </w:t>
            </w:r>
            <w:r>
              <w:rPr>
                <w:rFonts w:ascii="宋体" w:eastAsia="宋体" w:hAnsi="宋体" w:cs="宋体" w:hint="eastAsia"/>
                <w:kern w:val="0"/>
                <w:sz w:val="24"/>
                <w:szCs w:val="24"/>
                <w:lang w:bidi="ar"/>
              </w:rPr>
              <w:br/>
              <w:t xml:space="preserve">3.支持≥100V广播输入接口。 </w:t>
            </w:r>
            <w:r>
              <w:rPr>
                <w:rFonts w:ascii="宋体" w:eastAsia="宋体" w:hAnsi="宋体" w:cs="宋体" w:hint="eastAsia"/>
                <w:kern w:val="0"/>
                <w:sz w:val="24"/>
                <w:szCs w:val="24"/>
                <w:lang w:bidi="ar"/>
              </w:rPr>
              <w:br/>
              <w:t xml:space="preserve">4.具有输出过载、过压、短路保护。 </w:t>
            </w:r>
            <w:r>
              <w:rPr>
                <w:rFonts w:ascii="宋体" w:eastAsia="宋体" w:hAnsi="宋体" w:cs="宋体" w:hint="eastAsia"/>
                <w:kern w:val="0"/>
                <w:sz w:val="24"/>
                <w:szCs w:val="24"/>
                <w:lang w:bidi="ar"/>
              </w:rPr>
              <w:br/>
              <w:t>5.信噪比≥70dB，频率响应等同或优于40Hz~20KHz(≤±3dB)，谐波失真≤1%。</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合唱话筒</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w:t>
            </w:r>
            <w:proofErr w:type="gramStart"/>
            <w:r>
              <w:rPr>
                <w:rFonts w:ascii="宋体" w:eastAsia="宋体" w:hAnsi="宋体" w:cs="宋体" w:hint="eastAsia"/>
                <w:kern w:val="0"/>
                <w:sz w:val="24"/>
                <w:szCs w:val="24"/>
                <w:lang w:bidi="ar"/>
              </w:rPr>
              <w:t>采用柱极式</w:t>
            </w:r>
            <w:proofErr w:type="gramEnd"/>
            <w:r>
              <w:rPr>
                <w:rFonts w:ascii="宋体" w:eastAsia="宋体" w:hAnsi="宋体" w:cs="宋体" w:hint="eastAsia"/>
                <w:kern w:val="0"/>
                <w:sz w:val="24"/>
                <w:szCs w:val="24"/>
                <w:lang w:bidi="ar"/>
              </w:rPr>
              <w:t xml:space="preserve">电容麦克风设计，具有良好的束状特性。 </w:t>
            </w:r>
            <w:r>
              <w:rPr>
                <w:rFonts w:ascii="宋体" w:eastAsia="宋体" w:hAnsi="宋体" w:cs="宋体" w:hint="eastAsia"/>
                <w:kern w:val="0"/>
                <w:sz w:val="24"/>
                <w:szCs w:val="24"/>
                <w:lang w:bidi="ar"/>
              </w:rPr>
              <w:br/>
              <w:t xml:space="preserve">2.接口：平衡式XLR接口；方向特性：束状 </w:t>
            </w:r>
            <w:r>
              <w:rPr>
                <w:rFonts w:ascii="宋体" w:eastAsia="宋体" w:hAnsi="宋体" w:cs="宋体" w:hint="eastAsia"/>
                <w:kern w:val="0"/>
                <w:sz w:val="24"/>
                <w:szCs w:val="24"/>
                <w:lang w:bidi="ar"/>
              </w:rPr>
              <w:br/>
              <w:t xml:space="preserve">3.支持单只麦克风或多只麦克风同时使用。 </w:t>
            </w:r>
            <w:r>
              <w:rPr>
                <w:rFonts w:ascii="宋体" w:eastAsia="宋体" w:hAnsi="宋体" w:cs="宋体" w:hint="eastAsia"/>
                <w:kern w:val="0"/>
                <w:sz w:val="24"/>
                <w:szCs w:val="24"/>
                <w:lang w:bidi="ar"/>
              </w:rPr>
              <w:br/>
              <w:t>4.幻象供电：≥+48V</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支</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演讲话筒</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1.换能方式：电容式  </w:t>
            </w:r>
            <w:r>
              <w:rPr>
                <w:rFonts w:ascii="宋体" w:eastAsia="宋体" w:hAnsi="宋体" w:cs="宋体" w:hint="eastAsia"/>
                <w:kern w:val="0"/>
                <w:sz w:val="24"/>
                <w:szCs w:val="24"/>
                <w:lang w:bidi="ar"/>
              </w:rPr>
              <w:br/>
              <w:t>2.</w:t>
            </w:r>
            <w:proofErr w:type="gramStart"/>
            <w:r>
              <w:rPr>
                <w:rFonts w:ascii="宋体" w:eastAsia="宋体" w:hAnsi="宋体" w:cs="宋体" w:hint="eastAsia"/>
                <w:kern w:val="0"/>
                <w:sz w:val="24"/>
                <w:szCs w:val="24"/>
                <w:lang w:bidi="ar"/>
              </w:rPr>
              <w:t>咪</w:t>
            </w:r>
            <w:proofErr w:type="gramEnd"/>
            <w:r>
              <w:rPr>
                <w:rFonts w:ascii="宋体" w:eastAsia="宋体" w:hAnsi="宋体" w:cs="宋体" w:hint="eastAsia"/>
                <w:kern w:val="0"/>
                <w:sz w:val="24"/>
                <w:szCs w:val="24"/>
                <w:lang w:bidi="ar"/>
              </w:rPr>
              <w:t>杆数量：双</w:t>
            </w:r>
            <w:proofErr w:type="gramStart"/>
            <w:r>
              <w:rPr>
                <w:rFonts w:ascii="宋体" w:eastAsia="宋体" w:hAnsi="宋体" w:cs="宋体" w:hint="eastAsia"/>
                <w:kern w:val="0"/>
                <w:sz w:val="24"/>
                <w:szCs w:val="24"/>
                <w:lang w:bidi="ar"/>
              </w:rPr>
              <w:t>咪</w:t>
            </w:r>
            <w:proofErr w:type="gramEnd"/>
            <w:r>
              <w:rPr>
                <w:rFonts w:ascii="宋体" w:eastAsia="宋体" w:hAnsi="宋体" w:cs="宋体" w:hint="eastAsia"/>
                <w:kern w:val="0"/>
                <w:sz w:val="24"/>
                <w:szCs w:val="24"/>
                <w:lang w:bidi="ar"/>
              </w:rPr>
              <w:t xml:space="preserve">杆 </w:t>
            </w:r>
            <w:r>
              <w:rPr>
                <w:rFonts w:ascii="宋体" w:eastAsia="宋体" w:hAnsi="宋体" w:cs="宋体" w:hint="eastAsia"/>
                <w:kern w:val="0"/>
                <w:sz w:val="24"/>
                <w:szCs w:val="24"/>
                <w:lang w:bidi="ar"/>
              </w:rPr>
              <w:br/>
              <w:t xml:space="preserve">3.频率响应等同或优于50Hz-18kHz </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lastRenderedPageBreak/>
              <w:t>4.指向性：</w:t>
            </w:r>
            <w:proofErr w:type="gramStart"/>
            <w:r>
              <w:rPr>
                <w:rFonts w:ascii="宋体" w:eastAsia="宋体" w:hAnsi="宋体" w:cs="宋体" w:hint="eastAsia"/>
                <w:kern w:val="0"/>
                <w:sz w:val="24"/>
                <w:szCs w:val="24"/>
                <w:lang w:bidi="ar"/>
              </w:rPr>
              <w:t>超心型</w:t>
            </w:r>
            <w:proofErr w:type="gramEnd"/>
            <w:r>
              <w:rPr>
                <w:rFonts w:ascii="宋体" w:eastAsia="宋体" w:hAnsi="宋体" w:cs="宋体" w:hint="eastAsia"/>
                <w:kern w:val="0"/>
                <w:sz w:val="24"/>
                <w:szCs w:val="24"/>
                <w:lang w:bidi="ar"/>
              </w:rPr>
              <w:t xml:space="preserve">指向  </w:t>
            </w:r>
            <w:r>
              <w:rPr>
                <w:rFonts w:ascii="宋体" w:eastAsia="宋体" w:hAnsi="宋体" w:cs="宋体" w:hint="eastAsia"/>
                <w:kern w:val="0"/>
                <w:sz w:val="24"/>
                <w:szCs w:val="24"/>
                <w:lang w:bidi="ar"/>
              </w:rPr>
              <w:br/>
              <w:t xml:space="preserve">5.输出阻抗（欧姆）：≤1200Ω平衡 </w:t>
            </w:r>
            <w:r>
              <w:rPr>
                <w:rFonts w:ascii="宋体" w:eastAsia="宋体" w:hAnsi="宋体" w:cs="宋体" w:hint="eastAsia"/>
                <w:kern w:val="0"/>
                <w:sz w:val="24"/>
                <w:szCs w:val="24"/>
                <w:lang w:bidi="ar"/>
              </w:rPr>
              <w:br/>
              <w:t>6.供电电压：≥幻象48V</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37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电源</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管理器</w:t>
            </w:r>
            <w:r>
              <w:rPr>
                <w:rFonts w:ascii="宋体" w:hAnsi="宋体" w:cs="宋体" w:hint="eastAsia"/>
                <w:kern w:val="0"/>
                <w:sz w:val="24"/>
                <w:szCs w:val="24"/>
                <w:lang w:bidi="ar"/>
              </w:rPr>
              <w:t>1</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1.支持≥8通道电源时序打开/关闭，每</w:t>
            </w:r>
            <w:proofErr w:type="gramStart"/>
            <w:r>
              <w:rPr>
                <w:rFonts w:ascii="宋体" w:eastAsia="宋体" w:hAnsi="宋体" w:cs="宋体" w:hint="eastAsia"/>
                <w:kern w:val="0"/>
                <w:sz w:val="24"/>
                <w:szCs w:val="24"/>
                <w:lang w:bidi="ar"/>
              </w:rPr>
              <w:t>路动作</w:t>
            </w:r>
            <w:proofErr w:type="gramEnd"/>
            <w:r>
              <w:rPr>
                <w:rFonts w:ascii="宋体" w:eastAsia="宋体" w:hAnsi="宋体" w:cs="宋体" w:hint="eastAsia"/>
                <w:kern w:val="0"/>
                <w:sz w:val="24"/>
                <w:szCs w:val="24"/>
                <w:lang w:bidi="ar"/>
              </w:rPr>
              <w:t>延时时间：≤1秒，支持远程控制（上电+24V直流信号）8通道电源时序打开/</w:t>
            </w:r>
            <w:proofErr w:type="gramStart"/>
            <w:r>
              <w:rPr>
                <w:rFonts w:ascii="宋体" w:eastAsia="宋体" w:hAnsi="宋体" w:cs="宋体" w:hint="eastAsia"/>
                <w:kern w:val="0"/>
                <w:sz w:val="24"/>
                <w:szCs w:val="24"/>
                <w:lang w:bidi="ar"/>
              </w:rPr>
              <w:t>关闭—当电源开关</w:t>
            </w:r>
            <w:proofErr w:type="gramEnd"/>
            <w:r>
              <w:rPr>
                <w:rFonts w:ascii="宋体" w:eastAsia="宋体" w:hAnsi="宋体" w:cs="宋体" w:hint="eastAsia"/>
                <w:kern w:val="0"/>
                <w:sz w:val="24"/>
                <w:szCs w:val="24"/>
                <w:lang w:bidi="ar"/>
              </w:rPr>
              <w:t xml:space="preserve">处于off位置时有效。支持配置CH1和CH2通道为受控或不受控状态。 </w:t>
            </w:r>
            <w:r>
              <w:rPr>
                <w:rFonts w:ascii="宋体" w:eastAsia="宋体" w:hAnsi="宋体" w:cs="宋体" w:hint="eastAsia"/>
                <w:kern w:val="0"/>
                <w:sz w:val="24"/>
                <w:szCs w:val="24"/>
                <w:lang w:bidi="ar"/>
              </w:rPr>
              <w:br/>
              <w:t xml:space="preserve">2.当远程控制有效时同时控制后板ALARM（报警）端口导通以起到级联控制ALARM（报警）功能。 </w:t>
            </w:r>
            <w:r>
              <w:rPr>
                <w:rFonts w:ascii="宋体" w:eastAsia="宋体" w:hAnsi="宋体" w:cs="宋体" w:hint="eastAsia"/>
                <w:kern w:val="0"/>
                <w:sz w:val="24"/>
                <w:szCs w:val="24"/>
                <w:lang w:bidi="ar"/>
              </w:rPr>
              <w:br/>
              <w:t xml:space="preserve">3.单个通道最大负载功率≥2200W，所有通道负载总功率≥6000W。输出连接器：多用途电源插座。 </w:t>
            </w:r>
            <w:r>
              <w:rPr>
                <w:rFonts w:ascii="宋体" w:eastAsia="宋体" w:hAnsi="宋体" w:cs="宋体" w:hint="eastAsia"/>
                <w:kern w:val="0"/>
                <w:sz w:val="24"/>
                <w:szCs w:val="24"/>
                <w:lang w:bidi="ar"/>
              </w:rPr>
              <w:br/>
              <w:t>4.具有一路及以上USB输出接口。</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电源</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管理器</w:t>
            </w:r>
            <w:r>
              <w:rPr>
                <w:rFonts w:ascii="宋体" w:hAnsi="宋体" w:cs="宋体" w:hint="eastAsia"/>
                <w:kern w:val="0"/>
                <w:sz w:val="24"/>
                <w:szCs w:val="24"/>
                <w:lang w:bidi="ar"/>
              </w:rPr>
              <w:t>2</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1.支持≥8通道电源时序打开/关闭，支持远程控制（上电+24V直流信号）≥8通道电源时序打开/关闭</w:t>
            </w:r>
            <w:proofErr w:type="gramStart"/>
            <w:r>
              <w:rPr>
                <w:rFonts w:ascii="宋体" w:eastAsia="宋体" w:hAnsi="宋体" w:cs="宋体" w:hint="eastAsia"/>
                <w:kern w:val="0"/>
                <w:sz w:val="24"/>
                <w:szCs w:val="24"/>
                <w:lang w:bidi="ar"/>
              </w:rPr>
              <w:t>—当电源开关锁处于</w:t>
            </w:r>
            <w:proofErr w:type="gramEnd"/>
            <w:r>
              <w:rPr>
                <w:rFonts w:ascii="宋体" w:eastAsia="宋体" w:hAnsi="宋体" w:cs="宋体" w:hint="eastAsia"/>
                <w:kern w:val="0"/>
                <w:sz w:val="24"/>
                <w:szCs w:val="24"/>
                <w:lang w:bidi="ar"/>
              </w:rPr>
              <w:t xml:space="preserve">off位置时有效。支持配置CH1和CH2通道为受控或不受控状态。 </w:t>
            </w:r>
            <w:r>
              <w:rPr>
                <w:rFonts w:ascii="宋体" w:eastAsia="宋体" w:hAnsi="宋体" w:cs="宋体" w:hint="eastAsia"/>
                <w:kern w:val="0"/>
                <w:sz w:val="24"/>
                <w:szCs w:val="24"/>
                <w:lang w:bidi="ar"/>
              </w:rPr>
              <w:br/>
              <w:t xml:space="preserve">2.当远程控制有效时同时控制后板ALARM（报警）端口导通以起到级联控制ALARM（报警）功能。 </w:t>
            </w:r>
            <w:r>
              <w:rPr>
                <w:rFonts w:ascii="宋体" w:eastAsia="宋体" w:hAnsi="宋体" w:cs="宋体" w:hint="eastAsia"/>
                <w:kern w:val="0"/>
                <w:sz w:val="24"/>
                <w:szCs w:val="24"/>
                <w:lang w:bidi="ar"/>
              </w:rPr>
              <w:br/>
              <w:t>3.单个通道最大负载功率≥3500W，所有通道负载总功率达≥6000W，输入连接器：大功率</w:t>
            </w:r>
            <w:proofErr w:type="gramStart"/>
            <w:r>
              <w:rPr>
                <w:rFonts w:ascii="宋体" w:eastAsia="宋体" w:hAnsi="宋体" w:cs="宋体" w:hint="eastAsia"/>
                <w:kern w:val="0"/>
                <w:sz w:val="24"/>
                <w:szCs w:val="24"/>
                <w:lang w:bidi="ar"/>
              </w:rPr>
              <w:t>线码式</w:t>
            </w:r>
            <w:proofErr w:type="gramEnd"/>
            <w:r>
              <w:rPr>
                <w:rFonts w:ascii="宋体" w:eastAsia="宋体" w:hAnsi="宋体" w:cs="宋体" w:hint="eastAsia"/>
                <w:kern w:val="0"/>
                <w:sz w:val="24"/>
                <w:szCs w:val="24"/>
                <w:lang w:bidi="ar"/>
              </w:rPr>
              <w:t xml:space="preserve">电源连接器。  </w:t>
            </w:r>
            <w:r>
              <w:rPr>
                <w:rFonts w:ascii="宋体" w:eastAsia="宋体" w:hAnsi="宋体" w:cs="宋体" w:hint="eastAsia"/>
                <w:kern w:val="0"/>
                <w:sz w:val="24"/>
                <w:szCs w:val="24"/>
                <w:lang w:bidi="ar"/>
              </w:rPr>
              <w:br/>
              <w:t xml:space="preserve">4.输出连接器：≥2个16A，≥2个16A接线端子和≥4个10A电源插座。 </w:t>
            </w:r>
            <w:r>
              <w:rPr>
                <w:rFonts w:ascii="宋体" w:eastAsia="宋体" w:hAnsi="宋体" w:cs="宋体" w:hint="eastAsia"/>
                <w:kern w:val="0"/>
                <w:sz w:val="24"/>
                <w:szCs w:val="24"/>
                <w:lang w:bidi="ar"/>
              </w:rPr>
              <w:br/>
              <w:t>5.具有≥1路USB接口。</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全数字会议系统</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主机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numPr>
                <w:ilvl w:val="0"/>
                <w:numId w:val="94"/>
              </w:numPr>
              <w:jc w:val="left"/>
              <w:textAlignment w:val="center"/>
              <w:rPr>
                <w:rFonts w:ascii="宋体" w:hAnsi="宋体"/>
                <w:sz w:val="24"/>
                <w:szCs w:val="24"/>
              </w:rPr>
            </w:pPr>
            <w:r>
              <w:rPr>
                <w:rFonts w:ascii="宋体" w:eastAsia="宋体" w:hAnsi="宋体" w:cs="宋体" w:hint="eastAsia"/>
                <w:kern w:val="0"/>
                <w:sz w:val="24"/>
                <w:szCs w:val="24"/>
                <w:lang w:bidi="ar"/>
              </w:rPr>
              <w:t>设备具有音频时钟同步传输技术，端到端音频传输＜5ms。</w:t>
            </w:r>
            <w:r>
              <w:rPr>
                <w:rFonts w:ascii="宋体" w:eastAsia="宋体" w:hAnsi="宋体" w:cs="宋体" w:hint="eastAsia"/>
                <w:kern w:val="0"/>
                <w:sz w:val="24"/>
                <w:szCs w:val="24"/>
                <w:lang w:bidi="ar"/>
              </w:rPr>
              <w:br/>
              <w:t>2.内置DSP处理器，具有≥16路音频矩阵、啸叫抑制、≥10段EQ调节、音量dB值调节、延时器调节功能。</w:t>
            </w:r>
            <w:r>
              <w:rPr>
                <w:rFonts w:ascii="宋体" w:eastAsia="宋体" w:hAnsi="宋体" w:cs="宋体" w:hint="eastAsia"/>
                <w:kern w:val="0"/>
                <w:sz w:val="24"/>
                <w:szCs w:val="24"/>
                <w:lang w:bidi="ar"/>
              </w:rPr>
              <w:br/>
              <w:t>3.设备接口：通讯接口：≥2路RS232接口、≥1路RS-485接口、≥4路RJ45；音频输出接口≥1路RCA、≥1路卡</w:t>
            </w:r>
            <w:proofErr w:type="gramStart"/>
            <w:r>
              <w:rPr>
                <w:rFonts w:ascii="宋体" w:eastAsia="宋体" w:hAnsi="宋体" w:cs="宋体" w:hint="eastAsia"/>
                <w:kern w:val="0"/>
                <w:sz w:val="24"/>
                <w:szCs w:val="24"/>
                <w:lang w:bidi="ar"/>
              </w:rPr>
              <w:t>侬</w:t>
            </w:r>
            <w:proofErr w:type="gramEnd"/>
            <w:r>
              <w:rPr>
                <w:rFonts w:ascii="宋体" w:eastAsia="宋体" w:hAnsi="宋体" w:cs="宋体" w:hint="eastAsia"/>
                <w:kern w:val="0"/>
                <w:sz w:val="24"/>
                <w:szCs w:val="24"/>
                <w:lang w:bidi="ar"/>
              </w:rPr>
              <w:t>头、≥16路凤凰端子；音频输入接口≥1路RCA、≥1路卡</w:t>
            </w:r>
            <w:proofErr w:type="gramStart"/>
            <w:r>
              <w:rPr>
                <w:rFonts w:ascii="宋体" w:eastAsia="宋体" w:hAnsi="宋体" w:cs="宋体" w:hint="eastAsia"/>
                <w:kern w:val="0"/>
                <w:sz w:val="24"/>
                <w:szCs w:val="24"/>
                <w:lang w:bidi="ar"/>
              </w:rPr>
              <w:t>侬</w:t>
            </w:r>
            <w:proofErr w:type="gramEnd"/>
            <w:r>
              <w:rPr>
                <w:rFonts w:ascii="宋体" w:eastAsia="宋体" w:hAnsi="宋体" w:cs="宋体" w:hint="eastAsia"/>
                <w:kern w:val="0"/>
                <w:sz w:val="24"/>
                <w:szCs w:val="24"/>
                <w:lang w:bidi="ar"/>
              </w:rPr>
              <w:t>头、≥2路凤凰端子。</w:t>
            </w:r>
            <w:r>
              <w:rPr>
                <w:rFonts w:ascii="宋体" w:eastAsia="宋体" w:hAnsi="宋体" w:cs="宋体" w:hint="eastAsia"/>
                <w:kern w:val="0"/>
                <w:sz w:val="24"/>
                <w:szCs w:val="24"/>
                <w:lang w:bidi="ar"/>
              </w:rPr>
              <w:br/>
              <w:t>4.支持≥16通道音频输出功能，可灵活配置为</w:t>
            </w:r>
            <w:r>
              <w:rPr>
                <w:rFonts w:ascii="宋体" w:eastAsia="宋体" w:hAnsi="宋体" w:cs="宋体" w:hint="eastAsia"/>
                <w:kern w:val="0"/>
                <w:sz w:val="24"/>
                <w:szCs w:val="24"/>
                <w:lang w:bidi="ar"/>
              </w:rPr>
              <w:lastRenderedPageBreak/>
              <w:t>有线角色分离输出模式、无线角色分离输出模式、同传输出模式、相控输出模式。每个输出通道都可以调节≥10段EQ、音量dB值调节、延时器参数调节。</w:t>
            </w:r>
            <w:r>
              <w:rPr>
                <w:rFonts w:ascii="宋体" w:eastAsia="宋体" w:hAnsi="宋体" w:cs="宋体" w:hint="eastAsia"/>
                <w:kern w:val="0"/>
                <w:sz w:val="24"/>
                <w:szCs w:val="24"/>
                <w:lang w:bidi="ar"/>
              </w:rPr>
              <w:br/>
              <w:t>5.支持≥16通道有线、无线角色分离输出模式，可使有线或无线话筒根据ID</w:t>
            </w:r>
            <w:proofErr w:type="gramStart"/>
            <w:r>
              <w:rPr>
                <w:rFonts w:ascii="宋体" w:eastAsia="宋体" w:hAnsi="宋体" w:cs="宋体" w:hint="eastAsia"/>
                <w:kern w:val="0"/>
                <w:sz w:val="24"/>
                <w:szCs w:val="24"/>
                <w:lang w:bidi="ar"/>
              </w:rPr>
              <w:t>号独立</w:t>
            </w:r>
            <w:proofErr w:type="gramEnd"/>
            <w:r>
              <w:rPr>
                <w:rFonts w:ascii="宋体" w:eastAsia="宋体" w:hAnsi="宋体" w:cs="宋体" w:hint="eastAsia"/>
                <w:kern w:val="0"/>
                <w:sz w:val="24"/>
                <w:szCs w:val="24"/>
                <w:lang w:bidi="ar"/>
              </w:rPr>
              <w:t>输出，最大支持≥128路有线话筒或无线话筒独立音频输出，并支持通过录音软件实现每个话筒独立录音、或语音转写设备对接实现角色分离。</w:t>
            </w:r>
            <w:r>
              <w:rPr>
                <w:rFonts w:ascii="宋体" w:eastAsia="宋体" w:hAnsi="宋体" w:cs="宋体" w:hint="eastAsia"/>
                <w:kern w:val="0"/>
                <w:sz w:val="24"/>
                <w:szCs w:val="24"/>
                <w:lang w:bidi="ar"/>
              </w:rPr>
              <w:br/>
              <w:t>6.具有≥16通道同传输出模式，可使同传音频根据通道</w:t>
            </w:r>
            <w:proofErr w:type="gramStart"/>
            <w:r>
              <w:rPr>
                <w:rFonts w:ascii="宋体" w:eastAsia="宋体" w:hAnsi="宋体" w:cs="宋体" w:hint="eastAsia"/>
                <w:kern w:val="0"/>
                <w:sz w:val="24"/>
                <w:szCs w:val="24"/>
                <w:lang w:bidi="ar"/>
              </w:rPr>
              <w:t>号独立</w:t>
            </w:r>
            <w:proofErr w:type="gramEnd"/>
            <w:r>
              <w:rPr>
                <w:rFonts w:ascii="宋体" w:eastAsia="宋体" w:hAnsi="宋体" w:cs="宋体" w:hint="eastAsia"/>
                <w:kern w:val="0"/>
                <w:sz w:val="24"/>
                <w:szCs w:val="24"/>
                <w:lang w:bidi="ar"/>
              </w:rPr>
              <w:t>输出，可供录音或监听设备使用。且输出通道数量，可通过外部设备扩展。</w:t>
            </w:r>
            <w:r>
              <w:rPr>
                <w:rFonts w:ascii="宋体" w:eastAsia="宋体" w:hAnsi="宋体" w:cs="宋体" w:hint="eastAsia"/>
                <w:kern w:val="0"/>
                <w:sz w:val="24"/>
                <w:szCs w:val="24"/>
                <w:lang w:bidi="ar"/>
              </w:rPr>
              <w:br/>
              <w:t>7.具有≥16通道相控输出模式，内置≥nx16音频矩阵处理器，实现≥16通道分组输出功能。可使任意输入源（包括所有输入源和在线话筒），按任意音量比例，输出到任意通道。</w:t>
            </w:r>
            <w:r>
              <w:rPr>
                <w:rFonts w:ascii="宋体" w:eastAsia="宋体" w:hAnsi="宋体" w:cs="宋体" w:hint="eastAsia"/>
                <w:kern w:val="0"/>
                <w:sz w:val="24"/>
                <w:szCs w:val="24"/>
                <w:lang w:bidi="ar"/>
              </w:rPr>
              <w:br/>
              <w:t>8.会议主机采用TCP/IP网络协议，具有客户端、WEB</w:t>
            </w:r>
            <w:proofErr w:type="gramStart"/>
            <w:r>
              <w:rPr>
                <w:rFonts w:ascii="宋体" w:eastAsia="宋体" w:hAnsi="宋体" w:cs="宋体" w:hint="eastAsia"/>
                <w:kern w:val="0"/>
                <w:sz w:val="24"/>
                <w:szCs w:val="24"/>
                <w:lang w:bidi="ar"/>
              </w:rPr>
              <w:t>端控制</w:t>
            </w:r>
            <w:proofErr w:type="gramEnd"/>
            <w:r>
              <w:rPr>
                <w:rFonts w:ascii="宋体" w:eastAsia="宋体" w:hAnsi="宋体" w:cs="宋体" w:hint="eastAsia"/>
                <w:kern w:val="0"/>
                <w:sz w:val="24"/>
                <w:szCs w:val="24"/>
                <w:lang w:bidi="ar"/>
              </w:rPr>
              <w:t>方式，可供PC软件或浏览器控制。</w:t>
            </w:r>
            <w:r>
              <w:rPr>
                <w:rFonts w:ascii="宋体" w:eastAsia="宋体" w:hAnsi="宋体" w:cs="宋体" w:hint="eastAsia"/>
                <w:kern w:val="0"/>
                <w:sz w:val="24"/>
                <w:szCs w:val="24"/>
                <w:lang w:bidi="ar"/>
              </w:rPr>
              <w:br/>
              <w:t>9.设备具有安卓手机、平板APP软件，通过软件可控制话筒开关、开启签到、投票、表决、接收会议服务信息、一键关闭无线话筒等功能，免PC操作。</w:t>
            </w:r>
            <w:r>
              <w:rPr>
                <w:rFonts w:ascii="宋体" w:eastAsia="宋体" w:hAnsi="宋体" w:cs="宋体" w:hint="eastAsia"/>
                <w:kern w:val="0"/>
                <w:sz w:val="24"/>
                <w:szCs w:val="24"/>
                <w:lang w:bidi="ar"/>
              </w:rPr>
              <w:br/>
              <w:t>10.设备具有客户端、WEB</w:t>
            </w:r>
            <w:proofErr w:type="gramStart"/>
            <w:r>
              <w:rPr>
                <w:rFonts w:ascii="宋体" w:eastAsia="宋体" w:hAnsi="宋体" w:cs="宋体" w:hint="eastAsia"/>
                <w:kern w:val="0"/>
                <w:sz w:val="24"/>
                <w:szCs w:val="24"/>
                <w:lang w:bidi="ar"/>
              </w:rPr>
              <w:t>端控制</w:t>
            </w:r>
            <w:proofErr w:type="gramEnd"/>
            <w:r>
              <w:rPr>
                <w:rFonts w:ascii="宋体" w:eastAsia="宋体" w:hAnsi="宋体" w:cs="宋体" w:hint="eastAsia"/>
                <w:kern w:val="0"/>
                <w:sz w:val="24"/>
                <w:szCs w:val="24"/>
                <w:lang w:bidi="ar"/>
              </w:rPr>
              <w:t>方式，通过客户端或WEB</w:t>
            </w:r>
            <w:proofErr w:type="gramStart"/>
            <w:r>
              <w:rPr>
                <w:rFonts w:ascii="宋体" w:eastAsia="宋体" w:hAnsi="宋体" w:cs="宋体" w:hint="eastAsia"/>
                <w:kern w:val="0"/>
                <w:sz w:val="24"/>
                <w:szCs w:val="24"/>
                <w:lang w:bidi="ar"/>
              </w:rPr>
              <w:t>端可调节</w:t>
            </w:r>
            <w:proofErr w:type="gramEnd"/>
            <w:r>
              <w:rPr>
                <w:rFonts w:ascii="宋体" w:eastAsia="宋体" w:hAnsi="宋体" w:cs="宋体" w:hint="eastAsia"/>
                <w:kern w:val="0"/>
                <w:sz w:val="24"/>
                <w:szCs w:val="24"/>
                <w:lang w:bidi="ar"/>
              </w:rPr>
              <w:t>音频矩阵参数（包括EQ、音量、延时器、话筒灵敏度等）、≥16通道输出模式切换、开关话筒同步、中英俄法四种语言切换、控制角色分离主机。</w:t>
            </w:r>
            <w:r>
              <w:rPr>
                <w:rFonts w:ascii="宋体" w:eastAsia="宋体" w:hAnsi="宋体" w:cs="宋体" w:hint="eastAsia"/>
                <w:kern w:val="0"/>
                <w:sz w:val="24"/>
                <w:szCs w:val="24"/>
                <w:lang w:bidi="ar"/>
              </w:rPr>
              <w:br/>
              <w:t>11.系统可扩展带载≥4096台</w:t>
            </w:r>
            <w:proofErr w:type="gramStart"/>
            <w:r>
              <w:rPr>
                <w:rFonts w:ascii="宋体" w:eastAsia="宋体" w:hAnsi="宋体" w:cs="宋体" w:hint="eastAsia"/>
                <w:kern w:val="0"/>
                <w:sz w:val="24"/>
                <w:szCs w:val="24"/>
                <w:lang w:bidi="ar"/>
              </w:rPr>
              <w:t>有线会议</w:t>
            </w:r>
            <w:proofErr w:type="gramEnd"/>
            <w:r>
              <w:rPr>
                <w:rFonts w:ascii="宋体" w:eastAsia="宋体" w:hAnsi="宋体" w:cs="宋体" w:hint="eastAsia"/>
                <w:kern w:val="0"/>
                <w:sz w:val="24"/>
                <w:szCs w:val="24"/>
                <w:lang w:bidi="ar"/>
              </w:rPr>
              <w:t>话筒和≥300台</w:t>
            </w:r>
            <w:proofErr w:type="gramStart"/>
            <w:r>
              <w:rPr>
                <w:rFonts w:ascii="宋体" w:eastAsia="宋体" w:hAnsi="宋体" w:cs="宋体" w:hint="eastAsia"/>
                <w:kern w:val="0"/>
                <w:sz w:val="24"/>
                <w:szCs w:val="24"/>
                <w:lang w:bidi="ar"/>
              </w:rPr>
              <w:t>无线会议</w:t>
            </w:r>
            <w:proofErr w:type="gramEnd"/>
            <w:r>
              <w:rPr>
                <w:rFonts w:ascii="宋体" w:eastAsia="宋体" w:hAnsi="宋体" w:cs="宋体" w:hint="eastAsia"/>
                <w:kern w:val="0"/>
                <w:sz w:val="24"/>
                <w:szCs w:val="24"/>
                <w:lang w:bidi="ar"/>
              </w:rPr>
              <w:t>话筒。系统支持同时发言数量≥24只话筒，其中支持≥16个有线话筒和≥8个无线话筒同时发言；具有自定义话筒发言人数功能，有线话筒发言人数范围可设置为1至16之间的任意数量；无线话筒发言人数范围可设置为1至8之间的任意数量。</w:t>
            </w:r>
            <w:r>
              <w:rPr>
                <w:rFonts w:ascii="宋体" w:eastAsia="宋体" w:hAnsi="宋体" w:cs="宋体" w:hint="eastAsia"/>
                <w:kern w:val="0"/>
                <w:sz w:val="24"/>
                <w:szCs w:val="24"/>
                <w:lang w:bidi="ar"/>
              </w:rPr>
              <w:br/>
              <w:t>12.支持环形手拉手功能，确保在其中的一条网线断开或者话筒出现故障时，会议能继续正常进行。</w:t>
            </w:r>
            <w:r>
              <w:rPr>
                <w:rFonts w:ascii="宋体" w:eastAsia="宋体" w:hAnsi="宋体" w:cs="宋体" w:hint="eastAsia"/>
                <w:kern w:val="0"/>
                <w:sz w:val="24"/>
                <w:szCs w:val="24"/>
                <w:lang w:bidi="ar"/>
              </w:rPr>
              <w:br/>
              <w:t>13.具有支持中、英、俄、法文多种语言任意切换显示。</w:t>
            </w:r>
            <w:r>
              <w:rPr>
                <w:rFonts w:ascii="宋体" w:eastAsia="宋体" w:hAnsi="宋体" w:cs="宋体" w:hint="eastAsia"/>
                <w:kern w:val="0"/>
                <w:sz w:val="24"/>
                <w:szCs w:val="24"/>
                <w:lang w:bidi="ar"/>
              </w:rPr>
              <w:br/>
              <w:t>14.PC软件可查看在线无线话筒的电池电量、WiFi信号等信息状态；支持一键关闭所有无线</w:t>
            </w:r>
            <w:r>
              <w:rPr>
                <w:rFonts w:ascii="宋体" w:eastAsia="宋体" w:hAnsi="宋体" w:cs="宋体" w:hint="eastAsia"/>
                <w:kern w:val="0"/>
                <w:sz w:val="24"/>
                <w:szCs w:val="24"/>
                <w:lang w:bidi="ar"/>
              </w:rPr>
              <w:lastRenderedPageBreak/>
              <w:t>话筒、单独关闭某个无线话筒。</w:t>
            </w:r>
            <w:r>
              <w:rPr>
                <w:rFonts w:ascii="宋体" w:eastAsia="宋体" w:hAnsi="宋体" w:cs="宋体" w:hint="eastAsia"/>
                <w:kern w:val="0"/>
                <w:sz w:val="24"/>
                <w:szCs w:val="24"/>
                <w:lang w:bidi="ar"/>
              </w:rPr>
              <w:br/>
              <w:t>15.设备具有会议发言录音功能；搭配会议话筒可以录制单个话筒发言音频或录制所有话筒混音输出音频；支持通过主机U盘录音或PC软件录音。</w:t>
            </w:r>
            <w:r>
              <w:rPr>
                <w:rFonts w:ascii="宋体" w:eastAsia="宋体" w:hAnsi="宋体" w:cs="宋体" w:hint="eastAsia"/>
                <w:kern w:val="0"/>
                <w:sz w:val="24"/>
                <w:szCs w:val="24"/>
                <w:lang w:bidi="ar"/>
              </w:rPr>
              <w:br/>
              <w:t>16.支持搭配同声传译系统，最大可同时传输≥63+1的有线同声传译。</w:t>
            </w:r>
            <w:r>
              <w:rPr>
                <w:rFonts w:ascii="宋体" w:eastAsia="宋体" w:hAnsi="宋体" w:cs="宋体" w:hint="eastAsia"/>
                <w:kern w:val="0"/>
                <w:sz w:val="24"/>
                <w:szCs w:val="24"/>
                <w:lang w:bidi="ar"/>
              </w:rPr>
              <w:br/>
              <w:t>17.系统与语音转写系统深度适配，系统之间通过网线交互数据，实现角色分离语音转写功能。</w:t>
            </w:r>
            <w:r>
              <w:rPr>
                <w:rFonts w:ascii="宋体" w:eastAsia="宋体" w:hAnsi="宋体" w:cs="宋体" w:hint="eastAsia"/>
                <w:kern w:val="0"/>
                <w:sz w:val="24"/>
                <w:szCs w:val="24"/>
                <w:lang w:bidi="ar"/>
              </w:rPr>
              <w:br/>
              <w:t>18.具有消防报警联动触发接口，支持对接烟雾报警器实时检测，触发后报警信息会同步至话筒界面和主机界面。</w:t>
            </w:r>
            <w:r>
              <w:rPr>
                <w:rFonts w:ascii="宋体" w:eastAsia="宋体" w:hAnsi="宋体" w:cs="宋体" w:hint="eastAsia"/>
                <w:kern w:val="0"/>
                <w:sz w:val="24"/>
                <w:szCs w:val="24"/>
                <w:lang w:bidi="ar"/>
              </w:rPr>
              <w:br/>
              <w:t>19.具有≥1路RS-485接口，支持一台摄像机实现摄像跟踪，支持PELCO-D、VISCA控制协议。配合摄像跟踪主机达到多路视频自动跟踪功能。</w:t>
            </w:r>
            <w:r>
              <w:rPr>
                <w:rFonts w:ascii="宋体" w:eastAsia="宋体" w:hAnsi="宋体" w:cs="宋体" w:hint="eastAsia"/>
                <w:kern w:val="0"/>
                <w:sz w:val="24"/>
                <w:szCs w:val="24"/>
                <w:lang w:bidi="ar"/>
              </w:rPr>
              <w:br/>
              <w:t>20.≥四种话筒管理模式:FIFO（先进先出）、NORMAL（普通模式）、VOICE（声控模式）、APPLY（申请模式）。</w:t>
            </w:r>
            <w:r>
              <w:rPr>
                <w:rFonts w:ascii="宋体" w:eastAsia="宋体" w:hAnsi="宋体" w:cs="宋体" w:hint="eastAsia"/>
                <w:kern w:val="0"/>
                <w:sz w:val="24"/>
                <w:szCs w:val="24"/>
                <w:lang w:bidi="ar"/>
              </w:rPr>
              <w:br/>
              <w:t>21.系统具有发起会议签到、表决、选举、评级、满意度、自定义功能。</w:t>
            </w:r>
            <w:r>
              <w:rPr>
                <w:rFonts w:ascii="宋体" w:eastAsia="宋体" w:hAnsi="宋体" w:cs="宋体" w:hint="eastAsia"/>
                <w:kern w:val="0"/>
                <w:sz w:val="24"/>
                <w:szCs w:val="24"/>
                <w:lang w:bidi="ar"/>
              </w:rPr>
              <w:br/>
              <w:t>22.具有≥4.3英寸全彩触摸屏，可实现对参数设置或查看，进行任意触摸操作。</w:t>
            </w:r>
            <w:r>
              <w:rPr>
                <w:rFonts w:ascii="宋体" w:eastAsia="宋体" w:hAnsi="宋体" w:cs="宋体" w:hint="eastAsia"/>
                <w:kern w:val="0"/>
                <w:sz w:val="24"/>
                <w:szCs w:val="24"/>
                <w:lang w:bidi="ar"/>
              </w:rPr>
              <w:br/>
              <w:t>23.具有编ID功能，可对有线单元、无线单元、译员机、角色分离主机进行编ID。</w:t>
            </w:r>
            <w:r>
              <w:rPr>
                <w:rFonts w:ascii="宋体" w:eastAsia="宋体" w:hAnsi="宋体" w:cs="宋体" w:hint="eastAsia"/>
                <w:kern w:val="0"/>
                <w:sz w:val="24"/>
                <w:szCs w:val="24"/>
                <w:lang w:bidi="ar"/>
              </w:rPr>
              <w:br/>
              <w:t>24.支持≥10段 EQ调节功能，≥16路多功能输出通道与≥2路LINEOUT输出通道都具有≥10段 EQ调节功能。</w:t>
            </w:r>
            <w:r>
              <w:rPr>
                <w:rFonts w:ascii="宋体" w:eastAsia="宋体" w:hAnsi="宋体" w:cs="宋体" w:hint="eastAsia"/>
                <w:kern w:val="0"/>
                <w:sz w:val="24"/>
                <w:szCs w:val="24"/>
                <w:lang w:bidi="ar"/>
              </w:rPr>
              <w:br/>
              <w:t>25.支持AP信道扫描，监测现场的无线信道使用情况，支持信道自动或手动配置最佳信道，支持AP名称在线显示列表。</w:t>
            </w:r>
            <w:r>
              <w:rPr>
                <w:rFonts w:ascii="宋体" w:eastAsia="宋体" w:hAnsi="宋体" w:cs="宋体" w:hint="eastAsia"/>
                <w:kern w:val="0"/>
                <w:sz w:val="24"/>
                <w:szCs w:val="24"/>
                <w:lang w:bidi="ar"/>
              </w:rPr>
              <w:br/>
              <w:t>26.会议主机具备注册天数显示功能，可以随时了解注册后使用的剩余天数；支持触摸设备屏幕输入注册码进行主机注册。</w:t>
            </w:r>
            <w:r>
              <w:rPr>
                <w:rFonts w:ascii="宋体" w:eastAsia="宋体" w:hAnsi="宋体" w:cs="宋体" w:hint="eastAsia"/>
                <w:kern w:val="0"/>
                <w:sz w:val="24"/>
                <w:szCs w:val="24"/>
                <w:lang w:bidi="ar"/>
              </w:rPr>
              <w:br/>
              <w:t>27.具备</w:t>
            </w:r>
            <w:proofErr w:type="gramStart"/>
            <w:r>
              <w:rPr>
                <w:rFonts w:ascii="宋体" w:eastAsia="宋体" w:hAnsi="宋体" w:cs="宋体" w:hint="eastAsia"/>
                <w:kern w:val="0"/>
                <w:sz w:val="24"/>
                <w:szCs w:val="24"/>
                <w:lang w:bidi="ar"/>
              </w:rPr>
              <w:t>主机双机热备</w:t>
            </w:r>
            <w:proofErr w:type="gramEnd"/>
            <w:r>
              <w:rPr>
                <w:rFonts w:ascii="宋体" w:eastAsia="宋体" w:hAnsi="宋体" w:cs="宋体" w:hint="eastAsia"/>
                <w:kern w:val="0"/>
                <w:sz w:val="24"/>
                <w:szCs w:val="24"/>
                <w:lang w:bidi="ar"/>
              </w:rPr>
              <w:t>功能，可设置主机或从机功能，当主机出现故障时，可自动切换至从机运行，实现双备份功能。</w:t>
            </w:r>
            <w:r>
              <w:rPr>
                <w:rFonts w:ascii="宋体" w:eastAsia="宋体" w:hAnsi="宋体" w:cs="宋体" w:hint="eastAsia"/>
                <w:kern w:val="0"/>
                <w:sz w:val="24"/>
                <w:szCs w:val="24"/>
                <w:lang w:bidi="ar"/>
              </w:rPr>
              <w:br/>
              <w:t>▲28.具有运</w:t>
            </w:r>
            <w:proofErr w:type="gramStart"/>
            <w:r>
              <w:rPr>
                <w:rFonts w:ascii="宋体" w:eastAsia="宋体" w:hAnsi="宋体" w:cs="宋体" w:hint="eastAsia"/>
                <w:kern w:val="0"/>
                <w:sz w:val="24"/>
                <w:szCs w:val="24"/>
                <w:lang w:bidi="ar"/>
              </w:rPr>
              <w:t>维管理</w:t>
            </w:r>
            <w:proofErr w:type="gramEnd"/>
            <w:r>
              <w:rPr>
                <w:rFonts w:ascii="宋体" w:eastAsia="宋体" w:hAnsi="宋体" w:cs="宋体" w:hint="eastAsia"/>
                <w:kern w:val="0"/>
                <w:sz w:val="24"/>
                <w:szCs w:val="24"/>
                <w:lang w:bidi="ar"/>
              </w:rPr>
              <w:t>平台，可通过web端远程固件升级；具有日志管理功能，可以自动收集和存储系统日志；比如实时监测设备运行状态、设备故障信息，包括内存不足、火警提示、id</w:t>
            </w:r>
            <w:r>
              <w:rPr>
                <w:rFonts w:ascii="宋体" w:eastAsia="宋体" w:hAnsi="宋体" w:cs="宋体" w:hint="eastAsia"/>
                <w:kern w:val="0"/>
                <w:sz w:val="24"/>
                <w:szCs w:val="24"/>
                <w:lang w:bidi="ar"/>
              </w:rPr>
              <w:lastRenderedPageBreak/>
              <w:t>重复等。</w:t>
            </w:r>
            <w:r>
              <w:rPr>
                <w:rFonts w:ascii="宋体" w:eastAsia="宋体" w:hAnsi="宋体" w:cs="宋体" w:hint="eastAsia"/>
                <w:kern w:val="0"/>
                <w:sz w:val="24"/>
                <w:szCs w:val="24"/>
                <w:lang w:bidi="ar"/>
              </w:rPr>
              <w:br/>
              <w:t>29.数字会议系统软件软件</w:t>
            </w:r>
            <w:r>
              <w:rPr>
                <w:rFonts w:ascii="宋体" w:hAnsi="宋体" w:cs="宋体" w:hint="eastAsia"/>
                <w:kern w:val="0"/>
                <w:sz w:val="24"/>
                <w:szCs w:val="24"/>
                <w:lang w:bidi="ar"/>
              </w:rPr>
              <w:t>:</w:t>
            </w:r>
          </w:p>
          <w:p w:rsidR="00456C61" w:rsidRDefault="00456C61" w:rsidP="00456C61">
            <w:pPr>
              <w:widowControl/>
              <w:jc w:val="left"/>
              <w:textAlignment w:val="center"/>
              <w:rPr>
                <w:rFonts w:ascii="宋体" w:hAnsi="宋体"/>
                <w:sz w:val="24"/>
                <w:szCs w:val="24"/>
              </w:rPr>
            </w:pPr>
            <w:r>
              <w:rPr>
                <w:rFonts w:ascii="宋体" w:hAnsi="宋体" w:cs="宋体" w:hint="eastAsia"/>
                <w:kern w:val="0"/>
                <w:sz w:val="24"/>
                <w:szCs w:val="24"/>
                <w:lang w:bidi="ar"/>
              </w:rPr>
              <w:t>29.1</w:t>
            </w:r>
            <w:r>
              <w:rPr>
                <w:rFonts w:ascii="宋体" w:eastAsia="宋体" w:hAnsi="宋体" w:cs="宋体" w:hint="eastAsia"/>
                <w:kern w:val="0"/>
                <w:sz w:val="24"/>
                <w:szCs w:val="24"/>
                <w:lang w:bidi="ar"/>
              </w:rPr>
              <w:t>内嵌于会议系统主机设备，应用于对传音会议系统音频传输软件的管理或控制。</w:t>
            </w:r>
            <w:r>
              <w:rPr>
                <w:rFonts w:ascii="宋体" w:eastAsia="宋体" w:hAnsi="宋体" w:cs="宋体" w:hint="eastAsia"/>
                <w:kern w:val="0"/>
                <w:sz w:val="24"/>
                <w:szCs w:val="24"/>
                <w:lang w:bidi="ar"/>
              </w:rPr>
              <w:br/>
            </w:r>
            <w:r>
              <w:rPr>
                <w:rFonts w:ascii="宋体" w:hAnsi="宋体" w:cs="宋体" w:hint="eastAsia"/>
                <w:kern w:val="0"/>
                <w:sz w:val="24"/>
                <w:szCs w:val="24"/>
                <w:lang w:bidi="ar"/>
              </w:rPr>
              <w:t>29.2</w:t>
            </w:r>
            <w:r>
              <w:rPr>
                <w:rFonts w:ascii="宋体" w:eastAsia="宋体" w:hAnsi="宋体" w:cs="宋体" w:hint="eastAsia"/>
                <w:kern w:val="0"/>
                <w:sz w:val="24"/>
                <w:szCs w:val="24"/>
                <w:lang w:bidi="ar"/>
              </w:rPr>
              <w:t>.支持同声传译功能。</w:t>
            </w:r>
            <w:r>
              <w:rPr>
                <w:rFonts w:ascii="宋体" w:eastAsia="宋体" w:hAnsi="宋体" w:cs="宋体" w:hint="eastAsia"/>
                <w:kern w:val="0"/>
                <w:sz w:val="24"/>
                <w:szCs w:val="24"/>
                <w:lang w:bidi="ar"/>
              </w:rPr>
              <w:br/>
            </w:r>
            <w:r>
              <w:rPr>
                <w:rFonts w:ascii="宋体" w:hAnsi="宋体" w:cs="宋体" w:hint="eastAsia"/>
                <w:kern w:val="0"/>
                <w:sz w:val="24"/>
                <w:szCs w:val="24"/>
                <w:lang w:bidi="ar"/>
              </w:rPr>
              <w:t>29.3</w:t>
            </w:r>
            <w:r>
              <w:rPr>
                <w:rFonts w:ascii="宋体" w:eastAsia="宋体" w:hAnsi="宋体" w:cs="宋体" w:hint="eastAsia"/>
                <w:kern w:val="0"/>
                <w:sz w:val="24"/>
                <w:szCs w:val="24"/>
                <w:lang w:bidi="ar"/>
              </w:rPr>
              <w:t>.内置DSP音频处理技术，支持EQ均衡调节音频处理能力。</w:t>
            </w:r>
            <w:r>
              <w:rPr>
                <w:rFonts w:ascii="宋体" w:eastAsia="宋体" w:hAnsi="宋体" w:cs="宋体" w:hint="eastAsia"/>
                <w:kern w:val="0"/>
                <w:sz w:val="24"/>
                <w:szCs w:val="24"/>
                <w:lang w:bidi="ar"/>
              </w:rPr>
              <w:br/>
            </w:r>
            <w:r>
              <w:rPr>
                <w:rFonts w:ascii="宋体" w:hAnsi="宋体" w:cs="宋体" w:hint="eastAsia"/>
                <w:kern w:val="0"/>
                <w:sz w:val="24"/>
                <w:szCs w:val="24"/>
                <w:lang w:bidi="ar"/>
              </w:rPr>
              <w:t>29.4</w:t>
            </w:r>
            <w:r>
              <w:rPr>
                <w:rFonts w:ascii="宋体" w:eastAsia="宋体" w:hAnsi="宋体" w:cs="宋体" w:hint="eastAsia"/>
                <w:kern w:val="0"/>
                <w:sz w:val="24"/>
                <w:szCs w:val="24"/>
                <w:lang w:bidi="ar"/>
              </w:rPr>
              <w:t>.支持话筒管理能力，通过不同的模式限制话筒发言数量。</w:t>
            </w:r>
            <w:r>
              <w:rPr>
                <w:rFonts w:ascii="宋体" w:eastAsia="宋体" w:hAnsi="宋体" w:cs="宋体" w:hint="eastAsia"/>
                <w:kern w:val="0"/>
                <w:sz w:val="24"/>
                <w:szCs w:val="24"/>
                <w:lang w:bidi="ar"/>
              </w:rPr>
              <w:br/>
            </w:r>
            <w:r>
              <w:rPr>
                <w:rFonts w:ascii="宋体" w:hAnsi="宋体" w:cs="宋体" w:hint="eastAsia"/>
                <w:kern w:val="0"/>
                <w:sz w:val="24"/>
                <w:szCs w:val="24"/>
                <w:lang w:bidi="ar"/>
              </w:rPr>
              <w:t>29.5</w:t>
            </w:r>
            <w:r>
              <w:rPr>
                <w:rFonts w:ascii="宋体" w:eastAsia="宋体" w:hAnsi="宋体" w:cs="宋体" w:hint="eastAsia"/>
                <w:kern w:val="0"/>
                <w:sz w:val="24"/>
                <w:szCs w:val="24"/>
                <w:lang w:bidi="ar"/>
              </w:rPr>
              <w:t>.软件支持根据话筒ID提供不同的代码编号给中控系统，与中控系统对接后，可实现摄像自动跟踪功能。</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40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会议话筒处理器</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▲1.具有自动混音功能，包括增益共享型自动混</w:t>
            </w:r>
            <w:proofErr w:type="gramStart"/>
            <w:r>
              <w:rPr>
                <w:rFonts w:ascii="宋体" w:eastAsia="宋体" w:hAnsi="宋体" w:cs="宋体" w:hint="eastAsia"/>
                <w:kern w:val="0"/>
                <w:sz w:val="24"/>
                <w:szCs w:val="24"/>
                <w:lang w:bidi="ar"/>
              </w:rPr>
              <w:t>音以及</w:t>
            </w:r>
            <w:proofErr w:type="gramEnd"/>
            <w:r>
              <w:rPr>
                <w:rFonts w:ascii="宋体" w:eastAsia="宋体" w:hAnsi="宋体" w:cs="宋体" w:hint="eastAsia"/>
                <w:kern w:val="0"/>
                <w:sz w:val="24"/>
                <w:szCs w:val="24"/>
                <w:lang w:bidi="ar"/>
              </w:rPr>
              <w:t>门限型自动混音。具有自动增益功能，能够</w:t>
            </w:r>
            <w:proofErr w:type="gramStart"/>
            <w:r>
              <w:rPr>
                <w:rFonts w:ascii="宋体" w:eastAsia="宋体" w:hAnsi="宋体" w:cs="宋体" w:hint="eastAsia"/>
                <w:kern w:val="0"/>
                <w:sz w:val="24"/>
                <w:szCs w:val="24"/>
                <w:lang w:bidi="ar"/>
              </w:rPr>
              <w:t>有效将</w:t>
            </w:r>
            <w:proofErr w:type="gramEnd"/>
            <w:r>
              <w:rPr>
                <w:rFonts w:ascii="宋体" w:eastAsia="宋体" w:hAnsi="宋体" w:cs="宋体" w:hint="eastAsia"/>
                <w:kern w:val="0"/>
                <w:sz w:val="24"/>
                <w:szCs w:val="24"/>
                <w:lang w:bidi="ar"/>
              </w:rPr>
              <w:t xml:space="preserve">话筒音量保持在一定动态范围。 </w:t>
            </w:r>
            <w:r>
              <w:rPr>
                <w:rFonts w:ascii="宋体" w:eastAsia="宋体" w:hAnsi="宋体" w:cs="宋体" w:hint="eastAsia"/>
                <w:kern w:val="0"/>
                <w:sz w:val="24"/>
                <w:szCs w:val="24"/>
                <w:lang w:bidi="ar"/>
              </w:rPr>
              <w:br/>
              <w:t>2.具有AFC反馈抑制功能，采用陷波+</w:t>
            </w:r>
            <w:proofErr w:type="gramStart"/>
            <w:r>
              <w:rPr>
                <w:rFonts w:ascii="宋体" w:eastAsia="宋体" w:hAnsi="宋体" w:cs="宋体" w:hint="eastAsia"/>
                <w:kern w:val="0"/>
                <w:sz w:val="24"/>
                <w:szCs w:val="24"/>
                <w:lang w:bidi="ar"/>
              </w:rPr>
              <w:t>移频双方式</w:t>
            </w:r>
            <w:proofErr w:type="gramEnd"/>
            <w:r>
              <w:rPr>
                <w:rFonts w:ascii="宋体" w:eastAsia="宋体" w:hAnsi="宋体" w:cs="宋体" w:hint="eastAsia"/>
                <w:kern w:val="0"/>
                <w:sz w:val="24"/>
                <w:szCs w:val="24"/>
                <w:lang w:bidi="ar"/>
              </w:rPr>
              <w:t xml:space="preserve">，能够自动抓取啸叫点并设置陷波器陷波，陷波器支持≥12个固定点≥+12个动态点，可有效消除啸叫功能。 </w:t>
            </w:r>
            <w:r>
              <w:rPr>
                <w:rFonts w:ascii="宋体" w:eastAsia="宋体" w:hAnsi="宋体" w:cs="宋体" w:hint="eastAsia"/>
                <w:kern w:val="0"/>
                <w:sz w:val="24"/>
                <w:szCs w:val="24"/>
                <w:lang w:bidi="ar"/>
              </w:rPr>
              <w:br/>
              <w:t xml:space="preserve">▲3.具有话筒语音激励功能，可设置跟踪阈值，当话筒发言达阈值时可实现联动摄像跟踪功能。具有EQ调节功能，输出具有≥31段图示均衡器调节。 </w:t>
            </w:r>
            <w:r>
              <w:rPr>
                <w:rFonts w:ascii="宋体" w:eastAsia="宋体" w:hAnsi="宋体" w:cs="宋体" w:hint="eastAsia"/>
                <w:kern w:val="0"/>
                <w:sz w:val="24"/>
                <w:szCs w:val="24"/>
                <w:lang w:bidi="ar"/>
              </w:rPr>
              <w:br/>
              <w:t>4.具有≥2路网口，用于连接无线AP和与会议主机通信；通过网络协议对接数字会议主机，实现音频数据传输。具有≥1路EXTENSION接口，用于连接会议主机扩展口。具有≥1路卡</w:t>
            </w:r>
            <w:proofErr w:type="gramStart"/>
            <w:r>
              <w:rPr>
                <w:rFonts w:ascii="宋体" w:eastAsia="宋体" w:hAnsi="宋体" w:cs="宋体" w:hint="eastAsia"/>
                <w:kern w:val="0"/>
                <w:sz w:val="24"/>
                <w:szCs w:val="24"/>
                <w:lang w:bidi="ar"/>
              </w:rPr>
              <w:t>侬</w:t>
            </w:r>
            <w:proofErr w:type="gramEnd"/>
            <w:r>
              <w:rPr>
                <w:rFonts w:ascii="宋体" w:eastAsia="宋体" w:hAnsi="宋体" w:cs="宋体" w:hint="eastAsia"/>
                <w:kern w:val="0"/>
                <w:sz w:val="24"/>
                <w:szCs w:val="24"/>
                <w:lang w:bidi="ar"/>
              </w:rPr>
              <w:t xml:space="preserve">平衡输出，≥1路莲花非平衡输出。 </w:t>
            </w:r>
            <w:r>
              <w:rPr>
                <w:rFonts w:ascii="宋体" w:eastAsia="宋体" w:hAnsi="宋体" w:cs="宋体" w:hint="eastAsia"/>
                <w:kern w:val="0"/>
                <w:sz w:val="24"/>
                <w:szCs w:val="24"/>
                <w:lang w:bidi="ar"/>
              </w:rPr>
              <w:br/>
              <w:t xml:space="preserve">5.具有≥1路RS-485通信接口，支持对接摄像机实现摄像跟踪。具有≥1路RS-232通信接口（摄像跟踪），对接中控系统主机或摄像跟踪主机实现发言摄像跟踪功能。具有≥1路RS-232通信接口（语音转写），支持对接语音转写服务器，实现语音转写功能。 </w:t>
            </w:r>
            <w:r>
              <w:rPr>
                <w:rFonts w:ascii="宋体" w:eastAsia="宋体" w:hAnsi="宋体" w:cs="宋体" w:hint="eastAsia"/>
                <w:kern w:val="0"/>
                <w:sz w:val="24"/>
                <w:szCs w:val="24"/>
                <w:lang w:bidi="ar"/>
              </w:rPr>
              <w:br/>
              <w:t>6.支持话筒同时</w:t>
            </w:r>
            <w:proofErr w:type="gramStart"/>
            <w:r>
              <w:rPr>
                <w:rFonts w:ascii="宋体" w:eastAsia="宋体" w:hAnsi="宋体" w:cs="宋体" w:hint="eastAsia"/>
                <w:kern w:val="0"/>
                <w:sz w:val="24"/>
                <w:szCs w:val="24"/>
                <w:lang w:bidi="ar"/>
              </w:rPr>
              <w:t>开麦数量</w:t>
            </w:r>
            <w:proofErr w:type="gramEnd"/>
            <w:r>
              <w:rPr>
                <w:rFonts w:ascii="宋体" w:eastAsia="宋体" w:hAnsi="宋体" w:cs="宋体" w:hint="eastAsia"/>
                <w:kern w:val="0"/>
                <w:sz w:val="24"/>
                <w:szCs w:val="24"/>
                <w:lang w:bidi="ar"/>
              </w:rPr>
              <w:t>≥16个有线单元+≥8个无线单元。</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41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会议话筒（主席单元）</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1.采用心型指向性驻极体麦克风，要求内部具有DSP音频处理，没有“噗噗”的低频冲击声，内部具有反馈抑制功能，可有效地防止啸叫。 </w:t>
            </w:r>
            <w:r>
              <w:rPr>
                <w:rFonts w:ascii="宋体" w:eastAsia="宋体" w:hAnsi="宋体" w:cs="宋体" w:hint="eastAsia"/>
                <w:kern w:val="0"/>
                <w:sz w:val="24"/>
                <w:szCs w:val="24"/>
                <w:lang w:bidi="ar"/>
              </w:rPr>
              <w:br/>
              <w:t xml:space="preserve">2.采用≥128位AES加密技术，支持 WPA/WPA2 </w:t>
            </w:r>
            <w:r>
              <w:rPr>
                <w:rFonts w:ascii="宋体" w:eastAsia="宋体" w:hAnsi="宋体" w:cs="宋体" w:hint="eastAsia"/>
                <w:kern w:val="0"/>
                <w:sz w:val="24"/>
                <w:szCs w:val="24"/>
                <w:lang w:bidi="ar"/>
              </w:rPr>
              <w:lastRenderedPageBreak/>
              <w:t xml:space="preserve">无线安全技术。 </w:t>
            </w:r>
            <w:r>
              <w:rPr>
                <w:rFonts w:ascii="宋体" w:eastAsia="宋体" w:hAnsi="宋体" w:cs="宋体" w:hint="eastAsia"/>
                <w:kern w:val="0"/>
                <w:sz w:val="24"/>
                <w:szCs w:val="24"/>
                <w:lang w:bidi="ar"/>
              </w:rPr>
              <w:br/>
              <w:t xml:space="preserve">▲3.支持触摸按键签到功能。具备优先权功能，可关闭正在发言的所有代表话筒。具有声控功能。具有发言计时和定时发言功能。 </w:t>
            </w:r>
            <w:r>
              <w:rPr>
                <w:rFonts w:ascii="宋体" w:eastAsia="宋体" w:hAnsi="宋体" w:cs="宋体" w:hint="eastAsia"/>
                <w:kern w:val="0"/>
                <w:sz w:val="24"/>
                <w:szCs w:val="24"/>
                <w:lang w:bidi="ar"/>
              </w:rPr>
              <w:br/>
              <w:t xml:space="preserve">4.具备TYPE-C口，可进行升级程序和在线充电，内置容量锂电池，电池容量≥4800mAh，可持续≥15小时发言。 </w:t>
            </w:r>
            <w:r>
              <w:rPr>
                <w:rFonts w:ascii="宋体" w:eastAsia="宋体" w:hAnsi="宋体" w:cs="宋体" w:hint="eastAsia"/>
                <w:kern w:val="0"/>
                <w:sz w:val="24"/>
                <w:szCs w:val="24"/>
                <w:lang w:bidi="ar"/>
              </w:rPr>
              <w:br/>
              <w:t xml:space="preserve">5.支持后台≥5段EQ调节功能。 </w:t>
            </w:r>
            <w:r>
              <w:rPr>
                <w:rFonts w:ascii="宋体" w:eastAsia="宋体" w:hAnsi="宋体" w:cs="宋体" w:hint="eastAsia"/>
                <w:kern w:val="0"/>
                <w:sz w:val="24"/>
                <w:szCs w:val="24"/>
                <w:lang w:bidi="ar"/>
              </w:rPr>
              <w:br/>
              <w:t>6.</w:t>
            </w:r>
            <w:proofErr w:type="gramStart"/>
            <w:r>
              <w:rPr>
                <w:rFonts w:ascii="宋体" w:eastAsia="宋体" w:hAnsi="宋体" w:cs="宋体" w:hint="eastAsia"/>
                <w:kern w:val="0"/>
                <w:sz w:val="24"/>
                <w:szCs w:val="24"/>
                <w:lang w:bidi="ar"/>
              </w:rPr>
              <w:t>咪</w:t>
            </w:r>
            <w:proofErr w:type="gramEnd"/>
            <w:r>
              <w:rPr>
                <w:rFonts w:ascii="宋体" w:eastAsia="宋体" w:hAnsi="宋体" w:cs="宋体" w:hint="eastAsia"/>
                <w:kern w:val="0"/>
                <w:sz w:val="24"/>
                <w:szCs w:val="24"/>
                <w:lang w:bidi="ar"/>
              </w:rPr>
              <w:t>杆长度：380mm（黑色）</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42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会议话筒（代表单元）</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1.采用心型指向性驻极体麦克风，要求内部具有DSP音频处理；内部具有反馈抑制功能。 </w:t>
            </w:r>
            <w:r>
              <w:rPr>
                <w:rFonts w:ascii="宋体" w:eastAsia="宋体" w:hAnsi="宋体" w:cs="宋体" w:hint="eastAsia"/>
                <w:kern w:val="0"/>
                <w:sz w:val="24"/>
                <w:szCs w:val="24"/>
                <w:lang w:bidi="ar"/>
              </w:rPr>
              <w:br/>
              <w:t>2.采用≥128位AES加密技术，支持 WPA/WPA2 无线安全技术</w:t>
            </w:r>
            <w:r>
              <w:rPr>
                <w:rFonts w:ascii="宋体" w:hAnsi="宋体" w:cs="宋体" w:hint="eastAsia"/>
                <w:kern w:val="0"/>
                <w:sz w:val="24"/>
                <w:szCs w:val="24"/>
                <w:lang w:bidi="ar"/>
              </w:rPr>
              <w:t>。</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br/>
              <w:t xml:space="preserve">3.支持触摸按键签到功能。具有声控功能。具有发言计时和定时发言功能。 </w:t>
            </w:r>
            <w:r>
              <w:rPr>
                <w:rFonts w:ascii="宋体" w:eastAsia="宋体" w:hAnsi="宋体" w:cs="宋体" w:hint="eastAsia"/>
                <w:kern w:val="0"/>
                <w:sz w:val="24"/>
                <w:szCs w:val="24"/>
                <w:lang w:bidi="ar"/>
              </w:rPr>
              <w:br/>
              <w:t xml:space="preserve">4.具备TYPE-C口，可进行升级程序和在线充电，内置容量锂电池，电池容量≥4800mAh，可持续≥15小时发言。 </w:t>
            </w:r>
            <w:r>
              <w:rPr>
                <w:rFonts w:ascii="宋体" w:eastAsia="宋体" w:hAnsi="宋体" w:cs="宋体" w:hint="eastAsia"/>
                <w:kern w:val="0"/>
                <w:sz w:val="24"/>
                <w:szCs w:val="24"/>
                <w:lang w:bidi="ar"/>
              </w:rPr>
              <w:br/>
              <w:t xml:space="preserve">5.支持后台≥5段EQ调节功能。 </w:t>
            </w:r>
            <w:r>
              <w:rPr>
                <w:rFonts w:ascii="宋体" w:eastAsia="宋体" w:hAnsi="宋体" w:cs="宋体" w:hint="eastAsia"/>
                <w:kern w:val="0"/>
                <w:sz w:val="24"/>
                <w:szCs w:val="24"/>
                <w:lang w:bidi="ar"/>
              </w:rPr>
              <w:br/>
              <w:t>6.</w:t>
            </w:r>
            <w:proofErr w:type="gramStart"/>
            <w:r>
              <w:rPr>
                <w:rFonts w:ascii="宋体" w:eastAsia="宋体" w:hAnsi="宋体" w:cs="宋体" w:hint="eastAsia"/>
                <w:kern w:val="0"/>
                <w:sz w:val="24"/>
                <w:szCs w:val="24"/>
                <w:lang w:bidi="ar"/>
              </w:rPr>
              <w:t>咪</w:t>
            </w:r>
            <w:proofErr w:type="gramEnd"/>
            <w:r>
              <w:rPr>
                <w:rFonts w:ascii="宋体" w:eastAsia="宋体" w:hAnsi="宋体" w:cs="宋体" w:hint="eastAsia"/>
                <w:kern w:val="0"/>
                <w:sz w:val="24"/>
                <w:szCs w:val="24"/>
                <w:lang w:bidi="ar"/>
              </w:rPr>
              <w:t>杆长度：≤380mm（黑色）</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9</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43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发射器</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1.TS发射器遵从Wi-Fi 6协议标准（IEEE 802.11ax），向下兼容802.11a/b/g/n/ac/Wave2，支持MU-MIMO，允许AP同时接收多个终端发送数据，整机最大传输速率可达1.601Gbps </w:t>
            </w:r>
            <w:r>
              <w:rPr>
                <w:rFonts w:ascii="宋体" w:eastAsia="宋体" w:hAnsi="宋体" w:cs="宋体" w:hint="eastAsia"/>
                <w:kern w:val="0"/>
                <w:sz w:val="24"/>
                <w:szCs w:val="24"/>
                <w:lang w:bidi="ar"/>
              </w:rPr>
              <w:br/>
              <w:t xml:space="preserve">2.支持OFDMA空间复用技术和1024QAM调制解调算法。 </w:t>
            </w:r>
            <w:r>
              <w:rPr>
                <w:rFonts w:ascii="宋体" w:eastAsia="宋体" w:hAnsi="宋体" w:cs="宋体" w:hint="eastAsia"/>
                <w:kern w:val="0"/>
                <w:sz w:val="24"/>
                <w:szCs w:val="24"/>
                <w:lang w:bidi="ar"/>
              </w:rPr>
              <w:br/>
              <w:t xml:space="preserve">3.支持中文SSID，可指定最长包含≥31个字符的SSID，也可以使用中英文混合的SSID </w:t>
            </w:r>
            <w:r>
              <w:rPr>
                <w:rFonts w:ascii="宋体" w:eastAsia="宋体" w:hAnsi="宋体" w:cs="宋体" w:hint="eastAsia"/>
                <w:kern w:val="0"/>
                <w:sz w:val="24"/>
                <w:szCs w:val="24"/>
                <w:lang w:bidi="ar"/>
              </w:rPr>
              <w:br/>
              <w:t xml:space="preserve">4.支持WPA3安全协议。 </w:t>
            </w:r>
            <w:r>
              <w:rPr>
                <w:rFonts w:ascii="宋体" w:eastAsia="宋体" w:hAnsi="宋体" w:cs="宋体" w:hint="eastAsia"/>
                <w:kern w:val="0"/>
                <w:sz w:val="24"/>
                <w:szCs w:val="24"/>
                <w:lang w:bidi="ar"/>
              </w:rPr>
              <w:br/>
              <w:t>5.支持等同或优于80/160MHz的高带宽频段。</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44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TS充电箱</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1.TS充电</w:t>
            </w:r>
            <w:proofErr w:type="gramStart"/>
            <w:r>
              <w:rPr>
                <w:rFonts w:ascii="宋体" w:eastAsia="宋体" w:hAnsi="宋体" w:cs="宋体" w:hint="eastAsia"/>
                <w:kern w:val="0"/>
                <w:sz w:val="24"/>
                <w:szCs w:val="24"/>
                <w:lang w:bidi="ar"/>
              </w:rPr>
              <w:t>箱具有</w:t>
            </w:r>
            <w:proofErr w:type="gramEnd"/>
            <w:r>
              <w:rPr>
                <w:rFonts w:ascii="宋体" w:eastAsia="宋体" w:hAnsi="宋体" w:cs="宋体" w:hint="eastAsia"/>
                <w:kern w:val="0"/>
                <w:sz w:val="24"/>
                <w:szCs w:val="24"/>
                <w:lang w:bidi="ar"/>
              </w:rPr>
              <w:t>≥10个USB接口，支持使用USB线充电，提供5V/9V供电。一端连接充电器一端连接会议单元,支持18W快</w:t>
            </w:r>
            <w:proofErr w:type="gramStart"/>
            <w:r>
              <w:rPr>
                <w:rFonts w:ascii="宋体" w:eastAsia="宋体" w:hAnsi="宋体" w:cs="宋体" w:hint="eastAsia"/>
                <w:kern w:val="0"/>
                <w:sz w:val="24"/>
                <w:szCs w:val="24"/>
                <w:lang w:bidi="ar"/>
              </w:rPr>
              <w:t>充</w:t>
            </w:r>
            <w:proofErr w:type="gramEnd"/>
            <w:r>
              <w:rPr>
                <w:rFonts w:ascii="宋体" w:eastAsia="宋体" w:hAnsi="宋体" w:cs="宋体" w:hint="eastAsia"/>
                <w:kern w:val="0"/>
                <w:sz w:val="24"/>
                <w:szCs w:val="24"/>
                <w:lang w:bidi="ar"/>
              </w:rPr>
              <w:t xml:space="preserve">。支持同时插满所有USB接口。 </w:t>
            </w:r>
            <w:r>
              <w:rPr>
                <w:rFonts w:ascii="宋体" w:eastAsia="宋体" w:hAnsi="宋体" w:cs="宋体" w:hint="eastAsia"/>
                <w:kern w:val="0"/>
                <w:sz w:val="24"/>
                <w:szCs w:val="24"/>
                <w:lang w:bidi="ar"/>
              </w:rPr>
              <w:br/>
              <w:t xml:space="preserve">2.根据设备的耐受电流大小充电器会自动匹配合适的电流大小给设备充电，同时有过流保护功能。 </w:t>
            </w:r>
            <w:r>
              <w:rPr>
                <w:rFonts w:ascii="宋体" w:eastAsia="宋体" w:hAnsi="宋体" w:cs="宋体" w:hint="eastAsia"/>
                <w:kern w:val="0"/>
                <w:sz w:val="24"/>
                <w:szCs w:val="24"/>
                <w:lang w:bidi="ar"/>
              </w:rPr>
              <w:br/>
              <w:t>3.智能自动电路保护，所有USB插口均具有短路保护功能和自恢复功能。</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45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POE供电模块</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功率：≥30W </w:t>
            </w:r>
            <w:r>
              <w:rPr>
                <w:rFonts w:ascii="宋体" w:eastAsia="宋体" w:hAnsi="宋体" w:cs="宋体" w:hint="eastAsia"/>
                <w:kern w:val="0"/>
                <w:sz w:val="24"/>
                <w:szCs w:val="24"/>
                <w:lang w:bidi="ar"/>
              </w:rPr>
              <w:br/>
              <w:t xml:space="preserve">POE供电距离：≥100m </w:t>
            </w:r>
            <w:r>
              <w:rPr>
                <w:rFonts w:ascii="宋体" w:eastAsia="宋体" w:hAnsi="宋体" w:cs="宋体" w:hint="eastAsia"/>
                <w:kern w:val="0"/>
                <w:sz w:val="24"/>
                <w:szCs w:val="24"/>
                <w:lang w:bidi="ar"/>
              </w:rPr>
              <w:br/>
              <w:t>网口类型：≥千兆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proofErr w:type="gramStart"/>
            <w:r>
              <w:rPr>
                <w:rFonts w:ascii="宋体" w:eastAsia="宋体" w:hAnsi="宋体" w:cs="宋体" w:hint="eastAsia"/>
                <w:kern w:val="0"/>
                <w:sz w:val="24"/>
                <w:szCs w:val="24"/>
                <w:lang w:bidi="ar"/>
              </w:rPr>
              <w:t>个</w:t>
            </w:r>
            <w:proofErr w:type="gramEnd"/>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46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机柜</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≥42U机柜，≥600*800*2055mm </w:t>
            </w:r>
            <w:r>
              <w:rPr>
                <w:rFonts w:ascii="宋体" w:eastAsia="宋体" w:hAnsi="宋体" w:cs="宋体" w:hint="eastAsia"/>
                <w:kern w:val="0"/>
                <w:sz w:val="24"/>
                <w:szCs w:val="24"/>
                <w:lang w:bidi="ar"/>
              </w:rPr>
              <w:br/>
              <w:t>≥8口PDU国标电源插排×1，</w:t>
            </w:r>
            <w:proofErr w:type="gramStart"/>
            <w:r>
              <w:rPr>
                <w:rFonts w:ascii="宋体" w:eastAsia="宋体" w:hAnsi="宋体" w:cs="宋体" w:hint="eastAsia"/>
                <w:kern w:val="0"/>
                <w:sz w:val="24"/>
                <w:szCs w:val="24"/>
                <w:lang w:bidi="ar"/>
              </w:rPr>
              <w:t>固定板</w:t>
            </w:r>
            <w:proofErr w:type="gramEnd"/>
            <w:r>
              <w:rPr>
                <w:rFonts w:ascii="宋体" w:eastAsia="宋体" w:hAnsi="宋体" w:cs="宋体" w:hint="eastAsia"/>
                <w:kern w:val="0"/>
                <w:sz w:val="24"/>
                <w:szCs w:val="24"/>
                <w:lang w:bidi="ar"/>
              </w:rPr>
              <w:t>部件≥3,重型脚轮≥4</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47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主机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numPr>
                <w:ilvl w:val="0"/>
                <w:numId w:val="95"/>
              </w:numPr>
              <w:jc w:val="left"/>
              <w:textAlignment w:val="center"/>
              <w:rPr>
                <w:rFonts w:ascii="宋体" w:hAnsi="宋体"/>
                <w:kern w:val="0"/>
                <w:sz w:val="24"/>
                <w:szCs w:val="24"/>
                <w:lang w:bidi="ar"/>
              </w:rPr>
            </w:pPr>
            <w:r>
              <w:rPr>
                <w:rFonts w:ascii="宋体" w:eastAsia="宋体" w:hAnsi="宋体" w:cs="宋体" w:hint="eastAsia"/>
                <w:kern w:val="0"/>
                <w:sz w:val="24"/>
                <w:szCs w:val="24"/>
                <w:lang w:bidi="ar"/>
              </w:rPr>
              <w:t>主机具备≥16个</w:t>
            </w:r>
            <w:proofErr w:type="gramStart"/>
            <w:r>
              <w:rPr>
                <w:rFonts w:ascii="宋体" w:eastAsia="宋体" w:hAnsi="宋体" w:cs="宋体" w:hint="eastAsia"/>
                <w:kern w:val="0"/>
                <w:sz w:val="24"/>
                <w:szCs w:val="24"/>
                <w:lang w:bidi="ar"/>
              </w:rPr>
              <w:t>输入卡槽</w:t>
            </w:r>
            <w:proofErr w:type="gramEnd"/>
            <w:r>
              <w:rPr>
                <w:rFonts w:ascii="宋体" w:eastAsia="宋体" w:hAnsi="宋体" w:cs="宋体" w:hint="eastAsia"/>
                <w:kern w:val="0"/>
                <w:sz w:val="24"/>
                <w:szCs w:val="24"/>
                <w:lang w:bidi="ar"/>
              </w:rPr>
              <w:t>，≥10个</w:t>
            </w:r>
            <w:proofErr w:type="gramStart"/>
            <w:r>
              <w:rPr>
                <w:rFonts w:ascii="宋体" w:eastAsia="宋体" w:hAnsi="宋体" w:cs="宋体" w:hint="eastAsia"/>
                <w:kern w:val="0"/>
                <w:sz w:val="24"/>
                <w:szCs w:val="24"/>
                <w:lang w:bidi="ar"/>
              </w:rPr>
              <w:t>输出卡槽</w:t>
            </w:r>
            <w:proofErr w:type="gramEnd"/>
            <w:r>
              <w:rPr>
                <w:rFonts w:ascii="宋体" w:eastAsia="宋体" w:hAnsi="宋体" w:cs="宋体" w:hint="eastAsia"/>
                <w:kern w:val="0"/>
                <w:sz w:val="24"/>
                <w:szCs w:val="24"/>
                <w:lang w:bidi="ar"/>
              </w:rPr>
              <w:t>，搭配相应板卡支持≥4096*2160@60fps、RGB4:4:4；同时具备≥1个预览卡槽和≥1个回显卡槽，不占用输入输出卡槽，回显卡支持通过HDMI视频接口输出监控，分辨率支持≥1920*1080@60fps；</w:t>
            </w:r>
            <w:r>
              <w:rPr>
                <w:rFonts w:ascii="宋体" w:eastAsia="宋体" w:hAnsi="宋体" w:cs="宋体" w:hint="eastAsia"/>
                <w:kern w:val="0"/>
                <w:sz w:val="24"/>
                <w:szCs w:val="24"/>
                <w:lang w:bidi="ar"/>
              </w:rPr>
              <w:br/>
              <w:t>2.支持台标功能，文字背景、位置可调；支持字幕功能，字幕内容、背景、颜色、滚动速率、滚动方向、位置均可自定义设置；支持高清底图功能，底图可达到4K分辨率；</w:t>
            </w:r>
            <w:r>
              <w:rPr>
                <w:rFonts w:ascii="宋体" w:eastAsia="宋体" w:hAnsi="宋体" w:cs="宋体" w:hint="eastAsia"/>
                <w:kern w:val="0"/>
                <w:sz w:val="24"/>
                <w:szCs w:val="24"/>
                <w:lang w:bidi="ar"/>
              </w:rPr>
              <w:br/>
              <w:t>3.支持B/S和C/S管理控制架构，支持windows、IOS、Android等操作系统访问主机及交互操作；支持多平台同步操作，支持不同平台操作界面实时同步；客户端自带指引操作视频；</w:t>
            </w:r>
            <w:r>
              <w:rPr>
                <w:rFonts w:ascii="宋体" w:eastAsia="宋体" w:hAnsi="宋体" w:cs="宋体" w:hint="eastAsia"/>
                <w:kern w:val="0"/>
                <w:sz w:val="24"/>
                <w:szCs w:val="24"/>
                <w:lang w:bidi="ar"/>
              </w:rPr>
              <w:br/>
              <w:t>4.单张输出板卡可开≥16个图层，可实现单卡任意开窗、叠加、漫游、缩放；</w:t>
            </w:r>
            <w:r>
              <w:rPr>
                <w:rFonts w:ascii="宋体" w:eastAsia="宋体" w:hAnsi="宋体" w:cs="宋体" w:hint="eastAsia"/>
                <w:kern w:val="0"/>
                <w:sz w:val="24"/>
                <w:szCs w:val="24"/>
                <w:lang w:bidi="ar"/>
              </w:rPr>
              <w:br/>
              <w:t>5.主机具备拼接、矩阵一体化功能，输出端可选拼接或矩阵模式，并具备音频智能管控功能，支持音频单独传输，可选择外部模拟音频或HDMI内嵌音频输入或输出；</w:t>
            </w:r>
            <w:r>
              <w:rPr>
                <w:rFonts w:ascii="宋体" w:eastAsia="宋体" w:hAnsi="宋体" w:cs="宋体" w:hint="eastAsia"/>
                <w:kern w:val="0"/>
                <w:sz w:val="24"/>
                <w:szCs w:val="24"/>
                <w:lang w:bidi="ar"/>
              </w:rPr>
              <w:br/>
              <w:t>6.IP</w:t>
            </w:r>
            <w:proofErr w:type="gramStart"/>
            <w:r>
              <w:rPr>
                <w:rFonts w:ascii="宋体" w:eastAsia="宋体" w:hAnsi="宋体" w:cs="宋体" w:hint="eastAsia"/>
                <w:kern w:val="0"/>
                <w:sz w:val="24"/>
                <w:szCs w:val="24"/>
                <w:lang w:bidi="ar"/>
              </w:rPr>
              <w:t>输入卡</w:t>
            </w:r>
            <w:proofErr w:type="gramEnd"/>
            <w:r>
              <w:rPr>
                <w:rFonts w:ascii="宋体" w:eastAsia="宋体" w:hAnsi="宋体" w:cs="宋体" w:hint="eastAsia"/>
                <w:kern w:val="0"/>
                <w:sz w:val="24"/>
                <w:szCs w:val="24"/>
                <w:lang w:bidi="ar"/>
              </w:rPr>
              <w:t>支持解码≥4路4096*2160@30fps的IP码流；</w:t>
            </w:r>
            <w:r>
              <w:rPr>
                <w:rFonts w:ascii="宋体" w:eastAsia="宋体" w:hAnsi="宋体" w:cs="宋体" w:hint="eastAsia"/>
                <w:kern w:val="0"/>
                <w:sz w:val="24"/>
                <w:szCs w:val="24"/>
                <w:lang w:bidi="ar"/>
              </w:rPr>
              <w:br/>
              <w:t>7.支持监测主机温度、电源在线状态，具备智能识别板卡接口组合，板卡和接口状态监测，信号丢失预警，同时支持可视化图形管控，支持接入板卡数量统计，支持接入通道数量统计；</w:t>
            </w:r>
            <w:r>
              <w:rPr>
                <w:rFonts w:ascii="宋体" w:eastAsia="宋体" w:hAnsi="宋体" w:cs="宋体" w:hint="eastAsia"/>
                <w:kern w:val="0"/>
                <w:sz w:val="24"/>
                <w:szCs w:val="24"/>
                <w:lang w:bidi="ar"/>
              </w:rPr>
              <w:br/>
              <w:t>8.单台主机支持设置≥3000个场景预案，同时支持设置≥1000组大屏；</w:t>
            </w:r>
            <w:r>
              <w:rPr>
                <w:rFonts w:ascii="宋体" w:eastAsia="宋体" w:hAnsi="宋体" w:cs="宋体" w:hint="eastAsia"/>
                <w:kern w:val="0"/>
                <w:sz w:val="24"/>
                <w:szCs w:val="24"/>
                <w:lang w:bidi="ar"/>
              </w:rPr>
              <w:br/>
              <w:t>9.单卡支持创建≥4个屏幕，单台主机支持创建≥40个屏幕；具备屏幕非规则建屏，可实现单卡单</w:t>
            </w:r>
            <w:proofErr w:type="gramStart"/>
            <w:r>
              <w:rPr>
                <w:rFonts w:ascii="宋体" w:eastAsia="宋体" w:hAnsi="宋体" w:cs="宋体" w:hint="eastAsia"/>
                <w:kern w:val="0"/>
                <w:sz w:val="24"/>
                <w:szCs w:val="24"/>
                <w:lang w:bidi="ar"/>
              </w:rPr>
              <w:t>接口建屏</w:t>
            </w:r>
            <w:proofErr w:type="gramEnd"/>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br/>
              <w:t>10.</w:t>
            </w:r>
            <w:proofErr w:type="gramStart"/>
            <w:r>
              <w:rPr>
                <w:rFonts w:ascii="宋体" w:eastAsia="宋体" w:hAnsi="宋体" w:cs="宋体" w:hint="eastAsia"/>
                <w:kern w:val="0"/>
                <w:sz w:val="24"/>
                <w:szCs w:val="24"/>
                <w:lang w:bidi="ar"/>
              </w:rPr>
              <w:t>支持图层参数</w:t>
            </w:r>
            <w:proofErr w:type="gramEnd"/>
            <w:r>
              <w:rPr>
                <w:rFonts w:ascii="宋体" w:eastAsia="宋体" w:hAnsi="宋体" w:cs="宋体" w:hint="eastAsia"/>
                <w:kern w:val="0"/>
                <w:sz w:val="24"/>
                <w:szCs w:val="24"/>
                <w:lang w:bidi="ar"/>
              </w:rPr>
              <w:t>设置，包括缩放、</w:t>
            </w:r>
            <w:proofErr w:type="gramStart"/>
            <w:r>
              <w:rPr>
                <w:rFonts w:ascii="宋体" w:eastAsia="宋体" w:hAnsi="宋体" w:cs="宋体" w:hint="eastAsia"/>
                <w:kern w:val="0"/>
                <w:sz w:val="24"/>
                <w:szCs w:val="24"/>
                <w:lang w:bidi="ar"/>
              </w:rPr>
              <w:t>图层置</w:t>
            </w:r>
            <w:proofErr w:type="gramEnd"/>
            <w:r>
              <w:rPr>
                <w:rFonts w:ascii="宋体" w:eastAsia="宋体" w:hAnsi="宋体" w:cs="宋体" w:hint="eastAsia"/>
                <w:kern w:val="0"/>
                <w:sz w:val="24"/>
                <w:szCs w:val="24"/>
                <w:lang w:bidi="ar"/>
              </w:rPr>
              <w:t>顶置底、布局模式、叠加；并采用无极缩放算法，保障画面放大缩小细节不丢失；</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lastRenderedPageBreak/>
              <w:t>11.支持通过RS232和TCP/IP等控制对接中控系统，实现可视化界面管控，可通过控制端实时预览、放大、缩小、拖动并切换拼接矩阵视频信号，可对输入信号源进行置底、置</w:t>
            </w:r>
            <w:proofErr w:type="gramStart"/>
            <w:r>
              <w:rPr>
                <w:rFonts w:ascii="宋体" w:eastAsia="宋体" w:hAnsi="宋体" w:cs="宋体" w:hint="eastAsia"/>
                <w:kern w:val="0"/>
                <w:sz w:val="24"/>
                <w:szCs w:val="24"/>
                <w:lang w:bidi="ar"/>
              </w:rPr>
              <w:t>顶以及</w:t>
            </w:r>
            <w:proofErr w:type="gramEnd"/>
            <w:r>
              <w:rPr>
                <w:rFonts w:ascii="宋体" w:eastAsia="宋体" w:hAnsi="宋体" w:cs="宋体" w:hint="eastAsia"/>
                <w:kern w:val="0"/>
                <w:sz w:val="24"/>
                <w:szCs w:val="24"/>
                <w:lang w:bidi="ar"/>
              </w:rPr>
              <w:t>一键清屏等操作，支持设置触碰和投放触发切换方式；</w:t>
            </w:r>
            <w:r>
              <w:rPr>
                <w:rFonts w:ascii="宋体" w:eastAsia="宋体" w:hAnsi="宋体" w:cs="宋体" w:hint="eastAsia"/>
                <w:kern w:val="0"/>
                <w:sz w:val="24"/>
                <w:szCs w:val="24"/>
                <w:lang w:bidi="ar"/>
              </w:rPr>
              <w:br/>
              <w:t>12.内置≥7英寸触摸屏，可通过触摸</w:t>
            </w:r>
            <w:proofErr w:type="gramStart"/>
            <w:r>
              <w:rPr>
                <w:rFonts w:ascii="宋体" w:eastAsia="宋体" w:hAnsi="宋体" w:cs="宋体" w:hint="eastAsia"/>
                <w:kern w:val="0"/>
                <w:sz w:val="24"/>
                <w:szCs w:val="24"/>
                <w:lang w:bidi="ar"/>
              </w:rPr>
              <w:t>屏进行</w:t>
            </w:r>
            <w:proofErr w:type="gramEnd"/>
            <w:r>
              <w:rPr>
                <w:rFonts w:ascii="宋体" w:eastAsia="宋体" w:hAnsi="宋体" w:cs="宋体" w:hint="eastAsia"/>
                <w:kern w:val="0"/>
                <w:sz w:val="24"/>
                <w:szCs w:val="24"/>
                <w:lang w:bidi="ar"/>
              </w:rPr>
              <w:t>监测状态查看、参数设置、预案调用等操作，并且触摸</w:t>
            </w:r>
            <w:proofErr w:type="gramStart"/>
            <w:r>
              <w:rPr>
                <w:rFonts w:ascii="宋体" w:eastAsia="宋体" w:hAnsi="宋体" w:cs="宋体" w:hint="eastAsia"/>
                <w:kern w:val="0"/>
                <w:sz w:val="24"/>
                <w:szCs w:val="24"/>
                <w:lang w:bidi="ar"/>
              </w:rPr>
              <w:t>屏支持</w:t>
            </w:r>
            <w:proofErr w:type="gramEnd"/>
            <w:r>
              <w:rPr>
                <w:rFonts w:ascii="宋体" w:eastAsia="宋体" w:hAnsi="宋体" w:cs="宋体" w:hint="eastAsia"/>
                <w:kern w:val="0"/>
                <w:sz w:val="24"/>
                <w:szCs w:val="24"/>
                <w:lang w:bidi="ar"/>
              </w:rPr>
              <w:t>在线升级；</w:t>
            </w:r>
            <w:r>
              <w:rPr>
                <w:rFonts w:ascii="宋体" w:eastAsia="宋体" w:hAnsi="宋体" w:cs="宋体" w:hint="eastAsia"/>
                <w:kern w:val="0"/>
                <w:sz w:val="24"/>
                <w:szCs w:val="24"/>
                <w:lang w:bidi="ar"/>
              </w:rPr>
              <w:br/>
              <w:t>13.支持实时查看监控主机运行参数与状态信息，包括主机名称、主机SN、主机接口连接状态、运行状态、IP地址、固件版本；</w:t>
            </w:r>
            <w:r>
              <w:rPr>
                <w:rFonts w:ascii="宋体" w:eastAsia="宋体" w:hAnsi="宋体" w:cs="宋体" w:hint="eastAsia"/>
                <w:kern w:val="0"/>
                <w:sz w:val="24"/>
                <w:szCs w:val="24"/>
                <w:lang w:bidi="ar"/>
              </w:rPr>
              <w:br/>
              <w:t>14.支持双控制卡备份功能，切换过程画面无黑屏，音频无卡顿；同时具备双电源备份功能。</w:t>
            </w:r>
            <w:r>
              <w:rPr>
                <w:rFonts w:ascii="宋体" w:eastAsia="宋体" w:hAnsi="宋体" w:cs="宋体" w:hint="eastAsia"/>
                <w:kern w:val="0"/>
                <w:sz w:val="24"/>
                <w:szCs w:val="24"/>
                <w:lang w:bidi="ar"/>
              </w:rPr>
              <w:br/>
              <w:t>15.含拼接矩阵主机内</w:t>
            </w:r>
            <w:proofErr w:type="gramStart"/>
            <w:r>
              <w:rPr>
                <w:rFonts w:ascii="宋体" w:eastAsia="宋体" w:hAnsi="宋体" w:cs="宋体" w:hint="eastAsia"/>
                <w:kern w:val="0"/>
                <w:sz w:val="24"/>
                <w:szCs w:val="24"/>
                <w:lang w:bidi="ar"/>
              </w:rPr>
              <w:t>嵌软件</w:t>
            </w:r>
            <w:proofErr w:type="gramEnd"/>
            <w:r>
              <w:rPr>
                <w:rFonts w:ascii="宋体" w:hAnsi="宋体" w:cs="宋体" w:hint="eastAsia"/>
                <w:kern w:val="0"/>
                <w:sz w:val="24"/>
                <w:szCs w:val="24"/>
                <w:lang w:bidi="ar"/>
              </w:rPr>
              <w:t>:</w:t>
            </w:r>
          </w:p>
          <w:p w:rsidR="00456C61" w:rsidRDefault="00456C61" w:rsidP="00456C61">
            <w:pPr>
              <w:widowControl/>
              <w:jc w:val="left"/>
              <w:textAlignment w:val="center"/>
              <w:rPr>
                <w:rFonts w:ascii="宋体" w:hAnsi="宋体"/>
                <w:sz w:val="24"/>
                <w:szCs w:val="24"/>
              </w:rPr>
            </w:pPr>
            <w:r>
              <w:rPr>
                <w:rFonts w:ascii="宋体" w:hAnsi="宋体" w:cs="宋体" w:hint="eastAsia"/>
                <w:kern w:val="0"/>
                <w:sz w:val="24"/>
                <w:szCs w:val="24"/>
                <w:lang w:bidi="ar"/>
              </w:rPr>
              <w:t>15.1</w:t>
            </w:r>
            <w:r>
              <w:rPr>
                <w:rFonts w:ascii="宋体" w:eastAsia="宋体" w:hAnsi="宋体" w:cs="宋体" w:hint="eastAsia"/>
                <w:kern w:val="0"/>
                <w:sz w:val="24"/>
                <w:szCs w:val="24"/>
                <w:lang w:bidi="ar"/>
              </w:rPr>
              <w:t>拼接矩阵主机内</w:t>
            </w:r>
            <w:proofErr w:type="gramStart"/>
            <w:r>
              <w:rPr>
                <w:rFonts w:ascii="宋体" w:eastAsia="宋体" w:hAnsi="宋体" w:cs="宋体" w:hint="eastAsia"/>
                <w:kern w:val="0"/>
                <w:sz w:val="24"/>
                <w:szCs w:val="24"/>
                <w:lang w:bidi="ar"/>
              </w:rPr>
              <w:t>嵌软件</w:t>
            </w:r>
            <w:proofErr w:type="gramEnd"/>
            <w:r>
              <w:rPr>
                <w:rFonts w:ascii="宋体" w:eastAsia="宋体" w:hAnsi="宋体" w:cs="宋体" w:hint="eastAsia"/>
                <w:kern w:val="0"/>
                <w:sz w:val="24"/>
                <w:szCs w:val="24"/>
                <w:lang w:bidi="ar"/>
              </w:rPr>
              <w:t>可实现对拼接显示系统的模式管理、窗口显示、场景调用、屏幕远程控制等功能。</w:t>
            </w:r>
            <w:r>
              <w:rPr>
                <w:rFonts w:ascii="宋体" w:eastAsia="宋体" w:hAnsi="宋体" w:cs="宋体" w:hint="eastAsia"/>
                <w:kern w:val="0"/>
                <w:sz w:val="24"/>
                <w:szCs w:val="24"/>
                <w:lang w:bidi="ar"/>
              </w:rPr>
              <w:br/>
            </w:r>
            <w:r>
              <w:rPr>
                <w:rFonts w:ascii="宋体" w:hAnsi="宋体" w:cs="宋体" w:hint="eastAsia"/>
                <w:kern w:val="0"/>
                <w:sz w:val="24"/>
                <w:szCs w:val="24"/>
                <w:lang w:bidi="ar"/>
              </w:rPr>
              <w:t>15.2</w:t>
            </w:r>
            <w:r>
              <w:rPr>
                <w:rFonts w:ascii="宋体" w:eastAsia="宋体" w:hAnsi="宋体" w:cs="宋体" w:hint="eastAsia"/>
                <w:kern w:val="0"/>
                <w:sz w:val="24"/>
                <w:szCs w:val="24"/>
                <w:lang w:bidi="ar"/>
              </w:rPr>
              <w:t>.具有输入信号</w:t>
            </w:r>
            <w:proofErr w:type="gramStart"/>
            <w:r>
              <w:rPr>
                <w:rFonts w:ascii="宋体" w:eastAsia="宋体" w:hAnsi="宋体" w:cs="宋体" w:hint="eastAsia"/>
                <w:kern w:val="0"/>
                <w:sz w:val="24"/>
                <w:szCs w:val="24"/>
                <w:lang w:bidi="ar"/>
              </w:rPr>
              <w:t>通道预监功能</w:t>
            </w:r>
            <w:proofErr w:type="gramEnd"/>
            <w:r>
              <w:rPr>
                <w:rFonts w:ascii="宋体" w:eastAsia="宋体" w:hAnsi="宋体" w:cs="宋体" w:hint="eastAsia"/>
                <w:kern w:val="0"/>
                <w:sz w:val="24"/>
                <w:szCs w:val="24"/>
                <w:lang w:bidi="ar"/>
              </w:rPr>
              <w:t>，可预监视视频信号内容。</w:t>
            </w:r>
            <w:r>
              <w:rPr>
                <w:rFonts w:ascii="宋体" w:eastAsia="宋体" w:hAnsi="宋体" w:cs="宋体" w:hint="eastAsia"/>
                <w:kern w:val="0"/>
                <w:sz w:val="24"/>
                <w:szCs w:val="24"/>
                <w:lang w:bidi="ar"/>
              </w:rPr>
              <w:br/>
            </w:r>
            <w:r>
              <w:rPr>
                <w:rFonts w:ascii="宋体" w:hAnsi="宋体" w:cs="宋体" w:hint="eastAsia"/>
                <w:kern w:val="0"/>
                <w:sz w:val="24"/>
                <w:szCs w:val="24"/>
                <w:lang w:bidi="ar"/>
              </w:rPr>
              <w:t>15.3</w:t>
            </w:r>
            <w:r>
              <w:rPr>
                <w:rFonts w:ascii="宋体" w:eastAsia="宋体" w:hAnsi="宋体" w:cs="宋体" w:hint="eastAsia"/>
                <w:kern w:val="0"/>
                <w:sz w:val="24"/>
                <w:szCs w:val="24"/>
                <w:lang w:bidi="ar"/>
              </w:rPr>
              <w:t>.支持大屏幕回显功能，当前屏幕画面</w:t>
            </w:r>
            <w:proofErr w:type="gramStart"/>
            <w:r>
              <w:rPr>
                <w:rFonts w:ascii="宋体" w:eastAsia="宋体" w:hAnsi="宋体" w:cs="宋体" w:hint="eastAsia"/>
                <w:kern w:val="0"/>
                <w:sz w:val="24"/>
                <w:szCs w:val="24"/>
                <w:lang w:bidi="ar"/>
              </w:rPr>
              <w:t>实时回显</w:t>
            </w:r>
            <w:proofErr w:type="gramEnd"/>
            <w:r>
              <w:rPr>
                <w:rFonts w:ascii="宋体" w:eastAsia="宋体" w:hAnsi="宋体" w:cs="宋体" w:hint="eastAsia"/>
                <w:kern w:val="0"/>
                <w:sz w:val="24"/>
                <w:szCs w:val="24"/>
                <w:lang w:bidi="ar"/>
              </w:rPr>
              <w:t>监视。</w:t>
            </w:r>
            <w:r>
              <w:rPr>
                <w:rFonts w:ascii="宋体" w:eastAsia="宋体" w:hAnsi="宋体" w:cs="宋体" w:hint="eastAsia"/>
                <w:kern w:val="0"/>
                <w:sz w:val="24"/>
                <w:szCs w:val="24"/>
                <w:lang w:bidi="ar"/>
              </w:rPr>
              <w:br/>
            </w:r>
            <w:r>
              <w:rPr>
                <w:rFonts w:ascii="宋体" w:hAnsi="宋体" w:cs="宋体" w:hint="eastAsia"/>
                <w:kern w:val="0"/>
                <w:sz w:val="24"/>
                <w:szCs w:val="24"/>
                <w:lang w:bidi="ar"/>
              </w:rPr>
              <w:t>15.4</w:t>
            </w:r>
            <w:r>
              <w:rPr>
                <w:rFonts w:ascii="宋体" w:eastAsia="宋体" w:hAnsi="宋体" w:cs="宋体" w:hint="eastAsia"/>
                <w:kern w:val="0"/>
                <w:sz w:val="24"/>
                <w:szCs w:val="24"/>
                <w:lang w:bidi="ar"/>
              </w:rPr>
              <w:t>.支持调用场景、场景</w:t>
            </w:r>
            <w:proofErr w:type="gramStart"/>
            <w:r>
              <w:rPr>
                <w:rFonts w:ascii="宋体" w:eastAsia="宋体" w:hAnsi="宋体" w:cs="宋体" w:hint="eastAsia"/>
                <w:kern w:val="0"/>
                <w:sz w:val="24"/>
                <w:szCs w:val="24"/>
                <w:lang w:bidi="ar"/>
              </w:rPr>
              <w:t>轮巡等</w:t>
            </w:r>
            <w:proofErr w:type="gramEnd"/>
            <w:r>
              <w:rPr>
                <w:rFonts w:ascii="宋体" w:eastAsia="宋体" w:hAnsi="宋体" w:cs="宋体" w:hint="eastAsia"/>
                <w:kern w:val="0"/>
                <w:sz w:val="24"/>
                <w:szCs w:val="24"/>
                <w:lang w:bidi="ar"/>
              </w:rPr>
              <w:t>定时任务设置，根据设置时间自动执行任务，无需人工操作。</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48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proofErr w:type="gramStart"/>
            <w:r>
              <w:rPr>
                <w:rFonts w:ascii="宋体" w:eastAsia="宋体" w:hAnsi="宋体" w:cs="宋体" w:hint="eastAsia"/>
                <w:kern w:val="0"/>
                <w:sz w:val="24"/>
                <w:szCs w:val="24"/>
                <w:lang w:bidi="ar"/>
              </w:rPr>
              <w:t>拼矩</w:t>
            </w:r>
            <w:proofErr w:type="gramEnd"/>
            <w:r>
              <w:rPr>
                <w:rFonts w:ascii="宋体" w:eastAsia="宋体" w:hAnsi="宋体" w:cs="宋体" w:hint="eastAsia"/>
                <w:kern w:val="0"/>
                <w:sz w:val="24"/>
                <w:szCs w:val="24"/>
                <w:lang w:bidi="ar"/>
              </w:rPr>
              <w:t>Windows客户端管理软件</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1.拼接矩阵Windows端软件是用于可视化调度的客户端软件，搭配拼接矩阵系统使用。 </w:t>
            </w:r>
            <w:r>
              <w:rPr>
                <w:rFonts w:ascii="宋体" w:eastAsia="宋体" w:hAnsi="宋体" w:cs="宋体" w:hint="eastAsia"/>
                <w:kern w:val="0"/>
                <w:sz w:val="24"/>
                <w:szCs w:val="24"/>
                <w:lang w:bidi="ar"/>
              </w:rPr>
              <w:br/>
              <w:t>2.支持对系统进行可视化管理、信号切换、画面叠加、画中画、画面拼接、画面漫游、画面放大/缩小、画面移动/关闭等操作，支持对显示控制区域实时监控；支持</w:t>
            </w:r>
            <w:r>
              <w:rPr>
                <w:rFonts w:ascii="宋体" w:hAnsi="宋体" w:cs="宋体" w:hint="eastAsia"/>
                <w:kern w:val="0"/>
                <w:sz w:val="24"/>
                <w:szCs w:val="24"/>
                <w:lang w:bidi="ar"/>
              </w:rPr>
              <w:t>多个</w:t>
            </w:r>
            <w:r>
              <w:rPr>
                <w:rFonts w:ascii="宋体" w:eastAsia="宋体" w:hAnsi="宋体" w:cs="宋体" w:hint="eastAsia"/>
                <w:kern w:val="0"/>
                <w:sz w:val="24"/>
                <w:szCs w:val="24"/>
                <w:lang w:bidi="ar"/>
              </w:rPr>
              <w:t xml:space="preserve">平台同步操作。 </w:t>
            </w:r>
            <w:r>
              <w:rPr>
                <w:rFonts w:ascii="宋体" w:eastAsia="宋体" w:hAnsi="宋体" w:cs="宋体" w:hint="eastAsia"/>
                <w:kern w:val="0"/>
                <w:sz w:val="24"/>
                <w:szCs w:val="24"/>
                <w:lang w:bidi="ar"/>
              </w:rPr>
              <w:br/>
              <w:t xml:space="preserve">3.支持三种开窗模式，包括固化模式、自由模式、两点模式。 </w:t>
            </w:r>
            <w:r>
              <w:rPr>
                <w:rFonts w:ascii="宋体" w:eastAsia="宋体" w:hAnsi="宋体" w:cs="宋体" w:hint="eastAsia"/>
                <w:kern w:val="0"/>
                <w:sz w:val="24"/>
                <w:szCs w:val="24"/>
                <w:lang w:bidi="ar"/>
              </w:rPr>
              <w:br/>
              <w:t xml:space="preserve">4.支持大屏显示场景保存、预览、调用、编辑、顺序调整等，当前调用场景提示，场景自定义时间间隔自动切换显示。 </w:t>
            </w:r>
            <w:r>
              <w:rPr>
                <w:rFonts w:ascii="宋体" w:eastAsia="宋体" w:hAnsi="宋体" w:cs="宋体" w:hint="eastAsia"/>
                <w:kern w:val="0"/>
                <w:sz w:val="24"/>
                <w:szCs w:val="24"/>
                <w:lang w:bidi="ar"/>
              </w:rPr>
              <w:br/>
              <w:t>5.支持台标设置，支持图像画面叠加文字台标显示；支持底图设置，支持大屏底图显示，支持高</w:t>
            </w:r>
            <w:proofErr w:type="gramStart"/>
            <w:r>
              <w:rPr>
                <w:rFonts w:ascii="宋体" w:eastAsia="宋体" w:hAnsi="宋体" w:cs="宋体" w:hint="eastAsia"/>
                <w:kern w:val="0"/>
                <w:sz w:val="24"/>
                <w:szCs w:val="24"/>
                <w:lang w:bidi="ar"/>
              </w:rPr>
              <w:t>清图片</w:t>
            </w:r>
            <w:proofErr w:type="gramEnd"/>
            <w:r>
              <w:rPr>
                <w:rFonts w:ascii="宋体" w:eastAsia="宋体" w:hAnsi="宋体" w:cs="宋体" w:hint="eastAsia"/>
                <w:kern w:val="0"/>
                <w:sz w:val="24"/>
                <w:szCs w:val="24"/>
                <w:lang w:bidi="ar"/>
              </w:rPr>
              <w:t>上传显示；支持字幕显示，支持自定义字幕内容，可根据需求设置静态或动态显</w:t>
            </w:r>
            <w:r>
              <w:rPr>
                <w:rFonts w:ascii="宋体" w:eastAsia="宋体" w:hAnsi="宋体" w:cs="宋体" w:hint="eastAsia"/>
                <w:kern w:val="0"/>
                <w:sz w:val="24"/>
                <w:szCs w:val="24"/>
                <w:lang w:bidi="ar"/>
              </w:rPr>
              <w:lastRenderedPageBreak/>
              <w:t xml:space="preserve">示。 </w:t>
            </w:r>
            <w:r>
              <w:rPr>
                <w:rFonts w:ascii="宋体" w:eastAsia="宋体" w:hAnsi="宋体" w:cs="宋体" w:hint="eastAsia"/>
                <w:kern w:val="0"/>
                <w:sz w:val="24"/>
                <w:szCs w:val="24"/>
                <w:lang w:bidi="ar"/>
              </w:rPr>
              <w:br/>
              <w:t>6.支持一键锁定大屏窗口，防止误触，同时不影响信号</w:t>
            </w:r>
            <w:proofErr w:type="gramStart"/>
            <w:r>
              <w:rPr>
                <w:rFonts w:ascii="宋体" w:eastAsia="宋体" w:hAnsi="宋体" w:cs="宋体" w:hint="eastAsia"/>
                <w:kern w:val="0"/>
                <w:sz w:val="24"/>
                <w:szCs w:val="24"/>
                <w:lang w:bidi="ar"/>
              </w:rPr>
              <w:t>源及其</w:t>
            </w:r>
            <w:proofErr w:type="gramEnd"/>
            <w:r>
              <w:rPr>
                <w:rFonts w:ascii="宋体" w:eastAsia="宋体" w:hAnsi="宋体" w:cs="宋体" w:hint="eastAsia"/>
                <w:kern w:val="0"/>
                <w:sz w:val="24"/>
                <w:szCs w:val="24"/>
                <w:lang w:bidi="ar"/>
              </w:rPr>
              <w:t xml:space="preserve">他模块操作；支持锁屏功能，锁定后需账户密码进入操作界面，保证数据安全；支持一键清空大屏信号。 </w:t>
            </w:r>
            <w:r>
              <w:rPr>
                <w:rFonts w:ascii="宋体" w:eastAsia="宋体" w:hAnsi="宋体" w:cs="宋体" w:hint="eastAsia"/>
                <w:kern w:val="0"/>
                <w:sz w:val="24"/>
                <w:szCs w:val="24"/>
                <w:lang w:bidi="ar"/>
              </w:rPr>
              <w:br/>
              <w:t xml:space="preserve">7.内置客户端操作指引视频教程。 </w:t>
            </w:r>
            <w:r>
              <w:rPr>
                <w:rFonts w:ascii="宋体" w:eastAsia="宋体" w:hAnsi="宋体" w:cs="宋体" w:hint="eastAsia"/>
                <w:kern w:val="0"/>
                <w:sz w:val="24"/>
                <w:szCs w:val="24"/>
                <w:lang w:bidi="ar"/>
              </w:rPr>
              <w:br/>
              <w:t>8.支持窗口信号音频开关和音频映射功能，支持一键开关所有窗口音源。</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软件和信息技术服务也</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49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HDMI</w:t>
            </w:r>
          </w:p>
          <w:p w:rsidR="00456C61" w:rsidRDefault="00456C61" w:rsidP="00456C61">
            <w:pPr>
              <w:widowControl/>
              <w:jc w:val="center"/>
              <w:textAlignment w:val="center"/>
              <w:rPr>
                <w:rFonts w:ascii="宋体" w:hAnsi="宋体"/>
                <w:sz w:val="24"/>
                <w:szCs w:val="24"/>
              </w:rPr>
            </w:pPr>
            <w:proofErr w:type="gramStart"/>
            <w:r>
              <w:rPr>
                <w:rFonts w:ascii="宋体" w:eastAsia="宋体" w:hAnsi="宋体" w:cs="宋体" w:hint="eastAsia"/>
                <w:kern w:val="0"/>
                <w:sz w:val="24"/>
                <w:szCs w:val="24"/>
                <w:lang w:bidi="ar"/>
              </w:rPr>
              <w:t>输入卡</w:t>
            </w:r>
            <w:proofErr w:type="gramEnd"/>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1.接口类型：HDMI1.4</w:t>
            </w:r>
            <w:r>
              <w:rPr>
                <w:rFonts w:ascii="宋体" w:eastAsia="宋体" w:hAnsi="宋体" w:cs="宋体" w:hint="eastAsia"/>
                <w:kern w:val="0"/>
                <w:sz w:val="24"/>
                <w:szCs w:val="24"/>
                <w:lang w:bidi="ar"/>
              </w:rPr>
              <w:br/>
              <w:t>2.接口数量：≥4</w:t>
            </w:r>
            <w:r>
              <w:rPr>
                <w:rFonts w:ascii="宋体" w:eastAsia="宋体" w:hAnsi="宋体" w:cs="宋体" w:hint="eastAsia"/>
                <w:kern w:val="0"/>
                <w:sz w:val="24"/>
                <w:szCs w:val="24"/>
                <w:lang w:bidi="ar"/>
              </w:rPr>
              <w:br/>
              <w:t>3.输入信号：HDMI</w:t>
            </w:r>
            <w:r>
              <w:rPr>
                <w:rFonts w:ascii="宋体" w:eastAsia="宋体" w:hAnsi="宋体" w:cs="宋体" w:hint="eastAsia"/>
                <w:kern w:val="0"/>
                <w:sz w:val="24"/>
                <w:szCs w:val="24"/>
                <w:lang w:bidi="ar"/>
              </w:rPr>
              <w:br/>
              <w:t>4.最高分辨率：≥4096*2160@30Hz</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50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SDI</w:t>
            </w:r>
          </w:p>
          <w:p w:rsidR="00456C61" w:rsidRDefault="00456C61" w:rsidP="00456C61">
            <w:pPr>
              <w:widowControl/>
              <w:jc w:val="center"/>
              <w:textAlignment w:val="center"/>
              <w:rPr>
                <w:rFonts w:ascii="宋体" w:hAnsi="宋体"/>
                <w:sz w:val="24"/>
                <w:szCs w:val="24"/>
              </w:rPr>
            </w:pPr>
            <w:proofErr w:type="gramStart"/>
            <w:r>
              <w:rPr>
                <w:rFonts w:ascii="宋体" w:eastAsia="宋体" w:hAnsi="宋体" w:cs="宋体" w:hint="eastAsia"/>
                <w:kern w:val="0"/>
                <w:sz w:val="24"/>
                <w:szCs w:val="24"/>
                <w:lang w:bidi="ar"/>
              </w:rPr>
              <w:t>输入卡</w:t>
            </w:r>
            <w:proofErr w:type="gramEnd"/>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1.接口类型：SDI</w:t>
            </w:r>
            <w:r>
              <w:rPr>
                <w:rFonts w:ascii="宋体" w:eastAsia="宋体" w:hAnsi="宋体" w:cs="宋体" w:hint="eastAsia"/>
                <w:kern w:val="0"/>
                <w:sz w:val="24"/>
                <w:szCs w:val="24"/>
                <w:lang w:bidi="ar"/>
              </w:rPr>
              <w:br/>
              <w:t>2.接口数量：≥4</w:t>
            </w:r>
            <w:r>
              <w:rPr>
                <w:rFonts w:ascii="宋体" w:eastAsia="宋体" w:hAnsi="宋体" w:cs="宋体" w:hint="eastAsia"/>
                <w:kern w:val="0"/>
                <w:sz w:val="24"/>
                <w:szCs w:val="24"/>
                <w:lang w:bidi="ar"/>
              </w:rPr>
              <w:br/>
              <w:t>3.输入信号：SDI</w:t>
            </w:r>
            <w:r>
              <w:rPr>
                <w:rFonts w:ascii="宋体" w:eastAsia="宋体" w:hAnsi="宋体" w:cs="宋体" w:hint="eastAsia"/>
                <w:kern w:val="0"/>
                <w:sz w:val="24"/>
                <w:szCs w:val="24"/>
                <w:lang w:bidi="ar"/>
              </w:rPr>
              <w:br/>
              <w:t>4.最高分辨率：≥1920×1080@60Hz</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51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HDMI</w:t>
            </w:r>
          </w:p>
          <w:p w:rsidR="00456C61" w:rsidRDefault="00456C61" w:rsidP="00456C61">
            <w:pPr>
              <w:widowControl/>
              <w:jc w:val="center"/>
              <w:textAlignment w:val="center"/>
              <w:rPr>
                <w:rFonts w:ascii="宋体" w:hAnsi="宋体"/>
                <w:sz w:val="24"/>
                <w:szCs w:val="24"/>
              </w:rPr>
            </w:pPr>
            <w:proofErr w:type="gramStart"/>
            <w:r>
              <w:rPr>
                <w:rFonts w:ascii="宋体" w:eastAsia="宋体" w:hAnsi="宋体" w:cs="宋体" w:hint="eastAsia"/>
                <w:kern w:val="0"/>
                <w:sz w:val="24"/>
                <w:szCs w:val="24"/>
                <w:lang w:bidi="ar"/>
              </w:rPr>
              <w:t>输出卡</w:t>
            </w:r>
            <w:proofErr w:type="gramEnd"/>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1.接口类型：HDMI1.4</w:t>
            </w:r>
            <w:r>
              <w:rPr>
                <w:rFonts w:ascii="宋体" w:eastAsia="宋体" w:hAnsi="宋体" w:cs="宋体" w:hint="eastAsia"/>
                <w:kern w:val="0"/>
                <w:sz w:val="24"/>
                <w:szCs w:val="24"/>
                <w:lang w:bidi="ar"/>
              </w:rPr>
              <w:br/>
              <w:t>2.接口数量：≥4</w:t>
            </w:r>
            <w:r>
              <w:rPr>
                <w:rFonts w:ascii="宋体" w:eastAsia="宋体" w:hAnsi="宋体" w:cs="宋体" w:hint="eastAsia"/>
                <w:kern w:val="0"/>
                <w:sz w:val="24"/>
                <w:szCs w:val="24"/>
                <w:lang w:bidi="ar"/>
              </w:rPr>
              <w:br/>
              <w:t>3.输出信号：HDMI</w:t>
            </w:r>
            <w:r>
              <w:rPr>
                <w:rFonts w:ascii="宋体" w:eastAsia="宋体" w:hAnsi="宋体" w:cs="宋体" w:hint="eastAsia"/>
                <w:kern w:val="0"/>
                <w:sz w:val="24"/>
                <w:szCs w:val="24"/>
                <w:lang w:bidi="ar"/>
              </w:rPr>
              <w:br/>
              <w:t>4.最高分辨率：≥4096*2160@30Hz</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52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DVI-D</w:t>
            </w:r>
          </w:p>
          <w:p w:rsidR="00456C61" w:rsidRDefault="00456C61" w:rsidP="00456C61">
            <w:pPr>
              <w:widowControl/>
              <w:jc w:val="center"/>
              <w:textAlignment w:val="center"/>
              <w:rPr>
                <w:rFonts w:ascii="宋体" w:hAnsi="宋体"/>
                <w:sz w:val="24"/>
                <w:szCs w:val="24"/>
              </w:rPr>
            </w:pPr>
            <w:proofErr w:type="gramStart"/>
            <w:r>
              <w:rPr>
                <w:rFonts w:ascii="宋体" w:eastAsia="宋体" w:hAnsi="宋体" w:cs="宋体" w:hint="eastAsia"/>
                <w:kern w:val="0"/>
                <w:sz w:val="24"/>
                <w:szCs w:val="24"/>
                <w:lang w:bidi="ar"/>
              </w:rPr>
              <w:t>输出卡</w:t>
            </w:r>
            <w:proofErr w:type="gramEnd"/>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1.接口类型：DVI-D</w:t>
            </w:r>
            <w:r>
              <w:rPr>
                <w:rFonts w:ascii="宋体" w:eastAsia="宋体" w:hAnsi="宋体" w:cs="宋体" w:hint="eastAsia"/>
                <w:kern w:val="0"/>
                <w:sz w:val="24"/>
                <w:szCs w:val="24"/>
                <w:lang w:bidi="ar"/>
              </w:rPr>
              <w:br/>
              <w:t>2.接口数量：≥4</w:t>
            </w:r>
            <w:r>
              <w:rPr>
                <w:rFonts w:ascii="宋体" w:eastAsia="宋体" w:hAnsi="宋体" w:cs="宋体" w:hint="eastAsia"/>
                <w:kern w:val="0"/>
                <w:sz w:val="24"/>
                <w:szCs w:val="24"/>
                <w:lang w:bidi="ar"/>
              </w:rPr>
              <w:br/>
              <w:t>3.输出信号：DVI</w:t>
            </w:r>
            <w:r>
              <w:rPr>
                <w:rFonts w:ascii="宋体" w:eastAsia="宋体" w:hAnsi="宋体" w:cs="宋体" w:hint="eastAsia"/>
                <w:kern w:val="0"/>
                <w:sz w:val="24"/>
                <w:szCs w:val="24"/>
                <w:lang w:bidi="ar"/>
              </w:rPr>
              <w:br/>
              <w:t>4.最高分辨率：≥1920*1200@60Hz</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53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集成</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及辅材</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集成安装、调试、培训等，线阵安装钢丝绳、钢丝绳锁扣、空气开关、电源插头、多媒体地插、话筒地插盒、音箱地插盒、音频隔离器、音频连接线、连接线、线材、水晶头、75欧姆同轴电缆线、PVC管、镀锌线管、电工胶布、焊锡、热缩管等，设备及材料运输搬运、安装。</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其他未列明行业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b/>
                <w:kern w:val="0"/>
                <w:sz w:val="24"/>
                <w:szCs w:val="24"/>
                <w:lang w:bidi="ar"/>
              </w:rPr>
              <w:t>3.舞台灯光系统</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54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固定</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染色灯</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1.采用≥90×3W LED光源 </w:t>
            </w:r>
            <w:r>
              <w:rPr>
                <w:rFonts w:ascii="宋体" w:eastAsia="宋体" w:hAnsi="宋体" w:cs="宋体" w:hint="eastAsia"/>
                <w:kern w:val="0"/>
                <w:sz w:val="24"/>
                <w:szCs w:val="24"/>
                <w:lang w:bidi="ar"/>
              </w:rPr>
              <w:br/>
              <w:t xml:space="preserve">2.具备≥25°透镜角度，1-25Hz/s的频闪速度，具有调光功能 </w:t>
            </w:r>
            <w:r>
              <w:rPr>
                <w:rFonts w:ascii="宋体" w:eastAsia="宋体" w:hAnsi="宋体" w:cs="宋体" w:hint="eastAsia"/>
                <w:kern w:val="0"/>
                <w:sz w:val="24"/>
                <w:szCs w:val="24"/>
                <w:lang w:bidi="ar"/>
              </w:rPr>
              <w:br/>
              <w:t xml:space="preserve">3.具有RGBW混色功能，3200-7200K色温调节功能。 </w:t>
            </w:r>
            <w:r>
              <w:rPr>
                <w:rFonts w:ascii="宋体" w:eastAsia="宋体" w:hAnsi="宋体" w:cs="宋体" w:hint="eastAsia"/>
                <w:kern w:val="0"/>
                <w:sz w:val="24"/>
                <w:szCs w:val="24"/>
                <w:lang w:bidi="ar"/>
              </w:rPr>
              <w:br/>
              <w:t xml:space="preserve">4.具有声控功能。 </w:t>
            </w:r>
            <w:r>
              <w:rPr>
                <w:rFonts w:ascii="宋体" w:eastAsia="宋体" w:hAnsi="宋体" w:cs="宋体" w:hint="eastAsia"/>
                <w:kern w:val="0"/>
                <w:sz w:val="24"/>
                <w:szCs w:val="24"/>
                <w:lang w:bidi="ar"/>
              </w:rPr>
              <w:br/>
              <w:t>▲5.具有过</w:t>
            </w:r>
            <w:proofErr w:type="gramStart"/>
            <w:r>
              <w:rPr>
                <w:rFonts w:ascii="宋体" w:eastAsia="宋体" w:hAnsi="宋体" w:cs="宋体" w:hint="eastAsia"/>
                <w:kern w:val="0"/>
                <w:sz w:val="24"/>
                <w:szCs w:val="24"/>
                <w:lang w:bidi="ar"/>
              </w:rPr>
              <w:t>温保护</w:t>
            </w:r>
            <w:proofErr w:type="gramEnd"/>
            <w:r>
              <w:rPr>
                <w:rFonts w:ascii="宋体" w:eastAsia="宋体" w:hAnsi="宋体" w:cs="宋体" w:hint="eastAsia"/>
                <w:kern w:val="0"/>
                <w:sz w:val="24"/>
                <w:szCs w:val="24"/>
                <w:lang w:bidi="ar"/>
              </w:rPr>
              <w:t xml:space="preserve">功能，支持NTC温度控测，当LED工作过热时，降低LED的输出功率。 </w:t>
            </w:r>
            <w:r>
              <w:rPr>
                <w:rFonts w:ascii="宋体" w:eastAsia="宋体" w:hAnsi="宋体" w:cs="宋体" w:hint="eastAsia"/>
                <w:kern w:val="0"/>
                <w:sz w:val="24"/>
                <w:szCs w:val="24"/>
                <w:lang w:bidi="ar"/>
              </w:rPr>
              <w:br/>
              <w:t>6.具备≥1路DMX512接口，支持RDM协议，具</w:t>
            </w:r>
            <w:r>
              <w:rPr>
                <w:rFonts w:ascii="宋体" w:eastAsia="宋体" w:hAnsi="宋体" w:cs="宋体" w:hint="eastAsia"/>
                <w:kern w:val="0"/>
                <w:sz w:val="24"/>
                <w:szCs w:val="24"/>
                <w:lang w:bidi="ar"/>
              </w:rPr>
              <w:lastRenderedPageBreak/>
              <w:t xml:space="preserve">有程序在线更新功能。 </w:t>
            </w:r>
            <w:r>
              <w:rPr>
                <w:rFonts w:ascii="宋体" w:eastAsia="宋体" w:hAnsi="宋体" w:cs="宋体" w:hint="eastAsia"/>
                <w:kern w:val="0"/>
                <w:sz w:val="24"/>
                <w:szCs w:val="24"/>
                <w:lang w:bidi="ar"/>
              </w:rPr>
              <w:br/>
              <w:t>7.支持DMX控制通道数量为4/8/9通道。</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48</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55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影视灯</w:t>
            </w:r>
            <w:r>
              <w:rPr>
                <w:rFonts w:ascii="宋体" w:hAnsi="宋体" w:cs="宋体" w:hint="eastAsia"/>
                <w:kern w:val="0"/>
                <w:sz w:val="24"/>
                <w:szCs w:val="24"/>
                <w:lang w:bidi="ar"/>
              </w:rPr>
              <w:t>1</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1.采用≥630颗2835/0.5W LED暖白+冷白光源 </w:t>
            </w:r>
            <w:r>
              <w:rPr>
                <w:rFonts w:ascii="宋体" w:eastAsia="宋体" w:hAnsi="宋体" w:cs="宋体" w:hint="eastAsia"/>
                <w:kern w:val="0"/>
                <w:sz w:val="24"/>
                <w:szCs w:val="24"/>
                <w:lang w:bidi="ar"/>
              </w:rPr>
              <w:br/>
              <w:t xml:space="preserve">2.具有调光功能 </w:t>
            </w:r>
            <w:r>
              <w:rPr>
                <w:rFonts w:ascii="宋体" w:eastAsia="宋体" w:hAnsi="宋体" w:cs="宋体" w:hint="eastAsia"/>
                <w:kern w:val="0"/>
                <w:sz w:val="24"/>
                <w:szCs w:val="24"/>
                <w:lang w:bidi="ar"/>
              </w:rPr>
              <w:br/>
              <w:t xml:space="preserve">3.具有3200-6500K色温调节功能，CRI≥95，TLCI≥95。 </w:t>
            </w:r>
            <w:r>
              <w:rPr>
                <w:rFonts w:ascii="宋体" w:eastAsia="宋体" w:hAnsi="宋体" w:cs="宋体" w:hint="eastAsia"/>
                <w:kern w:val="0"/>
                <w:sz w:val="24"/>
                <w:szCs w:val="24"/>
                <w:lang w:bidi="ar"/>
              </w:rPr>
              <w:br/>
              <w:t xml:space="preserve">▲4.具有NTC温度控测功能。 </w:t>
            </w:r>
            <w:r>
              <w:rPr>
                <w:rFonts w:ascii="宋体" w:eastAsia="宋体" w:hAnsi="宋体" w:cs="宋体" w:hint="eastAsia"/>
                <w:kern w:val="0"/>
                <w:sz w:val="24"/>
                <w:szCs w:val="24"/>
                <w:lang w:bidi="ar"/>
              </w:rPr>
              <w:br/>
              <w:t xml:space="preserve">5.具备≥1路DMX512接口，支持RDM协议，具有程序在线更新功能，可单独色温手动调选。 </w:t>
            </w:r>
            <w:r>
              <w:rPr>
                <w:rFonts w:ascii="宋体" w:eastAsia="宋体" w:hAnsi="宋体" w:cs="宋体" w:hint="eastAsia"/>
                <w:kern w:val="0"/>
                <w:sz w:val="24"/>
                <w:szCs w:val="24"/>
                <w:lang w:bidi="ar"/>
              </w:rPr>
              <w:br/>
              <w:t>6.支持DMX控制通道数量为2/6/7通道。</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56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摇头灯</w:t>
            </w:r>
            <w:r>
              <w:rPr>
                <w:rFonts w:ascii="宋体" w:hAnsi="宋体" w:cs="宋体" w:hint="eastAsia"/>
                <w:kern w:val="0"/>
                <w:sz w:val="24"/>
                <w:szCs w:val="24"/>
                <w:lang w:bidi="ar"/>
              </w:rPr>
              <w:t>1</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1.具备OSRAM 371W S光源，具有≥7800K色温 </w:t>
            </w:r>
            <w:r>
              <w:rPr>
                <w:rFonts w:ascii="宋体" w:eastAsia="宋体" w:hAnsi="宋体" w:cs="宋体" w:hint="eastAsia"/>
                <w:kern w:val="0"/>
                <w:sz w:val="24"/>
                <w:szCs w:val="24"/>
                <w:lang w:bidi="ar"/>
              </w:rPr>
              <w:br/>
              <w:t xml:space="preserve">2.具备2°光束角度，频率0.5-13次/s的频闪速度，具有雾化、调焦功能 </w:t>
            </w:r>
            <w:r>
              <w:rPr>
                <w:rFonts w:ascii="宋体" w:eastAsia="宋体" w:hAnsi="宋体" w:cs="宋体" w:hint="eastAsia"/>
                <w:kern w:val="0"/>
                <w:sz w:val="24"/>
                <w:szCs w:val="24"/>
                <w:lang w:bidi="ar"/>
              </w:rPr>
              <w:br/>
              <w:t xml:space="preserve">3.色盘由≥14个颜色片+1个白光组成，具有双向彩虹效果，速度可调，任意定位功能。 </w:t>
            </w:r>
            <w:r>
              <w:rPr>
                <w:rFonts w:ascii="宋体" w:eastAsia="宋体" w:hAnsi="宋体" w:cs="宋体" w:hint="eastAsia"/>
                <w:kern w:val="0"/>
                <w:sz w:val="24"/>
                <w:szCs w:val="24"/>
                <w:lang w:bidi="ar"/>
              </w:rPr>
              <w:br/>
              <w:t xml:space="preserve">4.固定图案盘由≥16个固定图案片+1个白光组成，有单向流水,速度可调，任意定位功能。 </w:t>
            </w:r>
            <w:r>
              <w:rPr>
                <w:rFonts w:ascii="宋体" w:eastAsia="宋体" w:hAnsi="宋体" w:cs="宋体" w:hint="eastAsia"/>
                <w:kern w:val="0"/>
                <w:sz w:val="24"/>
                <w:szCs w:val="24"/>
                <w:lang w:bidi="ar"/>
              </w:rPr>
              <w:br/>
              <w:t xml:space="preserve">5.具有8棱镜+24棱镜，棱镜正反向旋转，可叠加，速度可调。 </w:t>
            </w:r>
            <w:r>
              <w:rPr>
                <w:rFonts w:ascii="宋体" w:eastAsia="宋体" w:hAnsi="宋体" w:cs="宋体" w:hint="eastAsia"/>
                <w:kern w:val="0"/>
                <w:sz w:val="24"/>
                <w:szCs w:val="24"/>
                <w:lang w:bidi="ar"/>
              </w:rPr>
              <w:br/>
              <w:t>6.</w:t>
            </w:r>
            <w:proofErr w:type="gramStart"/>
            <w:r>
              <w:rPr>
                <w:rFonts w:ascii="宋体" w:eastAsia="宋体" w:hAnsi="宋体" w:cs="宋体" w:hint="eastAsia"/>
                <w:kern w:val="0"/>
                <w:sz w:val="24"/>
                <w:szCs w:val="24"/>
                <w:lang w:bidi="ar"/>
              </w:rPr>
              <w:t>具有八</w:t>
            </w:r>
            <w:proofErr w:type="gramEnd"/>
            <w:r>
              <w:rPr>
                <w:rFonts w:ascii="宋体" w:eastAsia="宋体" w:hAnsi="宋体" w:cs="宋体" w:hint="eastAsia"/>
                <w:kern w:val="0"/>
                <w:sz w:val="24"/>
                <w:szCs w:val="24"/>
                <w:lang w:bidi="ar"/>
              </w:rPr>
              <w:t xml:space="preserve">彩镜，实现光束多彩效果。 </w:t>
            </w:r>
            <w:r>
              <w:rPr>
                <w:rFonts w:ascii="宋体" w:eastAsia="宋体" w:hAnsi="宋体" w:cs="宋体" w:hint="eastAsia"/>
                <w:kern w:val="0"/>
                <w:sz w:val="24"/>
                <w:szCs w:val="24"/>
                <w:lang w:bidi="ar"/>
              </w:rPr>
              <w:br/>
              <w:t xml:space="preserve">7.采用宽屏≥2.8英寸LCD液晶中英文显示界面，采用菜单分层结构,支持触摸屏的常规操作，包括点击、双击、滑动等操作手势。 </w:t>
            </w:r>
            <w:r>
              <w:rPr>
                <w:rFonts w:ascii="宋体" w:eastAsia="宋体" w:hAnsi="宋体" w:cs="宋体" w:hint="eastAsia"/>
                <w:kern w:val="0"/>
                <w:sz w:val="24"/>
                <w:szCs w:val="24"/>
                <w:lang w:bidi="ar"/>
              </w:rPr>
              <w:br/>
              <w:t xml:space="preserve">8.具有散热功能，采用风向引流与温度智能监控技术，根据灯具不同位置的温度高低，自动驱 动灯具里面不同部位的冷却风扇，对灯具部件进行有效的冷却。 </w:t>
            </w:r>
            <w:r>
              <w:rPr>
                <w:rFonts w:ascii="宋体" w:eastAsia="宋体" w:hAnsi="宋体" w:cs="宋体" w:hint="eastAsia"/>
                <w:kern w:val="0"/>
                <w:sz w:val="24"/>
                <w:szCs w:val="24"/>
                <w:lang w:bidi="ar"/>
              </w:rPr>
              <w:br/>
              <w:t xml:space="preserve">9.具有Y轴自动补偿校准功能，当灯具陀螺仪功能打开时，Y轴自动补偿校准，具有3-25.5米自动对焦功能。 </w:t>
            </w:r>
            <w:r>
              <w:rPr>
                <w:rFonts w:ascii="宋体" w:eastAsia="宋体" w:hAnsi="宋体" w:cs="宋体" w:hint="eastAsia"/>
                <w:kern w:val="0"/>
                <w:sz w:val="24"/>
                <w:szCs w:val="24"/>
                <w:lang w:bidi="ar"/>
              </w:rPr>
              <w:br/>
              <w:t xml:space="preserve">10.具备≥1路DMX512接口，支持RDM协议，Art-net以太网数据接口。 </w:t>
            </w:r>
            <w:r>
              <w:rPr>
                <w:rFonts w:ascii="宋体" w:eastAsia="宋体" w:hAnsi="宋体" w:cs="宋体" w:hint="eastAsia"/>
                <w:kern w:val="0"/>
                <w:sz w:val="24"/>
                <w:szCs w:val="24"/>
                <w:lang w:bidi="ar"/>
              </w:rPr>
              <w:br/>
              <w:t>11.具有DMX控制通道数量为11/16通道。</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10</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57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摇头灯</w:t>
            </w:r>
            <w:r>
              <w:rPr>
                <w:rFonts w:ascii="宋体" w:hAnsi="宋体" w:cs="宋体" w:hint="eastAsia"/>
                <w:kern w:val="0"/>
                <w:sz w:val="24"/>
                <w:szCs w:val="24"/>
                <w:lang w:bidi="ar"/>
              </w:rPr>
              <w:t>2</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1.色盘由≥13个颜色片+1个白光组成，双向彩虹效果，速度可调，任意定位功能。 </w:t>
            </w:r>
            <w:r>
              <w:rPr>
                <w:rFonts w:ascii="宋体" w:eastAsia="宋体" w:hAnsi="宋体" w:cs="宋体" w:hint="eastAsia"/>
                <w:kern w:val="0"/>
                <w:sz w:val="24"/>
                <w:szCs w:val="24"/>
                <w:lang w:bidi="ar"/>
              </w:rPr>
              <w:br/>
              <w:t xml:space="preserve">2.旋转图案盘由≥9个图案片+白圆组成，带图案抖动和图案任意定位功能。 </w:t>
            </w:r>
            <w:r>
              <w:rPr>
                <w:rFonts w:ascii="宋体" w:eastAsia="宋体" w:hAnsi="宋体" w:cs="宋体" w:hint="eastAsia"/>
                <w:kern w:val="0"/>
                <w:sz w:val="24"/>
                <w:szCs w:val="24"/>
                <w:lang w:bidi="ar"/>
              </w:rPr>
              <w:br/>
              <w:t xml:space="preserve">3.固定图案盘由≥17个固定图案片+1个白光组成，单向流水，速度可调，任意定位功能。 </w:t>
            </w:r>
            <w:r>
              <w:rPr>
                <w:rFonts w:ascii="宋体" w:eastAsia="宋体" w:hAnsi="宋体" w:cs="宋体" w:hint="eastAsia"/>
                <w:kern w:val="0"/>
                <w:sz w:val="24"/>
                <w:szCs w:val="24"/>
                <w:lang w:bidi="ar"/>
              </w:rPr>
              <w:br/>
              <w:t xml:space="preserve">4.效果图案盘由火焰盘+水纹盘组成。 </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lastRenderedPageBreak/>
              <w:t xml:space="preserve">5.具有8面旋转棱镜+6排镜与16面旋转棱镜+蜂窝棱镜，正反向旋转，可叠加，速度可调。 </w:t>
            </w:r>
            <w:r>
              <w:rPr>
                <w:rFonts w:ascii="宋体" w:eastAsia="宋体" w:hAnsi="宋体" w:cs="宋体" w:hint="eastAsia"/>
                <w:kern w:val="0"/>
                <w:sz w:val="24"/>
                <w:szCs w:val="24"/>
                <w:lang w:bidi="ar"/>
              </w:rPr>
              <w:br/>
              <w:t xml:space="preserve">6.具备2.5°~42°光束角度，双片式0.5-13次/S的频闪速度，具有雾化、调焦功能。 </w:t>
            </w:r>
            <w:r>
              <w:rPr>
                <w:rFonts w:ascii="宋体" w:eastAsia="宋体" w:hAnsi="宋体" w:cs="宋体" w:hint="eastAsia"/>
                <w:kern w:val="0"/>
                <w:sz w:val="24"/>
                <w:szCs w:val="24"/>
                <w:lang w:bidi="ar"/>
              </w:rPr>
              <w:br/>
              <w:t xml:space="preserve">7.采用宽屏≥2.8英寸LCD液晶中英文显示界面，采用菜单分层结构,支持触摸屏的常规操作，包括点击、双击、滑动等操作手势。 </w:t>
            </w:r>
            <w:r>
              <w:rPr>
                <w:rFonts w:ascii="宋体" w:eastAsia="宋体" w:hAnsi="宋体" w:cs="宋体" w:hint="eastAsia"/>
                <w:kern w:val="0"/>
                <w:sz w:val="24"/>
                <w:szCs w:val="24"/>
                <w:lang w:bidi="ar"/>
              </w:rPr>
              <w:br/>
              <w:t>8.具有散热功能，采用风向引流与温度监控技术,根据灯具</w:t>
            </w:r>
            <w:r>
              <w:rPr>
                <w:rFonts w:ascii="宋体" w:hAnsi="宋体" w:cs="宋体" w:hint="eastAsia"/>
                <w:kern w:val="0"/>
                <w:sz w:val="24"/>
                <w:szCs w:val="24"/>
                <w:lang w:bidi="ar"/>
              </w:rPr>
              <w:t>不同</w:t>
            </w:r>
            <w:r>
              <w:rPr>
                <w:rFonts w:ascii="宋体" w:eastAsia="宋体" w:hAnsi="宋体" w:cs="宋体" w:hint="eastAsia"/>
                <w:kern w:val="0"/>
                <w:sz w:val="24"/>
                <w:szCs w:val="24"/>
                <w:lang w:bidi="ar"/>
              </w:rPr>
              <w:t>位置的温度高低，自动驱动灯具里面</w:t>
            </w:r>
            <w:r>
              <w:rPr>
                <w:rFonts w:ascii="宋体" w:hAnsi="宋体" w:cs="宋体" w:hint="eastAsia"/>
                <w:kern w:val="0"/>
                <w:sz w:val="24"/>
                <w:szCs w:val="24"/>
                <w:lang w:bidi="ar"/>
              </w:rPr>
              <w:t>不同</w:t>
            </w:r>
            <w:r>
              <w:rPr>
                <w:rFonts w:ascii="宋体" w:eastAsia="宋体" w:hAnsi="宋体" w:cs="宋体" w:hint="eastAsia"/>
                <w:kern w:val="0"/>
                <w:sz w:val="24"/>
                <w:szCs w:val="24"/>
                <w:lang w:bidi="ar"/>
              </w:rPr>
              <w:t xml:space="preserve">部位的冷却风扇，对灯具部件进行有效的冷却。 </w:t>
            </w:r>
            <w:r>
              <w:rPr>
                <w:rFonts w:ascii="宋体" w:eastAsia="宋体" w:hAnsi="宋体" w:cs="宋体" w:hint="eastAsia"/>
                <w:kern w:val="0"/>
                <w:sz w:val="24"/>
                <w:szCs w:val="24"/>
                <w:lang w:bidi="ar"/>
              </w:rPr>
              <w:br/>
              <w:t xml:space="preserve">▲9.具有Y轴自动补偿校准功能，当灯具陀螺仪功能打开时，Y轴自动补偿校准，具有3-25.5米自动对焦功能。 </w:t>
            </w:r>
            <w:r>
              <w:rPr>
                <w:rFonts w:ascii="宋体" w:eastAsia="宋体" w:hAnsi="宋体" w:cs="宋体" w:hint="eastAsia"/>
                <w:kern w:val="0"/>
                <w:sz w:val="24"/>
                <w:szCs w:val="24"/>
                <w:lang w:bidi="ar"/>
              </w:rPr>
              <w:br/>
              <w:t xml:space="preserve">10.采用PHILIPS 380光源，具有7800K色温 </w:t>
            </w:r>
            <w:r>
              <w:rPr>
                <w:rFonts w:ascii="宋体" w:eastAsia="宋体" w:hAnsi="宋体" w:cs="宋体" w:hint="eastAsia"/>
                <w:kern w:val="0"/>
                <w:sz w:val="24"/>
                <w:szCs w:val="24"/>
                <w:lang w:bidi="ar"/>
              </w:rPr>
              <w:br/>
              <w:t xml:space="preserve">11.具备≥1路DMX512接口，支持RDM协议，Art-net以太网数据接口。 </w:t>
            </w:r>
            <w:r>
              <w:rPr>
                <w:rFonts w:ascii="宋体" w:eastAsia="宋体" w:hAnsi="宋体" w:cs="宋体" w:hint="eastAsia"/>
                <w:kern w:val="0"/>
                <w:sz w:val="24"/>
                <w:szCs w:val="24"/>
                <w:lang w:bidi="ar"/>
              </w:rPr>
              <w:br/>
              <w:t>12.具有DMX控制通道数量为18/22通道。</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18</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58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影视灯</w:t>
            </w:r>
            <w:r>
              <w:rPr>
                <w:rFonts w:ascii="宋体" w:hAnsi="宋体" w:cs="宋体" w:hint="eastAsia"/>
                <w:kern w:val="0"/>
                <w:sz w:val="24"/>
                <w:szCs w:val="24"/>
                <w:lang w:bidi="ar"/>
              </w:rPr>
              <w:t>2</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1.采用≥56颗3-5W白光LED光源 </w:t>
            </w:r>
            <w:r>
              <w:rPr>
                <w:rFonts w:ascii="宋体" w:eastAsia="宋体" w:hAnsi="宋体" w:cs="宋体" w:hint="eastAsia"/>
                <w:kern w:val="0"/>
                <w:sz w:val="24"/>
                <w:szCs w:val="24"/>
                <w:lang w:bidi="ar"/>
              </w:rPr>
              <w:br/>
              <w:t xml:space="preserve">2.具有≥5600K色温，Ra≥92显色指数。 </w:t>
            </w:r>
            <w:r>
              <w:rPr>
                <w:rFonts w:ascii="宋体" w:eastAsia="宋体" w:hAnsi="宋体" w:cs="宋体" w:hint="eastAsia"/>
                <w:kern w:val="0"/>
                <w:sz w:val="24"/>
                <w:szCs w:val="24"/>
                <w:lang w:bidi="ar"/>
              </w:rPr>
              <w:br/>
              <w:t xml:space="preserve">3.具备10-20°光束角度，具有调光功能 </w:t>
            </w:r>
            <w:r>
              <w:rPr>
                <w:rFonts w:ascii="宋体" w:eastAsia="宋体" w:hAnsi="宋体" w:cs="宋体" w:hint="eastAsia"/>
                <w:kern w:val="0"/>
                <w:sz w:val="24"/>
                <w:szCs w:val="24"/>
                <w:lang w:bidi="ar"/>
              </w:rPr>
              <w:br/>
              <w:t xml:space="preserve">4.具备≥1路DMX512接口。 </w:t>
            </w:r>
            <w:r>
              <w:rPr>
                <w:rFonts w:ascii="宋体" w:eastAsia="宋体" w:hAnsi="宋体" w:cs="宋体" w:hint="eastAsia"/>
                <w:kern w:val="0"/>
                <w:sz w:val="24"/>
                <w:szCs w:val="24"/>
                <w:lang w:bidi="ar"/>
              </w:rPr>
              <w:br/>
              <w:t>5.支持DMX控制通道数量为1通道。</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23</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59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集成</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及辅材</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集成安装、调试、培训等卡农,128模块、灯杆、电源线、信号线、动力电缆、安全绳、多功能灯钩、大灯勾、烟油、泡泡水、雪花油等辅材，设备及材料运输搬运、安装。</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其他未列明行业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456C61" w:rsidRDefault="00456C61" w:rsidP="00456C61">
            <w:pPr>
              <w:widowControl/>
              <w:jc w:val="center"/>
              <w:textAlignment w:val="bottom"/>
              <w:rPr>
                <w:rFonts w:ascii="宋体" w:hAnsi="宋体"/>
                <w:sz w:val="24"/>
                <w:szCs w:val="24"/>
              </w:rPr>
            </w:pPr>
            <w:r>
              <w:rPr>
                <w:rFonts w:ascii="宋体" w:eastAsia="宋体" w:hAnsi="宋体" w:cs="宋体" w:hint="eastAsia"/>
                <w:b/>
                <w:kern w:val="0"/>
                <w:sz w:val="24"/>
                <w:szCs w:val="24"/>
                <w:lang w:bidi="ar"/>
              </w:rPr>
              <w:t>4</w:t>
            </w:r>
            <w:r>
              <w:rPr>
                <w:rFonts w:ascii="宋体" w:hAnsi="宋体" w:cs="宋体" w:hint="eastAsia"/>
                <w:b/>
                <w:kern w:val="0"/>
                <w:sz w:val="24"/>
                <w:szCs w:val="24"/>
                <w:lang w:bidi="ar"/>
              </w:rPr>
              <w:t>.</w:t>
            </w:r>
            <w:r>
              <w:rPr>
                <w:rFonts w:ascii="宋体" w:eastAsia="宋体" w:hAnsi="宋体" w:cs="宋体" w:hint="eastAsia"/>
                <w:b/>
                <w:kern w:val="0"/>
                <w:sz w:val="24"/>
                <w:szCs w:val="24"/>
                <w:lang w:bidi="ar"/>
              </w:rPr>
              <w:t>舞台显示系统</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60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户内全彩LED屏</w:t>
            </w:r>
          </w:p>
          <w:p w:rsidR="00456C61" w:rsidRDefault="00456C61" w:rsidP="00456C61">
            <w:pPr>
              <w:widowControl/>
              <w:jc w:val="center"/>
              <w:textAlignment w:val="center"/>
              <w:rPr>
                <w:rFonts w:ascii="宋体" w:hAnsi="宋体"/>
                <w:sz w:val="24"/>
                <w:szCs w:val="24"/>
              </w:rPr>
            </w:pPr>
            <w:r>
              <w:rPr>
                <w:rFonts w:ascii="宋体" w:hAnsi="宋体" w:cs="宋体" w:hint="eastAsia"/>
                <w:kern w:val="0"/>
                <w:sz w:val="24"/>
                <w:szCs w:val="24"/>
                <w:lang w:bidi="ar"/>
              </w:rPr>
              <w:t>(主屏）</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numPr>
                <w:ilvl w:val="0"/>
                <w:numId w:val="96"/>
              </w:numPr>
              <w:jc w:val="left"/>
              <w:textAlignment w:val="center"/>
              <w:rPr>
                <w:rFonts w:ascii="宋体" w:hAnsi="宋体"/>
                <w:kern w:val="0"/>
                <w:sz w:val="24"/>
                <w:szCs w:val="24"/>
                <w:lang w:bidi="ar"/>
              </w:rPr>
            </w:pPr>
            <w:r>
              <w:rPr>
                <w:rFonts w:ascii="宋体" w:eastAsia="宋体" w:hAnsi="宋体" w:cs="宋体" w:hint="eastAsia"/>
                <w:kern w:val="0"/>
                <w:sz w:val="24"/>
                <w:szCs w:val="24"/>
                <w:lang w:bidi="ar"/>
              </w:rPr>
              <w:t>LED显示屏灯</w:t>
            </w:r>
            <w:proofErr w:type="gramStart"/>
            <w:r>
              <w:rPr>
                <w:rFonts w:ascii="宋体" w:eastAsia="宋体" w:hAnsi="宋体" w:cs="宋体" w:hint="eastAsia"/>
                <w:kern w:val="0"/>
                <w:sz w:val="24"/>
                <w:szCs w:val="24"/>
                <w:lang w:bidi="ar"/>
              </w:rPr>
              <w:t>珠采用</w:t>
            </w:r>
            <w:proofErr w:type="gramEnd"/>
            <w:r>
              <w:rPr>
                <w:rFonts w:ascii="宋体" w:eastAsia="宋体" w:hAnsi="宋体" w:cs="宋体" w:hint="eastAsia"/>
                <w:kern w:val="0"/>
                <w:sz w:val="24"/>
                <w:szCs w:val="24"/>
                <w:lang w:bidi="ar"/>
              </w:rPr>
              <w:t xml:space="preserve">表贴三合一铜线封装；LED封装形式：SMD2121黑灯； </w:t>
            </w:r>
            <w:r>
              <w:rPr>
                <w:rFonts w:ascii="宋体" w:eastAsia="宋体" w:hAnsi="宋体" w:cs="宋体" w:hint="eastAsia"/>
                <w:kern w:val="0"/>
                <w:sz w:val="24"/>
                <w:szCs w:val="24"/>
                <w:lang w:bidi="ar"/>
              </w:rPr>
              <w:br/>
              <w:t xml:space="preserve">2.LED显示屏采用≤2.5mm点间距； </w:t>
            </w:r>
            <w:r>
              <w:rPr>
                <w:rFonts w:ascii="宋体" w:eastAsia="宋体" w:hAnsi="宋体" w:cs="宋体" w:hint="eastAsia"/>
                <w:kern w:val="0"/>
                <w:sz w:val="24"/>
                <w:szCs w:val="24"/>
                <w:lang w:bidi="ar"/>
              </w:rPr>
              <w:br/>
              <w:t xml:space="preserve">3.LED显示屏模组尺寸320mm*160mm； </w:t>
            </w:r>
            <w:r>
              <w:rPr>
                <w:rFonts w:ascii="宋体" w:eastAsia="宋体" w:hAnsi="宋体" w:cs="宋体" w:hint="eastAsia"/>
                <w:kern w:val="0"/>
                <w:sz w:val="24"/>
                <w:szCs w:val="24"/>
                <w:lang w:bidi="ar"/>
              </w:rPr>
              <w:br/>
              <w:t xml:space="preserve">4.LED显示屏采用前/后维护方式，可正面拆卸模组、接收卡、电源等低压器件，具备热插拔能力； </w:t>
            </w:r>
            <w:r>
              <w:rPr>
                <w:rFonts w:ascii="宋体" w:eastAsia="宋体" w:hAnsi="宋体" w:cs="宋体" w:hint="eastAsia"/>
                <w:kern w:val="0"/>
                <w:sz w:val="24"/>
                <w:szCs w:val="24"/>
                <w:lang w:bidi="ar"/>
              </w:rPr>
              <w:br/>
              <w:t xml:space="preserve">5.LED显示屏符合≥IP5X防护等级； </w:t>
            </w:r>
            <w:r>
              <w:rPr>
                <w:rFonts w:ascii="宋体" w:eastAsia="宋体" w:hAnsi="宋体" w:cs="宋体" w:hint="eastAsia"/>
                <w:kern w:val="0"/>
                <w:sz w:val="24"/>
                <w:szCs w:val="24"/>
                <w:lang w:bidi="ar"/>
              </w:rPr>
              <w:br/>
              <w:t xml:space="preserve">6.LED显示屏亮度可达到200-800CD/m²，可通过配套软件0-100%调节，设置亮度定时调节； </w:t>
            </w:r>
            <w:r>
              <w:rPr>
                <w:rFonts w:ascii="宋体" w:eastAsia="宋体" w:hAnsi="宋体" w:cs="宋体" w:hint="eastAsia"/>
                <w:kern w:val="0"/>
                <w:sz w:val="24"/>
                <w:szCs w:val="24"/>
                <w:lang w:bidi="ar"/>
              </w:rPr>
              <w:br/>
              <w:t>7.LED显示屏对比度≥10000</w:t>
            </w:r>
            <w:r>
              <w:rPr>
                <w:rFonts w:ascii="宋体" w:hAnsi="宋体" w:cs="宋体" w:hint="eastAsia"/>
                <w:kern w:val="0"/>
                <w:sz w:val="24"/>
                <w:szCs w:val="24"/>
                <w:lang w:bidi="ar"/>
              </w:rPr>
              <w:t>:</w:t>
            </w:r>
            <w:r>
              <w:rPr>
                <w:rFonts w:ascii="宋体" w:eastAsia="宋体" w:hAnsi="宋体" w:cs="宋体" w:hint="eastAsia"/>
                <w:kern w:val="0"/>
                <w:sz w:val="24"/>
                <w:szCs w:val="24"/>
                <w:lang w:bidi="ar"/>
              </w:rPr>
              <w:t>1；LED显示屏</w:t>
            </w:r>
            <w:proofErr w:type="gramStart"/>
            <w:r>
              <w:rPr>
                <w:rFonts w:ascii="宋体" w:eastAsia="宋体" w:hAnsi="宋体" w:cs="宋体" w:hint="eastAsia"/>
                <w:kern w:val="0"/>
                <w:sz w:val="24"/>
                <w:szCs w:val="24"/>
                <w:lang w:bidi="ar"/>
              </w:rPr>
              <w:t>杂点率</w:t>
            </w:r>
            <w:proofErr w:type="gramEnd"/>
            <w:r>
              <w:rPr>
                <w:rFonts w:ascii="宋体" w:eastAsia="宋体" w:hAnsi="宋体" w:cs="宋体" w:hint="eastAsia"/>
                <w:kern w:val="0"/>
                <w:sz w:val="24"/>
                <w:szCs w:val="24"/>
                <w:lang w:bidi="ar"/>
              </w:rPr>
              <w:t>≤1/100000且无连续失控点；LED显示屏</w:t>
            </w:r>
            <w:r>
              <w:rPr>
                <w:rFonts w:ascii="宋体" w:eastAsia="宋体" w:hAnsi="宋体" w:cs="宋体" w:hint="eastAsia"/>
                <w:kern w:val="0"/>
                <w:sz w:val="24"/>
                <w:szCs w:val="24"/>
                <w:lang w:bidi="ar"/>
              </w:rPr>
              <w:lastRenderedPageBreak/>
              <w:t xml:space="preserve">亮度均匀性≥99%；LED显示色度均匀性±0.001Cx,Cy之内；LED显示屏像素中心距相对偏差≤1%；LED显示屏观看水平/垂直视角≥175°；LED显示屏平均故障恢复时间（MTTR）≤2分钟； </w:t>
            </w:r>
            <w:r>
              <w:rPr>
                <w:rFonts w:ascii="宋体" w:eastAsia="宋体" w:hAnsi="宋体" w:cs="宋体" w:hint="eastAsia"/>
                <w:kern w:val="0"/>
                <w:sz w:val="24"/>
                <w:szCs w:val="24"/>
                <w:lang w:bidi="ar"/>
              </w:rPr>
              <w:br/>
              <w:t xml:space="preserve">8.LED显示屏刷新频率≥4200Hz，可通过配套控制软件调节刷新率设置选项； </w:t>
            </w:r>
            <w:r>
              <w:rPr>
                <w:rFonts w:ascii="宋体" w:eastAsia="宋体" w:hAnsi="宋体" w:cs="宋体" w:hint="eastAsia"/>
                <w:kern w:val="0"/>
                <w:sz w:val="24"/>
                <w:szCs w:val="24"/>
                <w:lang w:bidi="ar"/>
              </w:rPr>
              <w:br/>
              <w:t>9.LED显示屏色温100K-20000K连续可调，可设冷色、暖色、标准等多档白场调节,色温为8500K时，100%、75%、50%、25%</w:t>
            </w:r>
            <w:proofErr w:type="gramStart"/>
            <w:r>
              <w:rPr>
                <w:rFonts w:ascii="宋体" w:eastAsia="宋体" w:hAnsi="宋体" w:cs="宋体" w:hint="eastAsia"/>
                <w:kern w:val="0"/>
                <w:sz w:val="24"/>
                <w:szCs w:val="24"/>
                <w:lang w:bidi="ar"/>
              </w:rPr>
              <w:t>四档电平白</w:t>
            </w:r>
            <w:proofErr w:type="gramEnd"/>
            <w:r>
              <w:rPr>
                <w:rFonts w:ascii="宋体" w:eastAsia="宋体" w:hAnsi="宋体" w:cs="宋体" w:hint="eastAsia"/>
                <w:kern w:val="0"/>
                <w:sz w:val="24"/>
                <w:szCs w:val="24"/>
                <w:lang w:bidi="ar"/>
              </w:rPr>
              <w:t xml:space="preserve">场调节色温误差≤100K； </w:t>
            </w:r>
            <w:r>
              <w:rPr>
                <w:rFonts w:ascii="宋体" w:eastAsia="宋体" w:hAnsi="宋体" w:cs="宋体" w:hint="eastAsia"/>
                <w:kern w:val="0"/>
                <w:sz w:val="24"/>
                <w:szCs w:val="24"/>
                <w:lang w:bidi="ar"/>
              </w:rPr>
              <w:br/>
              <w:t xml:space="preserve">10.LED显示屏峰值功耗为≤500W/㎡；LED显示屏平均功耗为≤125W/㎡； </w:t>
            </w:r>
            <w:r>
              <w:rPr>
                <w:rFonts w:ascii="宋体" w:eastAsia="宋体" w:hAnsi="宋体" w:cs="宋体" w:hint="eastAsia"/>
                <w:kern w:val="0"/>
                <w:sz w:val="24"/>
                <w:szCs w:val="24"/>
                <w:lang w:bidi="ar"/>
              </w:rPr>
              <w:br/>
              <w:t>▲11.LED显示屏为防止金属离子迁移、线路短路现象，PCB采用FR-4</w:t>
            </w:r>
            <w:proofErr w:type="gramStart"/>
            <w:r>
              <w:rPr>
                <w:rFonts w:ascii="宋体" w:eastAsia="宋体" w:hAnsi="宋体" w:cs="宋体" w:hint="eastAsia"/>
                <w:kern w:val="0"/>
                <w:sz w:val="24"/>
                <w:szCs w:val="24"/>
                <w:lang w:bidi="ar"/>
              </w:rPr>
              <w:t>二</w:t>
            </w:r>
            <w:proofErr w:type="gramEnd"/>
            <w:r>
              <w:rPr>
                <w:rFonts w:ascii="宋体" w:eastAsia="宋体" w:hAnsi="宋体" w:cs="宋体" w:hint="eastAsia"/>
                <w:kern w:val="0"/>
                <w:sz w:val="24"/>
                <w:szCs w:val="24"/>
                <w:lang w:bidi="ar"/>
              </w:rPr>
              <w:t>层板同等级或更高材料，PCB导线更宽、导线间距和过孔间距更大，</w:t>
            </w:r>
            <w:r>
              <w:rPr>
                <w:rFonts w:ascii="宋体" w:hAnsi="宋体" w:cs="宋体" w:hint="eastAsia"/>
                <w:kern w:val="0"/>
                <w:sz w:val="24"/>
                <w:szCs w:val="24"/>
                <w:lang w:bidi="ar"/>
              </w:rPr>
              <w:t>能更好地</w:t>
            </w:r>
            <w:r>
              <w:rPr>
                <w:rFonts w:ascii="宋体" w:eastAsia="宋体" w:hAnsi="宋体" w:cs="宋体" w:hint="eastAsia"/>
                <w:kern w:val="0"/>
                <w:sz w:val="24"/>
                <w:szCs w:val="24"/>
                <w:lang w:bidi="ar"/>
              </w:rPr>
              <w:t>杜绝模块黑屏、显示异常、灯</w:t>
            </w:r>
            <w:proofErr w:type="gramStart"/>
            <w:r>
              <w:rPr>
                <w:rFonts w:ascii="宋体" w:eastAsia="宋体" w:hAnsi="宋体" w:cs="宋体" w:hint="eastAsia"/>
                <w:kern w:val="0"/>
                <w:sz w:val="24"/>
                <w:szCs w:val="24"/>
                <w:lang w:bidi="ar"/>
              </w:rPr>
              <w:t>珠缺色</w:t>
            </w:r>
            <w:proofErr w:type="gramEnd"/>
            <w:r>
              <w:rPr>
                <w:rFonts w:ascii="宋体" w:eastAsia="宋体" w:hAnsi="宋体" w:cs="宋体" w:hint="eastAsia"/>
                <w:kern w:val="0"/>
                <w:sz w:val="24"/>
                <w:szCs w:val="24"/>
                <w:lang w:bidi="ar"/>
              </w:rPr>
              <w:t>、毛毛虫等现象，</w:t>
            </w:r>
            <w:proofErr w:type="gramStart"/>
            <w:r>
              <w:rPr>
                <w:rFonts w:ascii="宋体" w:eastAsia="宋体" w:hAnsi="宋体" w:cs="宋体" w:hint="eastAsia"/>
                <w:kern w:val="0"/>
                <w:sz w:val="24"/>
                <w:szCs w:val="24"/>
                <w:lang w:bidi="ar"/>
              </w:rPr>
              <w:t>表面沉金处理</w:t>
            </w:r>
            <w:proofErr w:type="gramEnd"/>
            <w:r>
              <w:rPr>
                <w:rFonts w:ascii="宋体" w:eastAsia="宋体" w:hAnsi="宋体" w:cs="宋体" w:hint="eastAsia"/>
                <w:kern w:val="0"/>
                <w:sz w:val="24"/>
                <w:szCs w:val="24"/>
                <w:lang w:bidi="ar"/>
              </w:rPr>
              <w:t>，板厚≥1.6mm，</w:t>
            </w:r>
            <w:proofErr w:type="gramStart"/>
            <w:r>
              <w:rPr>
                <w:rFonts w:ascii="宋体" w:eastAsia="宋体" w:hAnsi="宋体" w:cs="宋体" w:hint="eastAsia"/>
                <w:kern w:val="0"/>
                <w:sz w:val="24"/>
                <w:szCs w:val="24"/>
                <w:lang w:bidi="ar"/>
              </w:rPr>
              <w:t>铜厚</w:t>
            </w:r>
            <w:proofErr w:type="gramEnd"/>
            <w:r>
              <w:rPr>
                <w:rFonts w:ascii="宋体" w:eastAsia="宋体" w:hAnsi="宋体" w:cs="宋体" w:hint="eastAsia"/>
                <w:kern w:val="0"/>
                <w:sz w:val="24"/>
                <w:szCs w:val="24"/>
                <w:lang w:bidi="ar"/>
              </w:rPr>
              <w:t xml:space="preserve">≥1盎司，TG≥150℃，PCB板表面具备防潮/防尘/防静电/抗氧化，防霉等级≤1级； </w:t>
            </w:r>
            <w:r>
              <w:rPr>
                <w:rFonts w:ascii="宋体" w:eastAsia="宋体" w:hAnsi="宋体" w:cs="宋体" w:hint="eastAsia"/>
                <w:kern w:val="0"/>
                <w:sz w:val="24"/>
                <w:szCs w:val="24"/>
                <w:lang w:bidi="ar"/>
              </w:rPr>
              <w:br/>
              <w:t>▲12.LED显示屏依据GB/T 5169.16-2017标准，测试温度在650℃，时间30秒，样品燃烧火焰或熔融</w:t>
            </w:r>
            <w:proofErr w:type="gramStart"/>
            <w:r>
              <w:rPr>
                <w:rFonts w:ascii="宋体" w:eastAsia="宋体" w:hAnsi="宋体" w:cs="宋体" w:hint="eastAsia"/>
                <w:kern w:val="0"/>
                <w:sz w:val="24"/>
                <w:szCs w:val="24"/>
                <w:lang w:bidi="ar"/>
              </w:rPr>
              <w:t>物应该在灼热丝</w:t>
            </w:r>
            <w:proofErr w:type="gramEnd"/>
            <w:r>
              <w:rPr>
                <w:rFonts w:ascii="宋体" w:eastAsia="宋体" w:hAnsi="宋体" w:cs="宋体" w:hint="eastAsia"/>
                <w:kern w:val="0"/>
                <w:sz w:val="24"/>
                <w:szCs w:val="24"/>
                <w:lang w:bidi="ar"/>
              </w:rPr>
              <w:t xml:space="preserve">测试结束后30秒内熄灭，并且样品燃烧的火焰或熔融物滴落时不能使下方的测试纸燃烧，（PCB板、线材、电源、连接件）阻燃等级达到V-0等级； </w:t>
            </w:r>
            <w:r>
              <w:rPr>
                <w:rFonts w:ascii="宋体" w:eastAsia="宋体" w:hAnsi="宋体" w:cs="宋体" w:hint="eastAsia"/>
                <w:kern w:val="0"/>
                <w:sz w:val="24"/>
                <w:szCs w:val="24"/>
                <w:lang w:bidi="ar"/>
              </w:rPr>
              <w:br/>
              <w:t>13.LED显示屏依据GB/T 2423.17-2008进行试验，产品在温度35℃、盐雾为浓度5%的NaCl溶液、</w:t>
            </w:r>
            <w:r>
              <w:rPr>
                <w:rFonts w:ascii="宋体" w:hAnsi="宋体" w:cs="宋体" w:hint="eastAsia"/>
                <w:kern w:val="0"/>
                <w:sz w:val="24"/>
                <w:szCs w:val="24"/>
                <w:lang w:bidi="ar"/>
              </w:rPr>
              <w:t>pH值</w:t>
            </w:r>
            <w:r>
              <w:rPr>
                <w:rFonts w:ascii="宋体" w:eastAsia="宋体" w:hAnsi="宋体" w:cs="宋体" w:hint="eastAsia"/>
                <w:kern w:val="0"/>
                <w:sz w:val="24"/>
                <w:szCs w:val="24"/>
                <w:lang w:bidi="ar"/>
              </w:rPr>
              <w:t>7.0、连续喷雾2小时后静置22小时为1个循环周期/总共3个循环周期的条件</w:t>
            </w:r>
            <w:proofErr w:type="gramStart"/>
            <w:r>
              <w:rPr>
                <w:rFonts w:ascii="宋体" w:eastAsia="宋体" w:hAnsi="宋体" w:cs="宋体" w:hint="eastAsia"/>
                <w:kern w:val="0"/>
                <w:sz w:val="24"/>
                <w:szCs w:val="24"/>
                <w:lang w:bidi="ar"/>
              </w:rPr>
              <w:t>下试验</w:t>
            </w:r>
            <w:proofErr w:type="gramEnd"/>
            <w:r>
              <w:rPr>
                <w:rFonts w:ascii="宋体" w:eastAsia="宋体" w:hAnsi="宋体" w:cs="宋体" w:hint="eastAsia"/>
                <w:kern w:val="0"/>
                <w:sz w:val="24"/>
                <w:szCs w:val="24"/>
                <w:lang w:bidi="ar"/>
              </w:rPr>
              <w:t xml:space="preserve">后，产品外观无生锈现象，可以无故障运行，符合盐雾10级要求； </w:t>
            </w:r>
            <w:r>
              <w:rPr>
                <w:rFonts w:ascii="宋体" w:eastAsia="宋体" w:hAnsi="宋体" w:cs="宋体" w:hint="eastAsia"/>
                <w:kern w:val="0"/>
                <w:sz w:val="24"/>
                <w:szCs w:val="24"/>
                <w:lang w:bidi="ar"/>
              </w:rPr>
              <w:br/>
              <w:t xml:space="preserve">14.LED显示屏在温度25℃、湿度40%RH、大气压力100.2kpa条件工作状态下要求距离产品四周的1m处最大噪声声压&lt;2db； </w:t>
            </w:r>
            <w:r>
              <w:rPr>
                <w:rFonts w:ascii="宋体" w:eastAsia="宋体" w:hAnsi="宋体" w:cs="宋体" w:hint="eastAsia"/>
                <w:kern w:val="0"/>
                <w:sz w:val="24"/>
                <w:szCs w:val="24"/>
                <w:lang w:bidi="ar"/>
              </w:rPr>
              <w:br/>
              <w:t xml:space="preserve">15.LED显示屏符合EMCCLASSB抗干扰能力，要求运行稳定不受外界各射频电磁场的干扰； </w:t>
            </w:r>
            <w:r>
              <w:rPr>
                <w:rFonts w:ascii="宋体" w:eastAsia="宋体" w:hAnsi="宋体" w:cs="宋体" w:hint="eastAsia"/>
                <w:kern w:val="0"/>
                <w:sz w:val="24"/>
                <w:szCs w:val="24"/>
                <w:lang w:bidi="ar"/>
              </w:rPr>
              <w:br/>
              <w:t>▲16.LED显示屏</w:t>
            </w:r>
            <w:proofErr w:type="gramStart"/>
            <w:r>
              <w:rPr>
                <w:rFonts w:ascii="宋体" w:eastAsia="宋体" w:hAnsi="宋体" w:cs="宋体" w:hint="eastAsia"/>
                <w:kern w:val="0"/>
                <w:sz w:val="24"/>
                <w:szCs w:val="24"/>
                <w:lang w:bidi="ar"/>
              </w:rPr>
              <w:t>具备低</w:t>
            </w:r>
            <w:proofErr w:type="gramEnd"/>
            <w:r>
              <w:rPr>
                <w:rFonts w:ascii="宋体" w:eastAsia="宋体" w:hAnsi="宋体" w:cs="宋体" w:hint="eastAsia"/>
                <w:kern w:val="0"/>
                <w:sz w:val="24"/>
                <w:szCs w:val="24"/>
                <w:lang w:bidi="ar"/>
              </w:rPr>
              <w:t>蓝光模式，可在控制软件中选择30%、40%、70%三</w:t>
            </w:r>
            <w:r>
              <w:rPr>
                <w:rFonts w:ascii="宋体" w:hAnsi="宋体" w:cs="宋体" w:hint="eastAsia"/>
                <w:kern w:val="0"/>
                <w:sz w:val="24"/>
                <w:szCs w:val="24"/>
                <w:lang w:bidi="ar"/>
              </w:rPr>
              <w:t>档</w:t>
            </w:r>
            <w:r>
              <w:rPr>
                <w:rFonts w:ascii="宋体" w:eastAsia="宋体" w:hAnsi="宋体" w:cs="宋体" w:hint="eastAsia"/>
                <w:kern w:val="0"/>
                <w:sz w:val="24"/>
                <w:szCs w:val="24"/>
                <w:lang w:bidi="ar"/>
              </w:rPr>
              <w:t>调节显示屏蓝光输</w:t>
            </w:r>
          </w:p>
          <w:p w:rsidR="00456C61" w:rsidRDefault="00456C61" w:rsidP="00456C61">
            <w:pPr>
              <w:widowControl/>
              <w:jc w:val="left"/>
              <w:textAlignment w:val="center"/>
              <w:rPr>
                <w:rFonts w:ascii="宋体" w:hAnsi="宋体"/>
                <w:kern w:val="0"/>
                <w:sz w:val="24"/>
                <w:szCs w:val="24"/>
                <w:lang w:bidi="ar"/>
              </w:rPr>
            </w:pPr>
            <w:r>
              <w:rPr>
                <w:rFonts w:ascii="宋体" w:eastAsia="宋体" w:hAnsi="宋体" w:cs="宋体" w:hint="eastAsia"/>
                <w:kern w:val="0"/>
                <w:sz w:val="24"/>
                <w:szCs w:val="24"/>
                <w:lang w:bidi="ar"/>
              </w:rPr>
              <w:t>出；</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平方米</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66.15</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61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发送盒</w:t>
            </w:r>
            <w:r>
              <w:rPr>
                <w:rFonts w:ascii="宋体" w:hAnsi="宋体" w:cs="宋体" w:hint="eastAsia"/>
                <w:kern w:val="0"/>
                <w:sz w:val="24"/>
                <w:szCs w:val="24"/>
                <w:lang w:bidi="ar"/>
              </w:rPr>
              <w:t>(主屏）</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1.支持HDMI 和DVI视频信号输入及HDMI信号LOOP输出，标准60Hz，并可以自动适应帧率； </w:t>
            </w:r>
            <w:r>
              <w:rPr>
                <w:rFonts w:ascii="宋体" w:eastAsia="宋体" w:hAnsi="宋体" w:cs="宋体" w:hint="eastAsia"/>
                <w:kern w:val="0"/>
                <w:sz w:val="24"/>
                <w:szCs w:val="24"/>
                <w:lang w:bidi="ar"/>
              </w:rPr>
              <w:br/>
              <w:t xml:space="preserve">2.输入分辨率：≥1920*1200点，支持分辨率任意设置； </w:t>
            </w:r>
            <w:r>
              <w:rPr>
                <w:rFonts w:ascii="宋体" w:eastAsia="宋体" w:hAnsi="宋体" w:cs="宋体" w:hint="eastAsia"/>
                <w:kern w:val="0"/>
                <w:sz w:val="24"/>
                <w:szCs w:val="24"/>
                <w:lang w:bidi="ar"/>
              </w:rPr>
              <w:br/>
              <w:t>3.单卡带载面积：≥230</w:t>
            </w:r>
            <w:proofErr w:type="gramStart"/>
            <w:r>
              <w:rPr>
                <w:rFonts w:ascii="宋体" w:eastAsia="宋体" w:hAnsi="宋体" w:cs="宋体" w:hint="eastAsia"/>
                <w:kern w:val="0"/>
                <w:sz w:val="24"/>
                <w:szCs w:val="24"/>
                <w:lang w:bidi="ar"/>
              </w:rPr>
              <w:t>万像</w:t>
            </w:r>
            <w:proofErr w:type="gramEnd"/>
            <w:r>
              <w:rPr>
                <w:rFonts w:ascii="宋体" w:eastAsia="宋体" w:hAnsi="宋体" w:cs="宋体" w:hint="eastAsia"/>
                <w:kern w:val="0"/>
                <w:sz w:val="24"/>
                <w:szCs w:val="24"/>
                <w:lang w:bidi="ar"/>
              </w:rPr>
              <w:t xml:space="preserve">素，最宽可达≥4096点，或最高可达≥2560点； </w:t>
            </w:r>
            <w:r>
              <w:rPr>
                <w:rFonts w:ascii="宋体" w:eastAsia="宋体" w:hAnsi="宋体" w:cs="宋体" w:hint="eastAsia"/>
                <w:kern w:val="0"/>
                <w:sz w:val="24"/>
                <w:szCs w:val="24"/>
                <w:lang w:bidi="ar"/>
              </w:rPr>
              <w:br/>
              <w:t xml:space="preserve">4.具有≥4个千兆网口输出，支持上下、左右及混合型任意拼接； </w:t>
            </w:r>
            <w:r>
              <w:rPr>
                <w:rFonts w:ascii="宋体" w:eastAsia="宋体" w:hAnsi="宋体" w:cs="宋体" w:hint="eastAsia"/>
                <w:kern w:val="0"/>
                <w:sz w:val="24"/>
                <w:szCs w:val="24"/>
                <w:lang w:bidi="ar"/>
              </w:rPr>
              <w:br/>
              <w:t xml:space="preserve">5.双USB2.0高速通讯接口，用于电脑调试和卡间级联； </w:t>
            </w:r>
            <w:r>
              <w:rPr>
                <w:rFonts w:ascii="宋体" w:eastAsia="宋体" w:hAnsi="宋体" w:cs="宋体" w:hint="eastAsia"/>
                <w:kern w:val="0"/>
                <w:sz w:val="24"/>
                <w:szCs w:val="24"/>
                <w:lang w:bidi="ar"/>
              </w:rPr>
              <w:br/>
              <w:t>6.支持多发送器任意拼接级联，严格同步；</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9</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62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钢结构+包边</w:t>
            </w:r>
          </w:p>
          <w:p w:rsidR="00456C61" w:rsidRDefault="00456C61" w:rsidP="00456C61">
            <w:pPr>
              <w:widowControl/>
              <w:jc w:val="center"/>
              <w:textAlignment w:val="center"/>
              <w:rPr>
                <w:rFonts w:ascii="宋体" w:hAnsi="宋体"/>
                <w:sz w:val="24"/>
                <w:szCs w:val="24"/>
              </w:rPr>
            </w:pPr>
            <w:r>
              <w:rPr>
                <w:rFonts w:ascii="宋体" w:hAnsi="宋体" w:cs="宋体" w:hint="eastAsia"/>
                <w:kern w:val="0"/>
                <w:sz w:val="24"/>
                <w:szCs w:val="24"/>
                <w:lang w:bidi="ar"/>
              </w:rPr>
              <w:t>(主屏）</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1.用于安装支撑屏体的结构及安装； </w:t>
            </w:r>
            <w:r>
              <w:rPr>
                <w:rFonts w:ascii="宋体" w:eastAsia="宋体" w:hAnsi="宋体" w:cs="宋体" w:hint="eastAsia"/>
                <w:kern w:val="0"/>
                <w:sz w:val="24"/>
                <w:szCs w:val="24"/>
                <w:lang w:bidi="ar"/>
              </w:rPr>
              <w:br/>
              <w:t>2.包边要求：采用铝塑板，不锈钢进行包边，颜色默认为黑色及灰色；</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其他未列明行业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63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户内全彩LED屏</w:t>
            </w:r>
          </w:p>
          <w:p w:rsidR="00456C61" w:rsidRDefault="00456C61" w:rsidP="00456C61">
            <w:pPr>
              <w:widowControl/>
              <w:jc w:val="center"/>
              <w:textAlignment w:val="center"/>
              <w:rPr>
                <w:rFonts w:ascii="宋体" w:hAnsi="宋体"/>
                <w:sz w:val="24"/>
                <w:szCs w:val="24"/>
              </w:rPr>
            </w:pPr>
            <w:r>
              <w:rPr>
                <w:rFonts w:ascii="宋体" w:hAnsi="宋体" w:cs="宋体" w:hint="eastAsia"/>
                <w:kern w:val="0"/>
                <w:sz w:val="24"/>
                <w:szCs w:val="24"/>
                <w:lang w:bidi="ar"/>
              </w:rPr>
              <w:t>（右侧屏）</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1.LED显示屏灯</w:t>
            </w:r>
            <w:proofErr w:type="gramStart"/>
            <w:r>
              <w:rPr>
                <w:rFonts w:ascii="宋体" w:eastAsia="宋体" w:hAnsi="宋体" w:cs="宋体" w:hint="eastAsia"/>
                <w:kern w:val="0"/>
                <w:sz w:val="24"/>
                <w:szCs w:val="24"/>
                <w:lang w:bidi="ar"/>
              </w:rPr>
              <w:t>珠采用</w:t>
            </w:r>
            <w:proofErr w:type="gramEnd"/>
            <w:r>
              <w:rPr>
                <w:rFonts w:ascii="宋体" w:eastAsia="宋体" w:hAnsi="宋体" w:cs="宋体" w:hint="eastAsia"/>
                <w:kern w:val="0"/>
                <w:sz w:val="24"/>
                <w:szCs w:val="24"/>
                <w:lang w:bidi="ar"/>
              </w:rPr>
              <w:t xml:space="preserve">表贴三合一铜线封装；LED封装形式：SMD2121黑灯； </w:t>
            </w:r>
            <w:r>
              <w:rPr>
                <w:rFonts w:ascii="宋体" w:eastAsia="宋体" w:hAnsi="宋体" w:cs="宋体" w:hint="eastAsia"/>
                <w:kern w:val="0"/>
                <w:sz w:val="24"/>
                <w:szCs w:val="24"/>
                <w:lang w:bidi="ar"/>
              </w:rPr>
              <w:br/>
              <w:t xml:space="preserve">2.LED显示屏采用≤2.5mm点间距； </w:t>
            </w:r>
            <w:r>
              <w:rPr>
                <w:rFonts w:ascii="宋体" w:eastAsia="宋体" w:hAnsi="宋体" w:cs="宋体" w:hint="eastAsia"/>
                <w:kern w:val="0"/>
                <w:sz w:val="24"/>
                <w:szCs w:val="24"/>
                <w:lang w:bidi="ar"/>
              </w:rPr>
              <w:br/>
              <w:t xml:space="preserve">3.LED显示屏模组尺寸320mm*160mm； </w:t>
            </w:r>
            <w:r>
              <w:rPr>
                <w:rFonts w:ascii="宋体" w:eastAsia="宋体" w:hAnsi="宋体" w:cs="宋体" w:hint="eastAsia"/>
                <w:kern w:val="0"/>
                <w:sz w:val="24"/>
                <w:szCs w:val="24"/>
                <w:lang w:bidi="ar"/>
              </w:rPr>
              <w:br/>
              <w:t xml:space="preserve">4.LED显示屏采用前/后维护方式，可正面拆卸模组、接收卡、电源等低压器件，具备热插拔能力； </w:t>
            </w:r>
            <w:r>
              <w:rPr>
                <w:rFonts w:ascii="宋体" w:eastAsia="宋体" w:hAnsi="宋体" w:cs="宋体" w:hint="eastAsia"/>
                <w:kern w:val="0"/>
                <w:sz w:val="24"/>
                <w:szCs w:val="24"/>
                <w:lang w:bidi="ar"/>
              </w:rPr>
              <w:br/>
              <w:t xml:space="preserve">5.LED显示屏符合≥IP5X防护等级； </w:t>
            </w:r>
            <w:r>
              <w:rPr>
                <w:rFonts w:ascii="宋体" w:eastAsia="宋体" w:hAnsi="宋体" w:cs="宋体" w:hint="eastAsia"/>
                <w:kern w:val="0"/>
                <w:sz w:val="24"/>
                <w:szCs w:val="24"/>
                <w:lang w:bidi="ar"/>
              </w:rPr>
              <w:br/>
              <w:t xml:space="preserve">6.LED显示屏亮度可达到200-800CD/m²，可通过配套软件0-100%调节，设置亮度定时调节； </w:t>
            </w:r>
            <w:r>
              <w:rPr>
                <w:rFonts w:ascii="宋体" w:eastAsia="宋体" w:hAnsi="宋体" w:cs="宋体" w:hint="eastAsia"/>
                <w:kern w:val="0"/>
                <w:sz w:val="24"/>
                <w:szCs w:val="24"/>
                <w:lang w:bidi="ar"/>
              </w:rPr>
              <w:br/>
              <w:t>7.LED显示屏对比度≥10000</w:t>
            </w:r>
            <w:r>
              <w:rPr>
                <w:rFonts w:ascii="宋体" w:hAnsi="宋体" w:cs="宋体" w:hint="eastAsia"/>
                <w:kern w:val="0"/>
                <w:sz w:val="24"/>
                <w:szCs w:val="24"/>
                <w:lang w:bidi="ar"/>
              </w:rPr>
              <w:t>:</w:t>
            </w:r>
            <w:r>
              <w:rPr>
                <w:rFonts w:ascii="宋体" w:eastAsia="宋体" w:hAnsi="宋体" w:cs="宋体" w:hint="eastAsia"/>
                <w:kern w:val="0"/>
                <w:sz w:val="24"/>
                <w:szCs w:val="24"/>
                <w:lang w:bidi="ar"/>
              </w:rPr>
              <w:t>1；LED显示屏</w:t>
            </w:r>
            <w:proofErr w:type="gramStart"/>
            <w:r>
              <w:rPr>
                <w:rFonts w:ascii="宋体" w:eastAsia="宋体" w:hAnsi="宋体" w:cs="宋体" w:hint="eastAsia"/>
                <w:kern w:val="0"/>
                <w:sz w:val="24"/>
                <w:szCs w:val="24"/>
                <w:lang w:bidi="ar"/>
              </w:rPr>
              <w:t>杂点率</w:t>
            </w:r>
            <w:proofErr w:type="gramEnd"/>
            <w:r>
              <w:rPr>
                <w:rFonts w:ascii="宋体" w:eastAsia="宋体" w:hAnsi="宋体" w:cs="宋体" w:hint="eastAsia"/>
                <w:kern w:val="0"/>
                <w:sz w:val="24"/>
                <w:szCs w:val="24"/>
                <w:lang w:bidi="ar"/>
              </w:rPr>
              <w:t xml:space="preserve">≤1/100000且无连续失控点；LED显示屏亮度均匀性≥99%；LED显示色度均匀性±0.001Cx,Cy之内；LED显示屏像素中心距相对偏差≤1%；LED显示屏观看水平/垂直视角≥175°；LED显示屏平均故障恢复时间（MTTR）≤2分钟； </w:t>
            </w:r>
            <w:r>
              <w:rPr>
                <w:rFonts w:ascii="宋体" w:eastAsia="宋体" w:hAnsi="宋体" w:cs="宋体" w:hint="eastAsia"/>
                <w:kern w:val="0"/>
                <w:sz w:val="24"/>
                <w:szCs w:val="24"/>
                <w:lang w:bidi="ar"/>
              </w:rPr>
              <w:br/>
              <w:t xml:space="preserve">8.LED显示屏刷新频率≥4200Hz，可通过配套控制软件调节刷新率设置选项； </w:t>
            </w:r>
            <w:r>
              <w:rPr>
                <w:rFonts w:ascii="宋体" w:eastAsia="宋体" w:hAnsi="宋体" w:cs="宋体" w:hint="eastAsia"/>
                <w:kern w:val="0"/>
                <w:sz w:val="24"/>
                <w:szCs w:val="24"/>
                <w:lang w:bidi="ar"/>
              </w:rPr>
              <w:br/>
              <w:t>9.LED显示屏色温100K-20000K连续可调，可设冷色、暖色、标准等多档白场调节,色温为8500K时，100%、75%、50%、25%</w:t>
            </w:r>
            <w:proofErr w:type="gramStart"/>
            <w:r>
              <w:rPr>
                <w:rFonts w:ascii="宋体" w:eastAsia="宋体" w:hAnsi="宋体" w:cs="宋体" w:hint="eastAsia"/>
                <w:kern w:val="0"/>
                <w:sz w:val="24"/>
                <w:szCs w:val="24"/>
                <w:lang w:bidi="ar"/>
              </w:rPr>
              <w:t>四档电平白</w:t>
            </w:r>
            <w:proofErr w:type="gramEnd"/>
            <w:r>
              <w:rPr>
                <w:rFonts w:ascii="宋体" w:eastAsia="宋体" w:hAnsi="宋体" w:cs="宋体" w:hint="eastAsia"/>
                <w:kern w:val="0"/>
                <w:sz w:val="24"/>
                <w:szCs w:val="24"/>
                <w:lang w:bidi="ar"/>
              </w:rPr>
              <w:t xml:space="preserve">场调节色温误差≤100K； </w:t>
            </w:r>
            <w:r>
              <w:rPr>
                <w:rFonts w:ascii="宋体" w:eastAsia="宋体" w:hAnsi="宋体" w:cs="宋体" w:hint="eastAsia"/>
                <w:kern w:val="0"/>
                <w:sz w:val="24"/>
                <w:szCs w:val="24"/>
                <w:lang w:bidi="ar"/>
              </w:rPr>
              <w:br/>
              <w:t xml:space="preserve">10.LED显示屏峰值功耗为≤500W/㎡；LED显示屏平均功耗为≤125W/㎡； </w:t>
            </w:r>
            <w:r>
              <w:rPr>
                <w:rFonts w:ascii="宋体" w:eastAsia="宋体" w:hAnsi="宋体" w:cs="宋体" w:hint="eastAsia"/>
                <w:kern w:val="0"/>
                <w:sz w:val="24"/>
                <w:szCs w:val="24"/>
                <w:lang w:bidi="ar"/>
              </w:rPr>
              <w:br/>
              <w:t>11.LED显示屏为防止金属离子迁移、线路短路</w:t>
            </w:r>
            <w:r>
              <w:rPr>
                <w:rFonts w:ascii="宋体" w:eastAsia="宋体" w:hAnsi="宋体" w:cs="宋体" w:hint="eastAsia"/>
                <w:kern w:val="0"/>
                <w:sz w:val="24"/>
                <w:szCs w:val="24"/>
                <w:lang w:bidi="ar"/>
              </w:rPr>
              <w:lastRenderedPageBreak/>
              <w:t>现象，PCB采用FR-4</w:t>
            </w:r>
            <w:proofErr w:type="gramStart"/>
            <w:r>
              <w:rPr>
                <w:rFonts w:ascii="宋体" w:eastAsia="宋体" w:hAnsi="宋体" w:cs="宋体" w:hint="eastAsia"/>
                <w:kern w:val="0"/>
                <w:sz w:val="24"/>
                <w:szCs w:val="24"/>
                <w:lang w:bidi="ar"/>
              </w:rPr>
              <w:t>二</w:t>
            </w:r>
            <w:proofErr w:type="gramEnd"/>
            <w:r>
              <w:rPr>
                <w:rFonts w:ascii="宋体" w:eastAsia="宋体" w:hAnsi="宋体" w:cs="宋体" w:hint="eastAsia"/>
                <w:kern w:val="0"/>
                <w:sz w:val="24"/>
                <w:szCs w:val="24"/>
                <w:lang w:bidi="ar"/>
              </w:rPr>
              <w:t>层板同等级或更高材料，PCB导线更宽、导线间距和过孔间距更大，</w:t>
            </w:r>
            <w:r>
              <w:rPr>
                <w:rFonts w:ascii="宋体" w:hAnsi="宋体" w:cs="宋体" w:hint="eastAsia"/>
                <w:kern w:val="0"/>
                <w:sz w:val="24"/>
                <w:szCs w:val="24"/>
                <w:lang w:bidi="ar"/>
              </w:rPr>
              <w:t>能更好地</w:t>
            </w:r>
            <w:r>
              <w:rPr>
                <w:rFonts w:ascii="宋体" w:eastAsia="宋体" w:hAnsi="宋体" w:cs="宋体" w:hint="eastAsia"/>
                <w:kern w:val="0"/>
                <w:sz w:val="24"/>
                <w:szCs w:val="24"/>
                <w:lang w:bidi="ar"/>
              </w:rPr>
              <w:t>杜绝模块黑屏、显示异常、灯</w:t>
            </w:r>
            <w:proofErr w:type="gramStart"/>
            <w:r>
              <w:rPr>
                <w:rFonts w:ascii="宋体" w:eastAsia="宋体" w:hAnsi="宋体" w:cs="宋体" w:hint="eastAsia"/>
                <w:kern w:val="0"/>
                <w:sz w:val="24"/>
                <w:szCs w:val="24"/>
                <w:lang w:bidi="ar"/>
              </w:rPr>
              <w:t>珠缺色</w:t>
            </w:r>
            <w:proofErr w:type="gramEnd"/>
            <w:r>
              <w:rPr>
                <w:rFonts w:ascii="宋体" w:eastAsia="宋体" w:hAnsi="宋体" w:cs="宋体" w:hint="eastAsia"/>
                <w:kern w:val="0"/>
                <w:sz w:val="24"/>
                <w:szCs w:val="24"/>
                <w:lang w:bidi="ar"/>
              </w:rPr>
              <w:t>、毛毛虫等现象，</w:t>
            </w:r>
            <w:proofErr w:type="gramStart"/>
            <w:r>
              <w:rPr>
                <w:rFonts w:ascii="宋体" w:eastAsia="宋体" w:hAnsi="宋体" w:cs="宋体" w:hint="eastAsia"/>
                <w:kern w:val="0"/>
                <w:sz w:val="24"/>
                <w:szCs w:val="24"/>
                <w:lang w:bidi="ar"/>
              </w:rPr>
              <w:t>表面沉金处理</w:t>
            </w:r>
            <w:proofErr w:type="gramEnd"/>
            <w:r>
              <w:rPr>
                <w:rFonts w:ascii="宋体" w:eastAsia="宋体" w:hAnsi="宋体" w:cs="宋体" w:hint="eastAsia"/>
                <w:kern w:val="0"/>
                <w:sz w:val="24"/>
                <w:szCs w:val="24"/>
                <w:lang w:bidi="ar"/>
              </w:rPr>
              <w:t>，板厚≥1.6mm，</w:t>
            </w:r>
            <w:proofErr w:type="gramStart"/>
            <w:r>
              <w:rPr>
                <w:rFonts w:ascii="宋体" w:eastAsia="宋体" w:hAnsi="宋体" w:cs="宋体" w:hint="eastAsia"/>
                <w:kern w:val="0"/>
                <w:sz w:val="24"/>
                <w:szCs w:val="24"/>
                <w:lang w:bidi="ar"/>
              </w:rPr>
              <w:t>铜厚</w:t>
            </w:r>
            <w:proofErr w:type="gramEnd"/>
            <w:r>
              <w:rPr>
                <w:rFonts w:ascii="宋体" w:eastAsia="宋体" w:hAnsi="宋体" w:cs="宋体" w:hint="eastAsia"/>
                <w:kern w:val="0"/>
                <w:sz w:val="24"/>
                <w:szCs w:val="24"/>
                <w:lang w:bidi="ar"/>
              </w:rPr>
              <w:t xml:space="preserve">≥1盎司，TG≥150℃，PCB板表面具备防潮/防尘/防静电/抗氧化，防霉等级≤1级； </w:t>
            </w:r>
            <w:r>
              <w:rPr>
                <w:rFonts w:ascii="宋体" w:eastAsia="宋体" w:hAnsi="宋体" w:cs="宋体" w:hint="eastAsia"/>
                <w:kern w:val="0"/>
                <w:sz w:val="24"/>
                <w:szCs w:val="24"/>
                <w:lang w:bidi="ar"/>
              </w:rPr>
              <w:br/>
              <w:t>12.LED显示屏依据GB/T 5169.16-2017标准，测试温度在650℃，时间30秒，样品燃烧火焰或熔融</w:t>
            </w:r>
            <w:proofErr w:type="gramStart"/>
            <w:r>
              <w:rPr>
                <w:rFonts w:ascii="宋体" w:eastAsia="宋体" w:hAnsi="宋体" w:cs="宋体" w:hint="eastAsia"/>
                <w:kern w:val="0"/>
                <w:sz w:val="24"/>
                <w:szCs w:val="24"/>
                <w:lang w:bidi="ar"/>
              </w:rPr>
              <w:t>物应该在灼热丝</w:t>
            </w:r>
            <w:proofErr w:type="gramEnd"/>
            <w:r>
              <w:rPr>
                <w:rFonts w:ascii="宋体" w:eastAsia="宋体" w:hAnsi="宋体" w:cs="宋体" w:hint="eastAsia"/>
                <w:kern w:val="0"/>
                <w:sz w:val="24"/>
                <w:szCs w:val="24"/>
                <w:lang w:bidi="ar"/>
              </w:rPr>
              <w:t xml:space="preserve">测试结束后30秒内熄灭，并且样品燃烧的火焰或熔融物滴落时不能使下方的测试纸燃烧，（PCB板、线材、电源、连接件）阻燃等级达到V-0等级； </w:t>
            </w:r>
            <w:r>
              <w:rPr>
                <w:rFonts w:ascii="宋体" w:eastAsia="宋体" w:hAnsi="宋体" w:cs="宋体" w:hint="eastAsia"/>
                <w:kern w:val="0"/>
                <w:sz w:val="24"/>
                <w:szCs w:val="24"/>
                <w:lang w:bidi="ar"/>
              </w:rPr>
              <w:br/>
              <w:t>13.LED显示屏依据GB/T 2423.17-2008进行试验，产品在温度35℃、盐雾为浓度5%的NaCl溶液、</w:t>
            </w:r>
            <w:r>
              <w:rPr>
                <w:rFonts w:ascii="宋体" w:hAnsi="宋体" w:cs="宋体" w:hint="eastAsia"/>
                <w:kern w:val="0"/>
                <w:sz w:val="24"/>
                <w:szCs w:val="24"/>
                <w:lang w:bidi="ar"/>
              </w:rPr>
              <w:t>pH值</w:t>
            </w:r>
            <w:r>
              <w:rPr>
                <w:rFonts w:ascii="宋体" w:eastAsia="宋体" w:hAnsi="宋体" w:cs="宋体" w:hint="eastAsia"/>
                <w:kern w:val="0"/>
                <w:sz w:val="24"/>
                <w:szCs w:val="24"/>
                <w:lang w:bidi="ar"/>
              </w:rPr>
              <w:t>7.0、连续喷雾2小时后静置22小时为1个循环周期/总共3个循环周期的条件</w:t>
            </w:r>
            <w:proofErr w:type="gramStart"/>
            <w:r>
              <w:rPr>
                <w:rFonts w:ascii="宋体" w:eastAsia="宋体" w:hAnsi="宋体" w:cs="宋体" w:hint="eastAsia"/>
                <w:kern w:val="0"/>
                <w:sz w:val="24"/>
                <w:szCs w:val="24"/>
                <w:lang w:bidi="ar"/>
              </w:rPr>
              <w:t>下试验</w:t>
            </w:r>
            <w:proofErr w:type="gramEnd"/>
            <w:r>
              <w:rPr>
                <w:rFonts w:ascii="宋体" w:eastAsia="宋体" w:hAnsi="宋体" w:cs="宋体" w:hint="eastAsia"/>
                <w:kern w:val="0"/>
                <w:sz w:val="24"/>
                <w:szCs w:val="24"/>
                <w:lang w:bidi="ar"/>
              </w:rPr>
              <w:t xml:space="preserve">后，产品外观无生锈现象，可以无故障运行，符合盐雾10级要求； </w:t>
            </w:r>
            <w:r>
              <w:rPr>
                <w:rFonts w:ascii="宋体" w:eastAsia="宋体" w:hAnsi="宋体" w:cs="宋体" w:hint="eastAsia"/>
                <w:kern w:val="0"/>
                <w:sz w:val="24"/>
                <w:szCs w:val="24"/>
                <w:lang w:bidi="ar"/>
              </w:rPr>
              <w:br/>
              <w:t xml:space="preserve">14.LED显示屏在温度25℃、湿度40%RH、大气压力100.2kpa条件工作状态下要求距离产品四周的1m处最大噪声声压&lt;2db； </w:t>
            </w:r>
            <w:r>
              <w:rPr>
                <w:rFonts w:ascii="宋体" w:eastAsia="宋体" w:hAnsi="宋体" w:cs="宋体" w:hint="eastAsia"/>
                <w:kern w:val="0"/>
                <w:sz w:val="24"/>
                <w:szCs w:val="24"/>
                <w:lang w:bidi="ar"/>
              </w:rPr>
              <w:br/>
              <w:t xml:space="preserve">15.LED显示屏符合EMCCLASSB抗干扰能力，要求运行稳定不受外界各射频电磁场的干扰； </w:t>
            </w:r>
            <w:r>
              <w:rPr>
                <w:rFonts w:ascii="宋体" w:eastAsia="宋体" w:hAnsi="宋体" w:cs="宋体" w:hint="eastAsia"/>
                <w:kern w:val="0"/>
                <w:sz w:val="24"/>
                <w:szCs w:val="24"/>
                <w:lang w:bidi="ar"/>
              </w:rPr>
              <w:br/>
              <w:t>16.LED显示屏</w:t>
            </w:r>
            <w:proofErr w:type="gramStart"/>
            <w:r>
              <w:rPr>
                <w:rFonts w:ascii="宋体" w:eastAsia="宋体" w:hAnsi="宋体" w:cs="宋体" w:hint="eastAsia"/>
                <w:kern w:val="0"/>
                <w:sz w:val="24"/>
                <w:szCs w:val="24"/>
                <w:lang w:bidi="ar"/>
              </w:rPr>
              <w:t>具备低</w:t>
            </w:r>
            <w:proofErr w:type="gramEnd"/>
            <w:r>
              <w:rPr>
                <w:rFonts w:ascii="宋体" w:eastAsia="宋体" w:hAnsi="宋体" w:cs="宋体" w:hint="eastAsia"/>
                <w:kern w:val="0"/>
                <w:sz w:val="24"/>
                <w:szCs w:val="24"/>
                <w:lang w:bidi="ar"/>
              </w:rPr>
              <w:t>蓝光模式，可在控制软件中选择30%、40%、70%三</w:t>
            </w:r>
            <w:r>
              <w:rPr>
                <w:rFonts w:ascii="宋体" w:hAnsi="宋体" w:cs="宋体" w:hint="eastAsia"/>
                <w:kern w:val="0"/>
                <w:sz w:val="24"/>
                <w:szCs w:val="24"/>
                <w:lang w:bidi="ar"/>
              </w:rPr>
              <w:t>档</w:t>
            </w:r>
            <w:r>
              <w:rPr>
                <w:rFonts w:ascii="宋体" w:eastAsia="宋体" w:hAnsi="宋体" w:cs="宋体" w:hint="eastAsia"/>
                <w:kern w:val="0"/>
                <w:sz w:val="24"/>
                <w:szCs w:val="24"/>
                <w:lang w:bidi="ar"/>
              </w:rPr>
              <w:t>调节显示屏蓝光输出；</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平方米</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11.5</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64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发送盒</w:t>
            </w:r>
            <w:r>
              <w:rPr>
                <w:rFonts w:ascii="宋体" w:hAnsi="宋体" w:cs="宋体" w:hint="eastAsia"/>
                <w:kern w:val="0"/>
                <w:sz w:val="24"/>
                <w:szCs w:val="24"/>
                <w:lang w:bidi="ar"/>
              </w:rPr>
              <w:t>（右侧屏）</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1.支持HDMI 和DVI视频信号输入及HDMI信号LOOP输出，标准60Hz，并可以自动适应帧率； </w:t>
            </w:r>
            <w:r>
              <w:rPr>
                <w:rFonts w:ascii="宋体" w:eastAsia="宋体" w:hAnsi="宋体" w:cs="宋体" w:hint="eastAsia"/>
                <w:kern w:val="0"/>
                <w:sz w:val="24"/>
                <w:szCs w:val="24"/>
                <w:lang w:bidi="ar"/>
              </w:rPr>
              <w:br/>
              <w:t xml:space="preserve">2.输入分辨率：≥1920*1200点，支持分辨率任意设置； </w:t>
            </w:r>
            <w:r>
              <w:rPr>
                <w:rFonts w:ascii="宋体" w:eastAsia="宋体" w:hAnsi="宋体" w:cs="宋体" w:hint="eastAsia"/>
                <w:kern w:val="0"/>
                <w:sz w:val="24"/>
                <w:szCs w:val="24"/>
                <w:lang w:bidi="ar"/>
              </w:rPr>
              <w:br/>
              <w:t>3.单卡带载面积：≥230</w:t>
            </w:r>
            <w:proofErr w:type="gramStart"/>
            <w:r>
              <w:rPr>
                <w:rFonts w:ascii="宋体" w:eastAsia="宋体" w:hAnsi="宋体" w:cs="宋体" w:hint="eastAsia"/>
                <w:kern w:val="0"/>
                <w:sz w:val="24"/>
                <w:szCs w:val="24"/>
                <w:lang w:bidi="ar"/>
              </w:rPr>
              <w:t>万像</w:t>
            </w:r>
            <w:proofErr w:type="gramEnd"/>
            <w:r>
              <w:rPr>
                <w:rFonts w:ascii="宋体" w:eastAsia="宋体" w:hAnsi="宋体" w:cs="宋体" w:hint="eastAsia"/>
                <w:kern w:val="0"/>
                <w:sz w:val="24"/>
                <w:szCs w:val="24"/>
                <w:lang w:bidi="ar"/>
              </w:rPr>
              <w:t xml:space="preserve">素，最宽可达≥4096点，或最高可达≥2560点； </w:t>
            </w:r>
            <w:r>
              <w:rPr>
                <w:rFonts w:ascii="宋体" w:eastAsia="宋体" w:hAnsi="宋体" w:cs="宋体" w:hint="eastAsia"/>
                <w:kern w:val="0"/>
                <w:sz w:val="24"/>
                <w:szCs w:val="24"/>
                <w:lang w:bidi="ar"/>
              </w:rPr>
              <w:br/>
              <w:t xml:space="preserve">4.具有≥4个千兆网口输出，支持上下、左右及混合型任意拼接； </w:t>
            </w:r>
            <w:r>
              <w:rPr>
                <w:rFonts w:ascii="宋体" w:eastAsia="宋体" w:hAnsi="宋体" w:cs="宋体" w:hint="eastAsia"/>
                <w:kern w:val="0"/>
                <w:sz w:val="24"/>
                <w:szCs w:val="24"/>
                <w:lang w:bidi="ar"/>
              </w:rPr>
              <w:br/>
              <w:t xml:space="preserve">5.双USB2.0高速通讯接口，用于电脑调试和卡间级联； </w:t>
            </w:r>
            <w:r>
              <w:rPr>
                <w:rFonts w:ascii="宋体" w:eastAsia="宋体" w:hAnsi="宋体" w:cs="宋体" w:hint="eastAsia"/>
                <w:kern w:val="0"/>
                <w:sz w:val="24"/>
                <w:szCs w:val="24"/>
                <w:lang w:bidi="ar"/>
              </w:rPr>
              <w:br/>
              <w:t>6.支持多发送器任意拼接级联，严格同步；</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b/>
                <w:bCs/>
                <w:kern w:val="0"/>
                <w:sz w:val="24"/>
                <w:szCs w:val="24"/>
              </w:rPr>
            </w:pPr>
            <w:r>
              <w:rPr>
                <w:rFonts w:ascii="宋体" w:eastAsia="宋体" w:hAnsi="宋体" w:cs="宋体" w:hint="eastAsia"/>
                <w:kern w:val="0"/>
                <w:sz w:val="24"/>
                <w:szCs w:val="24"/>
                <w:lang w:bidi="ar"/>
              </w:rPr>
              <w:t>65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钢结构+包边</w:t>
            </w:r>
            <w:r>
              <w:rPr>
                <w:rFonts w:ascii="宋体" w:hAnsi="宋体" w:cs="宋体" w:hint="eastAsia"/>
                <w:kern w:val="0"/>
                <w:sz w:val="24"/>
                <w:szCs w:val="24"/>
                <w:lang w:bidi="ar"/>
              </w:rPr>
              <w:t>（右侧屏）</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numPr>
                <w:ilvl w:val="0"/>
                <w:numId w:val="97"/>
              </w:numPr>
              <w:jc w:val="left"/>
              <w:textAlignment w:val="center"/>
              <w:rPr>
                <w:rFonts w:ascii="宋体" w:hAnsi="宋体"/>
                <w:kern w:val="0"/>
                <w:sz w:val="24"/>
                <w:szCs w:val="24"/>
                <w:lang w:bidi="ar"/>
              </w:rPr>
            </w:pPr>
            <w:r>
              <w:rPr>
                <w:rFonts w:ascii="宋体" w:eastAsia="宋体" w:hAnsi="宋体" w:cs="宋体" w:hint="eastAsia"/>
                <w:kern w:val="0"/>
                <w:sz w:val="24"/>
                <w:szCs w:val="24"/>
                <w:lang w:bidi="ar"/>
              </w:rPr>
              <w:t xml:space="preserve">用于安装支撑屏体的结构及安装； </w:t>
            </w:r>
            <w:r>
              <w:rPr>
                <w:rFonts w:ascii="宋体" w:eastAsia="宋体" w:hAnsi="宋体" w:cs="宋体" w:hint="eastAsia"/>
                <w:kern w:val="0"/>
                <w:sz w:val="24"/>
                <w:szCs w:val="24"/>
                <w:lang w:bidi="ar"/>
              </w:rPr>
              <w:br/>
              <w:t>2.包边要求：采用铝塑板，不锈钢进行包边，颜色默认为黑色及灰色；</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pPr>
            <w:r>
              <w:rPr>
                <w:rFonts w:ascii="宋体" w:eastAsia="宋体" w:hAnsi="宋体" w:cs="宋体" w:hint="eastAsia"/>
                <w:kern w:val="0"/>
                <w:sz w:val="24"/>
                <w:szCs w:val="24"/>
                <w:lang w:bidi="ar"/>
              </w:rPr>
              <w:t>其他未列明行业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66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户内全彩</w:t>
            </w:r>
            <w:r>
              <w:rPr>
                <w:rFonts w:ascii="宋体" w:eastAsia="宋体" w:hAnsi="宋体" w:cs="宋体" w:hint="eastAsia"/>
                <w:kern w:val="0"/>
                <w:sz w:val="24"/>
                <w:szCs w:val="24"/>
                <w:lang w:bidi="ar"/>
              </w:rPr>
              <w:lastRenderedPageBreak/>
              <w:t>LED屏</w:t>
            </w:r>
          </w:p>
          <w:p w:rsidR="00456C61" w:rsidRDefault="00456C61" w:rsidP="00456C61">
            <w:pPr>
              <w:widowControl/>
              <w:jc w:val="center"/>
              <w:textAlignment w:val="center"/>
              <w:rPr>
                <w:rFonts w:ascii="宋体" w:hAnsi="宋体"/>
                <w:sz w:val="24"/>
                <w:szCs w:val="24"/>
              </w:rPr>
            </w:pPr>
            <w:r>
              <w:rPr>
                <w:rFonts w:ascii="宋体" w:hAnsi="宋体" w:cs="宋体" w:hint="eastAsia"/>
                <w:kern w:val="0"/>
                <w:sz w:val="24"/>
                <w:szCs w:val="24"/>
                <w:lang w:bidi="ar"/>
              </w:rPr>
              <w:t>（左侧屏）</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lastRenderedPageBreak/>
              <w:t>1.LED显示屏灯</w:t>
            </w:r>
            <w:proofErr w:type="gramStart"/>
            <w:r>
              <w:rPr>
                <w:rFonts w:ascii="宋体" w:eastAsia="宋体" w:hAnsi="宋体" w:cs="宋体" w:hint="eastAsia"/>
                <w:kern w:val="0"/>
                <w:sz w:val="24"/>
                <w:szCs w:val="24"/>
                <w:lang w:bidi="ar"/>
              </w:rPr>
              <w:t>珠采用</w:t>
            </w:r>
            <w:proofErr w:type="gramEnd"/>
            <w:r>
              <w:rPr>
                <w:rFonts w:ascii="宋体" w:eastAsia="宋体" w:hAnsi="宋体" w:cs="宋体" w:hint="eastAsia"/>
                <w:kern w:val="0"/>
                <w:sz w:val="24"/>
                <w:szCs w:val="24"/>
                <w:lang w:bidi="ar"/>
              </w:rPr>
              <w:t>表贴三合一铜线封装；</w:t>
            </w:r>
            <w:r>
              <w:rPr>
                <w:rFonts w:ascii="宋体" w:eastAsia="宋体" w:hAnsi="宋体" w:cs="宋体" w:hint="eastAsia"/>
                <w:kern w:val="0"/>
                <w:sz w:val="24"/>
                <w:szCs w:val="24"/>
                <w:lang w:bidi="ar"/>
              </w:rPr>
              <w:lastRenderedPageBreak/>
              <w:t xml:space="preserve">LED封装形式：SMD2121黑灯； </w:t>
            </w:r>
            <w:r>
              <w:rPr>
                <w:rFonts w:ascii="宋体" w:eastAsia="宋体" w:hAnsi="宋体" w:cs="宋体" w:hint="eastAsia"/>
                <w:kern w:val="0"/>
                <w:sz w:val="24"/>
                <w:szCs w:val="24"/>
                <w:lang w:bidi="ar"/>
              </w:rPr>
              <w:br/>
              <w:t xml:space="preserve">2.LED显示屏采用≤2.5mm点间距； </w:t>
            </w:r>
            <w:r>
              <w:rPr>
                <w:rFonts w:ascii="宋体" w:eastAsia="宋体" w:hAnsi="宋体" w:cs="宋体" w:hint="eastAsia"/>
                <w:kern w:val="0"/>
                <w:sz w:val="24"/>
                <w:szCs w:val="24"/>
                <w:lang w:bidi="ar"/>
              </w:rPr>
              <w:br/>
              <w:t xml:space="preserve">3.LED显示屏模组尺寸320mm*160mm； </w:t>
            </w:r>
            <w:r>
              <w:rPr>
                <w:rFonts w:ascii="宋体" w:eastAsia="宋体" w:hAnsi="宋体" w:cs="宋体" w:hint="eastAsia"/>
                <w:kern w:val="0"/>
                <w:sz w:val="24"/>
                <w:szCs w:val="24"/>
                <w:lang w:bidi="ar"/>
              </w:rPr>
              <w:br/>
              <w:t xml:space="preserve">4.LED显示屏采用前/后维护方式，可正面拆卸模组、接收卡、电源等低压器件，具备热插拔能力； </w:t>
            </w:r>
            <w:r>
              <w:rPr>
                <w:rFonts w:ascii="宋体" w:eastAsia="宋体" w:hAnsi="宋体" w:cs="宋体" w:hint="eastAsia"/>
                <w:kern w:val="0"/>
                <w:sz w:val="24"/>
                <w:szCs w:val="24"/>
                <w:lang w:bidi="ar"/>
              </w:rPr>
              <w:br/>
              <w:t xml:space="preserve">5.LED显示屏符合≥IP5X防护等级； </w:t>
            </w:r>
            <w:r>
              <w:rPr>
                <w:rFonts w:ascii="宋体" w:eastAsia="宋体" w:hAnsi="宋体" w:cs="宋体" w:hint="eastAsia"/>
                <w:kern w:val="0"/>
                <w:sz w:val="24"/>
                <w:szCs w:val="24"/>
                <w:lang w:bidi="ar"/>
              </w:rPr>
              <w:br/>
              <w:t xml:space="preserve">6.LED显示屏亮度可达到200-800CD/m²，可通过配套软件0-100%调节，设置亮度定时调节； </w:t>
            </w:r>
            <w:r>
              <w:rPr>
                <w:rFonts w:ascii="宋体" w:eastAsia="宋体" w:hAnsi="宋体" w:cs="宋体" w:hint="eastAsia"/>
                <w:kern w:val="0"/>
                <w:sz w:val="24"/>
                <w:szCs w:val="24"/>
                <w:lang w:bidi="ar"/>
              </w:rPr>
              <w:br/>
              <w:t>7.LED显示屏对比度≥10000</w:t>
            </w:r>
            <w:r>
              <w:rPr>
                <w:rFonts w:ascii="宋体" w:hAnsi="宋体" w:cs="宋体" w:hint="eastAsia"/>
                <w:kern w:val="0"/>
                <w:sz w:val="24"/>
                <w:szCs w:val="24"/>
                <w:lang w:bidi="ar"/>
              </w:rPr>
              <w:t>:</w:t>
            </w:r>
            <w:r>
              <w:rPr>
                <w:rFonts w:ascii="宋体" w:eastAsia="宋体" w:hAnsi="宋体" w:cs="宋体" w:hint="eastAsia"/>
                <w:kern w:val="0"/>
                <w:sz w:val="24"/>
                <w:szCs w:val="24"/>
                <w:lang w:bidi="ar"/>
              </w:rPr>
              <w:t>1；LED显示屏</w:t>
            </w:r>
            <w:proofErr w:type="gramStart"/>
            <w:r>
              <w:rPr>
                <w:rFonts w:ascii="宋体" w:eastAsia="宋体" w:hAnsi="宋体" w:cs="宋体" w:hint="eastAsia"/>
                <w:kern w:val="0"/>
                <w:sz w:val="24"/>
                <w:szCs w:val="24"/>
                <w:lang w:bidi="ar"/>
              </w:rPr>
              <w:t>杂点率</w:t>
            </w:r>
            <w:proofErr w:type="gramEnd"/>
            <w:r>
              <w:rPr>
                <w:rFonts w:ascii="宋体" w:eastAsia="宋体" w:hAnsi="宋体" w:cs="宋体" w:hint="eastAsia"/>
                <w:kern w:val="0"/>
                <w:sz w:val="24"/>
                <w:szCs w:val="24"/>
                <w:lang w:bidi="ar"/>
              </w:rPr>
              <w:t xml:space="preserve">≤1/100000且无连续失控点；LED显示屏亮度均匀性≥99%；LED显示色度均匀性±0.001Cx,Cy之内；LED显示屏像素中心距相对偏差≤1%；LED显示屏观看水平/垂直视角≥175°；LED显示屏平均故障恢复时间（MTTR）≤2分钟； </w:t>
            </w:r>
            <w:r>
              <w:rPr>
                <w:rFonts w:ascii="宋体" w:eastAsia="宋体" w:hAnsi="宋体" w:cs="宋体" w:hint="eastAsia"/>
                <w:kern w:val="0"/>
                <w:sz w:val="24"/>
                <w:szCs w:val="24"/>
                <w:lang w:bidi="ar"/>
              </w:rPr>
              <w:br/>
              <w:t xml:space="preserve">8.LED显示屏刷新频率≥4200Hz，可通过配套控制软件调节刷新率设置选项； </w:t>
            </w:r>
            <w:r>
              <w:rPr>
                <w:rFonts w:ascii="宋体" w:eastAsia="宋体" w:hAnsi="宋体" w:cs="宋体" w:hint="eastAsia"/>
                <w:kern w:val="0"/>
                <w:sz w:val="24"/>
                <w:szCs w:val="24"/>
                <w:lang w:bidi="ar"/>
              </w:rPr>
              <w:br/>
              <w:t>9.LED显示屏色温100K-20000K连续可调，可设冷色、暖色、标准等多档白场调节,色温为8500K时，100%、75%、50%、25%</w:t>
            </w:r>
            <w:proofErr w:type="gramStart"/>
            <w:r>
              <w:rPr>
                <w:rFonts w:ascii="宋体" w:eastAsia="宋体" w:hAnsi="宋体" w:cs="宋体" w:hint="eastAsia"/>
                <w:kern w:val="0"/>
                <w:sz w:val="24"/>
                <w:szCs w:val="24"/>
                <w:lang w:bidi="ar"/>
              </w:rPr>
              <w:t>四档电平白</w:t>
            </w:r>
            <w:proofErr w:type="gramEnd"/>
            <w:r>
              <w:rPr>
                <w:rFonts w:ascii="宋体" w:eastAsia="宋体" w:hAnsi="宋体" w:cs="宋体" w:hint="eastAsia"/>
                <w:kern w:val="0"/>
                <w:sz w:val="24"/>
                <w:szCs w:val="24"/>
                <w:lang w:bidi="ar"/>
              </w:rPr>
              <w:t xml:space="preserve">场调节色温误差≤100K； </w:t>
            </w:r>
            <w:r>
              <w:rPr>
                <w:rFonts w:ascii="宋体" w:eastAsia="宋体" w:hAnsi="宋体" w:cs="宋体" w:hint="eastAsia"/>
                <w:kern w:val="0"/>
                <w:sz w:val="24"/>
                <w:szCs w:val="24"/>
                <w:lang w:bidi="ar"/>
              </w:rPr>
              <w:br/>
              <w:t xml:space="preserve">10.LED显示屏峰值功耗为≤500W/㎡；LED显示屏平均功耗为≤125W/㎡； </w:t>
            </w:r>
            <w:r>
              <w:rPr>
                <w:rFonts w:ascii="宋体" w:eastAsia="宋体" w:hAnsi="宋体" w:cs="宋体" w:hint="eastAsia"/>
                <w:kern w:val="0"/>
                <w:sz w:val="24"/>
                <w:szCs w:val="24"/>
                <w:lang w:bidi="ar"/>
              </w:rPr>
              <w:br/>
              <w:t>11.LED显示屏为防止金属离子迁移、线路短路现象，PCB采用FR-4</w:t>
            </w:r>
            <w:proofErr w:type="gramStart"/>
            <w:r>
              <w:rPr>
                <w:rFonts w:ascii="宋体" w:eastAsia="宋体" w:hAnsi="宋体" w:cs="宋体" w:hint="eastAsia"/>
                <w:kern w:val="0"/>
                <w:sz w:val="24"/>
                <w:szCs w:val="24"/>
                <w:lang w:bidi="ar"/>
              </w:rPr>
              <w:t>二</w:t>
            </w:r>
            <w:proofErr w:type="gramEnd"/>
            <w:r>
              <w:rPr>
                <w:rFonts w:ascii="宋体" w:eastAsia="宋体" w:hAnsi="宋体" w:cs="宋体" w:hint="eastAsia"/>
                <w:kern w:val="0"/>
                <w:sz w:val="24"/>
                <w:szCs w:val="24"/>
                <w:lang w:bidi="ar"/>
              </w:rPr>
              <w:t>层板同等级或更高材料，PCB导线更宽、导线间距和过孔间距更大，</w:t>
            </w:r>
            <w:r>
              <w:rPr>
                <w:rFonts w:ascii="宋体" w:hAnsi="宋体" w:cs="宋体" w:hint="eastAsia"/>
                <w:kern w:val="0"/>
                <w:sz w:val="24"/>
                <w:szCs w:val="24"/>
                <w:lang w:bidi="ar"/>
              </w:rPr>
              <w:t>能更好地</w:t>
            </w:r>
            <w:r>
              <w:rPr>
                <w:rFonts w:ascii="宋体" w:eastAsia="宋体" w:hAnsi="宋体" w:cs="宋体" w:hint="eastAsia"/>
                <w:kern w:val="0"/>
                <w:sz w:val="24"/>
                <w:szCs w:val="24"/>
                <w:lang w:bidi="ar"/>
              </w:rPr>
              <w:t>杜绝模块黑屏、显示异常、灯</w:t>
            </w:r>
            <w:proofErr w:type="gramStart"/>
            <w:r>
              <w:rPr>
                <w:rFonts w:ascii="宋体" w:eastAsia="宋体" w:hAnsi="宋体" w:cs="宋体" w:hint="eastAsia"/>
                <w:kern w:val="0"/>
                <w:sz w:val="24"/>
                <w:szCs w:val="24"/>
                <w:lang w:bidi="ar"/>
              </w:rPr>
              <w:t>珠缺色</w:t>
            </w:r>
            <w:proofErr w:type="gramEnd"/>
            <w:r>
              <w:rPr>
                <w:rFonts w:ascii="宋体" w:eastAsia="宋体" w:hAnsi="宋体" w:cs="宋体" w:hint="eastAsia"/>
                <w:kern w:val="0"/>
                <w:sz w:val="24"/>
                <w:szCs w:val="24"/>
                <w:lang w:bidi="ar"/>
              </w:rPr>
              <w:t>、毛毛虫等现象，</w:t>
            </w:r>
            <w:proofErr w:type="gramStart"/>
            <w:r>
              <w:rPr>
                <w:rFonts w:ascii="宋体" w:eastAsia="宋体" w:hAnsi="宋体" w:cs="宋体" w:hint="eastAsia"/>
                <w:kern w:val="0"/>
                <w:sz w:val="24"/>
                <w:szCs w:val="24"/>
                <w:lang w:bidi="ar"/>
              </w:rPr>
              <w:t>表面沉金处理</w:t>
            </w:r>
            <w:proofErr w:type="gramEnd"/>
            <w:r>
              <w:rPr>
                <w:rFonts w:ascii="宋体" w:eastAsia="宋体" w:hAnsi="宋体" w:cs="宋体" w:hint="eastAsia"/>
                <w:kern w:val="0"/>
                <w:sz w:val="24"/>
                <w:szCs w:val="24"/>
                <w:lang w:bidi="ar"/>
              </w:rPr>
              <w:t>，板厚≥1.6mm，</w:t>
            </w:r>
            <w:proofErr w:type="gramStart"/>
            <w:r>
              <w:rPr>
                <w:rFonts w:ascii="宋体" w:eastAsia="宋体" w:hAnsi="宋体" w:cs="宋体" w:hint="eastAsia"/>
                <w:kern w:val="0"/>
                <w:sz w:val="24"/>
                <w:szCs w:val="24"/>
                <w:lang w:bidi="ar"/>
              </w:rPr>
              <w:t>铜厚</w:t>
            </w:r>
            <w:proofErr w:type="gramEnd"/>
            <w:r>
              <w:rPr>
                <w:rFonts w:ascii="宋体" w:eastAsia="宋体" w:hAnsi="宋体" w:cs="宋体" w:hint="eastAsia"/>
                <w:kern w:val="0"/>
                <w:sz w:val="24"/>
                <w:szCs w:val="24"/>
                <w:lang w:bidi="ar"/>
              </w:rPr>
              <w:t xml:space="preserve">≥1盎司，TG≥150℃，PCB板表面具备防潮/防尘/防静电/抗氧化，防霉等级≤1级； </w:t>
            </w:r>
            <w:r>
              <w:rPr>
                <w:rFonts w:ascii="宋体" w:eastAsia="宋体" w:hAnsi="宋体" w:cs="宋体" w:hint="eastAsia"/>
                <w:kern w:val="0"/>
                <w:sz w:val="24"/>
                <w:szCs w:val="24"/>
                <w:lang w:bidi="ar"/>
              </w:rPr>
              <w:br/>
              <w:t>12.LED显示屏依据GB/T 5169.16-2017标准，测试温度在650℃，时间30秒，样品燃烧火焰或熔融</w:t>
            </w:r>
            <w:proofErr w:type="gramStart"/>
            <w:r>
              <w:rPr>
                <w:rFonts w:ascii="宋体" w:eastAsia="宋体" w:hAnsi="宋体" w:cs="宋体" w:hint="eastAsia"/>
                <w:kern w:val="0"/>
                <w:sz w:val="24"/>
                <w:szCs w:val="24"/>
                <w:lang w:bidi="ar"/>
              </w:rPr>
              <w:t>物应该在灼热丝</w:t>
            </w:r>
            <w:proofErr w:type="gramEnd"/>
            <w:r>
              <w:rPr>
                <w:rFonts w:ascii="宋体" w:eastAsia="宋体" w:hAnsi="宋体" w:cs="宋体" w:hint="eastAsia"/>
                <w:kern w:val="0"/>
                <w:sz w:val="24"/>
                <w:szCs w:val="24"/>
                <w:lang w:bidi="ar"/>
              </w:rPr>
              <w:t xml:space="preserve">测试结束后30秒内熄灭，并且样品燃烧的火焰或熔融物滴落时不能使下方的测试纸燃烧，（PCB板、线材、电源、连接件）阻燃等级达到V-0等级； </w:t>
            </w:r>
            <w:r>
              <w:rPr>
                <w:rFonts w:ascii="宋体" w:eastAsia="宋体" w:hAnsi="宋体" w:cs="宋体" w:hint="eastAsia"/>
                <w:kern w:val="0"/>
                <w:sz w:val="24"/>
                <w:szCs w:val="24"/>
                <w:lang w:bidi="ar"/>
              </w:rPr>
              <w:br/>
              <w:t>13.LED显示屏依据GB/T 2423.17-2008进行试验，产品在温度35℃、盐雾为浓度5%的NaCl溶液、</w:t>
            </w:r>
            <w:r>
              <w:rPr>
                <w:rFonts w:ascii="宋体" w:hAnsi="宋体" w:cs="宋体" w:hint="eastAsia"/>
                <w:kern w:val="0"/>
                <w:sz w:val="24"/>
                <w:szCs w:val="24"/>
                <w:lang w:bidi="ar"/>
              </w:rPr>
              <w:t>pH值</w:t>
            </w:r>
            <w:r>
              <w:rPr>
                <w:rFonts w:ascii="宋体" w:eastAsia="宋体" w:hAnsi="宋体" w:cs="宋体" w:hint="eastAsia"/>
                <w:kern w:val="0"/>
                <w:sz w:val="24"/>
                <w:szCs w:val="24"/>
                <w:lang w:bidi="ar"/>
              </w:rPr>
              <w:t>7.0、连续喷雾2小时后静置22小时为1个循环周期/总共3个循环周期的条件</w:t>
            </w:r>
            <w:proofErr w:type="gramStart"/>
            <w:r>
              <w:rPr>
                <w:rFonts w:ascii="宋体" w:eastAsia="宋体" w:hAnsi="宋体" w:cs="宋体" w:hint="eastAsia"/>
                <w:kern w:val="0"/>
                <w:sz w:val="24"/>
                <w:szCs w:val="24"/>
                <w:lang w:bidi="ar"/>
              </w:rPr>
              <w:t>下</w:t>
            </w:r>
            <w:r>
              <w:rPr>
                <w:rFonts w:ascii="宋体" w:eastAsia="宋体" w:hAnsi="宋体" w:cs="宋体" w:hint="eastAsia"/>
                <w:kern w:val="0"/>
                <w:sz w:val="24"/>
                <w:szCs w:val="24"/>
                <w:lang w:bidi="ar"/>
              </w:rPr>
              <w:lastRenderedPageBreak/>
              <w:t>试验</w:t>
            </w:r>
            <w:proofErr w:type="gramEnd"/>
            <w:r>
              <w:rPr>
                <w:rFonts w:ascii="宋体" w:eastAsia="宋体" w:hAnsi="宋体" w:cs="宋体" w:hint="eastAsia"/>
                <w:kern w:val="0"/>
                <w:sz w:val="24"/>
                <w:szCs w:val="24"/>
                <w:lang w:bidi="ar"/>
              </w:rPr>
              <w:t xml:space="preserve">后，产品外观无生锈现象，可以无故障运行，符合盐雾10级要求； </w:t>
            </w:r>
            <w:r>
              <w:rPr>
                <w:rFonts w:ascii="宋体" w:eastAsia="宋体" w:hAnsi="宋体" w:cs="宋体" w:hint="eastAsia"/>
                <w:kern w:val="0"/>
                <w:sz w:val="24"/>
                <w:szCs w:val="24"/>
                <w:lang w:bidi="ar"/>
              </w:rPr>
              <w:br/>
              <w:t xml:space="preserve">14.LED显示屏在温度25℃、湿度40%RH、大气压力100.2kpa条件工作状态下要求距离产品四周的1m处最大噪声声压&lt;2db； </w:t>
            </w:r>
            <w:r>
              <w:rPr>
                <w:rFonts w:ascii="宋体" w:eastAsia="宋体" w:hAnsi="宋体" w:cs="宋体" w:hint="eastAsia"/>
                <w:kern w:val="0"/>
                <w:sz w:val="24"/>
                <w:szCs w:val="24"/>
                <w:lang w:bidi="ar"/>
              </w:rPr>
              <w:br/>
              <w:t xml:space="preserve">15.LED显示屏符合EMCCLASSB抗干扰能力，要求运行稳定不受外界各射频电磁场的干扰； </w:t>
            </w:r>
            <w:r>
              <w:rPr>
                <w:rFonts w:ascii="宋体" w:eastAsia="宋体" w:hAnsi="宋体" w:cs="宋体" w:hint="eastAsia"/>
                <w:kern w:val="0"/>
                <w:sz w:val="24"/>
                <w:szCs w:val="24"/>
                <w:lang w:bidi="ar"/>
              </w:rPr>
              <w:br/>
              <w:t>16.LED显示屏</w:t>
            </w:r>
            <w:proofErr w:type="gramStart"/>
            <w:r>
              <w:rPr>
                <w:rFonts w:ascii="宋体" w:eastAsia="宋体" w:hAnsi="宋体" w:cs="宋体" w:hint="eastAsia"/>
                <w:kern w:val="0"/>
                <w:sz w:val="24"/>
                <w:szCs w:val="24"/>
                <w:lang w:bidi="ar"/>
              </w:rPr>
              <w:t>具备低</w:t>
            </w:r>
            <w:proofErr w:type="gramEnd"/>
            <w:r>
              <w:rPr>
                <w:rFonts w:ascii="宋体" w:eastAsia="宋体" w:hAnsi="宋体" w:cs="宋体" w:hint="eastAsia"/>
                <w:kern w:val="0"/>
                <w:sz w:val="24"/>
                <w:szCs w:val="24"/>
                <w:lang w:bidi="ar"/>
              </w:rPr>
              <w:t>蓝光模式，可在控制软件中选择30%、40%、70%三</w:t>
            </w:r>
            <w:r>
              <w:rPr>
                <w:rFonts w:ascii="宋体" w:hAnsi="宋体" w:cs="宋体" w:hint="eastAsia"/>
                <w:kern w:val="0"/>
                <w:sz w:val="24"/>
                <w:szCs w:val="24"/>
                <w:lang w:bidi="ar"/>
              </w:rPr>
              <w:t>档</w:t>
            </w:r>
            <w:r>
              <w:rPr>
                <w:rFonts w:ascii="宋体" w:eastAsia="宋体" w:hAnsi="宋体" w:cs="宋体" w:hint="eastAsia"/>
                <w:kern w:val="0"/>
                <w:sz w:val="24"/>
                <w:szCs w:val="24"/>
                <w:lang w:bidi="ar"/>
              </w:rPr>
              <w:t>调节显示屏蓝光输出；</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平方</w:t>
            </w:r>
            <w:r>
              <w:rPr>
                <w:rFonts w:ascii="宋体" w:eastAsia="宋体" w:hAnsi="宋体" w:cs="宋体" w:hint="eastAsia"/>
                <w:kern w:val="0"/>
                <w:sz w:val="24"/>
                <w:szCs w:val="24"/>
                <w:lang w:bidi="ar"/>
              </w:rPr>
              <w:lastRenderedPageBreak/>
              <w:t>米</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11.5</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67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发送盒</w:t>
            </w:r>
            <w:r>
              <w:rPr>
                <w:rFonts w:ascii="宋体" w:hAnsi="宋体" w:cs="宋体" w:hint="eastAsia"/>
                <w:kern w:val="0"/>
                <w:sz w:val="24"/>
                <w:szCs w:val="24"/>
                <w:lang w:bidi="ar"/>
              </w:rPr>
              <w:t>（左侧屏）</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1.支持HDMI 和DVI视频信号输入及HDMI信号LOOP输出，标准60Hz，并可以自动适应帧率； </w:t>
            </w:r>
            <w:r>
              <w:rPr>
                <w:rFonts w:ascii="宋体" w:eastAsia="宋体" w:hAnsi="宋体" w:cs="宋体" w:hint="eastAsia"/>
                <w:kern w:val="0"/>
                <w:sz w:val="24"/>
                <w:szCs w:val="24"/>
                <w:lang w:bidi="ar"/>
              </w:rPr>
              <w:br/>
              <w:t xml:space="preserve">2.输入分辨率：≥1920*1200点，支持分辨率任意设置； </w:t>
            </w:r>
            <w:r>
              <w:rPr>
                <w:rFonts w:ascii="宋体" w:eastAsia="宋体" w:hAnsi="宋体" w:cs="宋体" w:hint="eastAsia"/>
                <w:kern w:val="0"/>
                <w:sz w:val="24"/>
                <w:szCs w:val="24"/>
                <w:lang w:bidi="ar"/>
              </w:rPr>
              <w:br/>
              <w:t>3.单卡带载面积：≥230</w:t>
            </w:r>
            <w:proofErr w:type="gramStart"/>
            <w:r>
              <w:rPr>
                <w:rFonts w:ascii="宋体" w:eastAsia="宋体" w:hAnsi="宋体" w:cs="宋体" w:hint="eastAsia"/>
                <w:kern w:val="0"/>
                <w:sz w:val="24"/>
                <w:szCs w:val="24"/>
                <w:lang w:bidi="ar"/>
              </w:rPr>
              <w:t>万像</w:t>
            </w:r>
            <w:proofErr w:type="gramEnd"/>
            <w:r>
              <w:rPr>
                <w:rFonts w:ascii="宋体" w:eastAsia="宋体" w:hAnsi="宋体" w:cs="宋体" w:hint="eastAsia"/>
                <w:kern w:val="0"/>
                <w:sz w:val="24"/>
                <w:szCs w:val="24"/>
                <w:lang w:bidi="ar"/>
              </w:rPr>
              <w:t xml:space="preserve">素，最宽可达≥4096点，或最高可达≥2560点； </w:t>
            </w:r>
            <w:r>
              <w:rPr>
                <w:rFonts w:ascii="宋体" w:eastAsia="宋体" w:hAnsi="宋体" w:cs="宋体" w:hint="eastAsia"/>
                <w:kern w:val="0"/>
                <w:sz w:val="24"/>
                <w:szCs w:val="24"/>
                <w:lang w:bidi="ar"/>
              </w:rPr>
              <w:br/>
              <w:t xml:space="preserve">4.具有≥4个千兆网口输出，支持上下、左右及混合型任意拼接； </w:t>
            </w:r>
            <w:r>
              <w:rPr>
                <w:rFonts w:ascii="宋体" w:eastAsia="宋体" w:hAnsi="宋体" w:cs="宋体" w:hint="eastAsia"/>
                <w:kern w:val="0"/>
                <w:sz w:val="24"/>
                <w:szCs w:val="24"/>
                <w:lang w:bidi="ar"/>
              </w:rPr>
              <w:br/>
              <w:t xml:space="preserve">5.双USB2.0高速通讯接口，用于电脑调试和卡间级联； </w:t>
            </w:r>
            <w:r>
              <w:rPr>
                <w:rFonts w:ascii="宋体" w:eastAsia="宋体" w:hAnsi="宋体" w:cs="宋体" w:hint="eastAsia"/>
                <w:kern w:val="0"/>
                <w:sz w:val="24"/>
                <w:szCs w:val="24"/>
                <w:lang w:bidi="ar"/>
              </w:rPr>
              <w:br/>
              <w:t>6.支持多发送器任意拼接级联，严格同步；</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68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钢结构+包边</w:t>
            </w:r>
            <w:r>
              <w:rPr>
                <w:rFonts w:ascii="宋体" w:hAnsi="宋体" w:cs="宋体" w:hint="eastAsia"/>
                <w:kern w:val="0"/>
                <w:sz w:val="24"/>
                <w:szCs w:val="24"/>
                <w:lang w:bidi="ar"/>
              </w:rPr>
              <w:t>（左侧屏）</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1.用于安装支撑屏体的结构及安装； </w:t>
            </w:r>
            <w:r>
              <w:rPr>
                <w:rFonts w:ascii="宋体" w:eastAsia="宋体" w:hAnsi="宋体" w:cs="宋体" w:hint="eastAsia"/>
                <w:kern w:val="0"/>
                <w:sz w:val="24"/>
                <w:szCs w:val="24"/>
                <w:lang w:bidi="ar"/>
              </w:rPr>
              <w:br/>
              <w:t>2.包边要求：采用铝塑板，不锈钢进行包边，颜色默认为黑色及灰色；</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其他未列明行业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69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户内单红LED屏</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1.LED封装形式：SMD2121，发光点颜色组合：1R。 </w:t>
            </w:r>
            <w:r>
              <w:rPr>
                <w:rFonts w:ascii="宋体" w:eastAsia="宋体" w:hAnsi="宋体" w:cs="宋体" w:hint="eastAsia"/>
                <w:kern w:val="0"/>
                <w:sz w:val="24"/>
                <w:szCs w:val="24"/>
                <w:lang w:bidi="ar"/>
              </w:rPr>
              <w:br/>
              <w:t xml:space="preserve">2.物理点间距：4.75mm；分辨率：44321点/㎡。 </w:t>
            </w:r>
            <w:r>
              <w:rPr>
                <w:rFonts w:ascii="宋体" w:eastAsia="宋体" w:hAnsi="宋体" w:cs="宋体" w:hint="eastAsia"/>
                <w:kern w:val="0"/>
                <w:sz w:val="24"/>
                <w:szCs w:val="24"/>
                <w:lang w:bidi="ar"/>
              </w:rPr>
              <w:br/>
              <w:t xml:space="preserve">3.单元板分辨率：64*32，单元板尺寸（mm）：304*152，白平衡亮度：200CD/㎡。 </w:t>
            </w:r>
            <w:r>
              <w:rPr>
                <w:rFonts w:ascii="宋体" w:eastAsia="宋体" w:hAnsi="宋体" w:cs="宋体" w:hint="eastAsia"/>
                <w:kern w:val="0"/>
                <w:sz w:val="24"/>
                <w:szCs w:val="24"/>
                <w:lang w:bidi="ar"/>
              </w:rPr>
              <w:br/>
              <w:t xml:space="preserve">4.水平视角：≥120°；垂直视角：≥120°。 </w:t>
            </w:r>
            <w:r>
              <w:rPr>
                <w:rFonts w:ascii="宋体" w:eastAsia="宋体" w:hAnsi="宋体" w:cs="宋体" w:hint="eastAsia"/>
                <w:kern w:val="0"/>
                <w:sz w:val="24"/>
                <w:szCs w:val="24"/>
                <w:lang w:bidi="ar"/>
              </w:rPr>
              <w:br/>
              <w:t xml:space="preserve">5.杂点率：≤1/10000且无连续失控点 </w:t>
            </w:r>
            <w:r>
              <w:rPr>
                <w:rFonts w:ascii="宋体" w:eastAsia="宋体" w:hAnsi="宋体" w:cs="宋体" w:hint="eastAsia"/>
                <w:kern w:val="0"/>
                <w:sz w:val="24"/>
                <w:szCs w:val="24"/>
                <w:lang w:bidi="ar"/>
              </w:rPr>
              <w:br/>
              <w:t xml:space="preserve">6.平均无故障时间：≥10000H </w:t>
            </w:r>
            <w:r>
              <w:rPr>
                <w:rFonts w:ascii="宋体" w:eastAsia="宋体" w:hAnsi="宋体" w:cs="宋体" w:hint="eastAsia"/>
                <w:kern w:val="0"/>
                <w:sz w:val="24"/>
                <w:szCs w:val="24"/>
                <w:lang w:bidi="ar"/>
              </w:rPr>
              <w:br/>
              <w:t xml:space="preserve">7.控制方式：异步控制；驱动器件：恒流；刷新频率：360Hz；换帧频率：≥60Hz；驱动方式：1/16扫描。 </w:t>
            </w:r>
            <w:r>
              <w:rPr>
                <w:rFonts w:ascii="宋体" w:eastAsia="宋体" w:hAnsi="宋体" w:cs="宋体" w:hint="eastAsia"/>
                <w:kern w:val="0"/>
                <w:sz w:val="24"/>
                <w:szCs w:val="24"/>
                <w:lang w:bidi="ar"/>
              </w:rPr>
              <w:br/>
              <w:t xml:space="preserve">8.环境温度：存储-35℃~+85℃，工作温度：－20℃~+50℃。 </w:t>
            </w:r>
            <w:r>
              <w:rPr>
                <w:rFonts w:ascii="宋体" w:eastAsia="宋体" w:hAnsi="宋体" w:cs="宋体" w:hint="eastAsia"/>
                <w:kern w:val="0"/>
                <w:sz w:val="24"/>
                <w:szCs w:val="24"/>
                <w:lang w:bidi="ar"/>
              </w:rPr>
              <w:br/>
              <w:t>9.亮度调节方式：软件0到16无级调节。</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平方米</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9.06</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70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控制卡</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1.支持控制单色带载≥4800*512，向下兼容；双色带载≥4096*512，向下兼容； </w:t>
            </w:r>
            <w:r>
              <w:rPr>
                <w:rFonts w:ascii="宋体" w:eastAsia="宋体" w:hAnsi="宋体" w:cs="宋体" w:hint="eastAsia"/>
                <w:kern w:val="0"/>
                <w:sz w:val="24"/>
                <w:szCs w:val="24"/>
                <w:lang w:bidi="ar"/>
              </w:rPr>
              <w:br/>
              <w:t>2.支持适配各种规格的单色/双基色LED显示</w:t>
            </w:r>
            <w:r>
              <w:rPr>
                <w:rFonts w:ascii="宋体" w:eastAsia="宋体" w:hAnsi="宋体" w:cs="宋体" w:hint="eastAsia"/>
                <w:kern w:val="0"/>
                <w:sz w:val="24"/>
                <w:szCs w:val="24"/>
                <w:lang w:bidi="ar"/>
              </w:rPr>
              <w:lastRenderedPageBreak/>
              <w:t xml:space="preserve">屏； </w:t>
            </w:r>
            <w:r>
              <w:rPr>
                <w:rFonts w:ascii="宋体" w:eastAsia="宋体" w:hAnsi="宋体" w:cs="宋体" w:hint="eastAsia"/>
                <w:kern w:val="0"/>
                <w:sz w:val="24"/>
                <w:szCs w:val="24"/>
                <w:lang w:bidi="ar"/>
              </w:rPr>
              <w:br/>
              <w:t xml:space="preserve">3.支持分组集群管理、多节目编辑、多区域显示、多种语言版本； </w:t>
            </w:r>
            <w:r>
              <w:rPr>
                <w:rFonts w:ascii="宋体" w:eastAsia="宋体" w:hAnsi="宋体" w:cs="宋体" w:hint="eastAsia"/>
                <w:kern w:val="0"/>
                <w:sz w:val="24"/>
                <w:szCs w:val="24"/>
                <w:lang w:bidi="ar"/>
              </w:rPr>
              <w:br/>
              <w:t xml:space="preserve">4.支持≥256个节目，每个节目划分为≥32个区域； </w:t>
            </w:r>
            <w:r>
              <w:rPr>
                <w:rFonts w:ascii="宋体" w:eastAsia="宋体" w:hAnsi="宋体" w:cs="宋体" w:hint="eastAsia"/>
                <w:kern w:val="0"/>
                <w:sz w:val="24"/>
                <w:szCs w:val="24"/>
                <w:lang w:bidi="ar"/>
              </w:rPr>
              <w:br/>
              <w:t xml:space="preserve">5.支持区域有天气区、图文区、字幕区、动画区、农历区、时间区、模拟表盘区、正负计时区、传感器区； </w:t>
            </w:r>
            <w:r>
              <w:rPr>
                <w:rFonts w:ascii="宋体" w:eastAsia="宋体" w:hAnsi="宋体" w:cs="宋体" w:hint="eastAsia"/>
                <w:kern w:val="0"/>
                <w:sz w:val="24"/>
                <w:szCs w:val="24"/>
                <w:lang w:bidi="ar"/>
              </w:rPr>
              <w:br/>
              <w:t>6.支持时钟显示农历、模拟表盘、中英文时钟、正负计时 (均支持多组显示</w:t>
            </w:r>
            <w:r>
              <w:rPr>
                <w:rFonts w:ascii="宋体" w:hAnsi="宋体" w:cs="宋体" w:hint="eastAsia"/>
                <w:kern w:val="0"/>
                <w:sz w:val="24"/>
                <w:szCs w:val="24"/>
                <w:lang w:bidi="ar"/>
              </w:rPr>
              <w:t>）</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br/>
              <w:t>7.支持温度、温湿度、亮度传感器，扩展支持</w:t>
            </w:r>
            <w:r>
              <w:rPr>
                <w:rFonts w:ascii="宋体" w:hAnsi="宋体" w:cs="宋体" w:hint="eastAsia"/>
                <w:kern w:val="0"/>
                <w:sz w:val="24"/>
                <w:szCs w:val="24"/>
                <w:lang w:bidi="ar"/>
              </w:rPr>
              <w:t>其他</w:t>
            </w:r>
            <w:r>
              <w:rPr>
                <w:rFonts w:ascii="宋体" w:eastAsia="宋体" w:hAnsi="宋体" w:cs="宋体" w:hint="eastAsia"/>
                <w:kern w:val="0"/>
                <w:sz w:val="24"/>
                <w:szCs w:val="24"/>
                <w:lang w:bidi="ar"/>
              </w:rPr>
              <w:t xml:space="preserve">RS485接口传感器。 </w:t>
            </w:r>
            <w:r>
              <w:rPr>
                <w:rFonts w:ascii="宋体" w:eastAsia="宋体" w:hAnsi="宋体" w:cs="宋体" w:hint="eastAsia"/>
                <w:kern w:val="0"/>
                <w:sz w:val="24"/>
                <w:szCs w:val="24"/>
                <w:lang w:bidi="ar"/>
              </w:rPr>
              <w:br/>
              <w:t>8.支持16级亮度，</w:t>
            </w:r>
            <w:proofErr w:type="gramStart"/>
            <w:r>
              <w:rPr>
                <w:rFonts w:ascii="宋体" w:eastAsia="宋体" w:hAnsi="宋体" w:cs="宋体" w:hint="eastAsia"/>
                <w:kern w:val="0"/>
                <w:sz w:val="24"/>
                <w:szCs w:val="24"/>
                <w:lang w:bidi="ar"/>
              </w:rPr>
              <w:t>支持分</w:t>
            </w:r>
            <w:proofErr w:type="gramEnd"/>
            <w:r>
              <w:rPr>
                <w:rFonts w:ascii="宋体" w:eastAsia="宋体" w:hAnsi="宋体" w:cs="宋体" w:hint="eastAsia"/>
                <w:kern w:val="0"/>
                <w:sz w:val="24"/>
                <w:szCs w:val="24"/>
                <w:lang w:bidi="ar"/>
              </w:rPr>
              <w:t xml:space="preserve">时调亮、软件调亮、遥控调亮； </w:t>
            </w:r>
            <w:r>
              <w:rPr>
                <w:rFonts w:ascii="宋体" w:eastAsia="宋体" w:hAnsi="宋体" w:cs="宋体" w:hint="eastAsia"/>
                <w:kern w:val="0"/>
                <w:sz w:val="24"/>
                <w:szCs w:val="24"/>
                <w:lang w:bidi="ar"/>
              </w:rPr>
              <w:br/>
              <w:t>9.支持屏幕配置参数的保存与回读；</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张</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71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转接板</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1.配套转接板；50PIN背插连接，结构紧凑； </w:t>
            </w:r>
            <w:r>
              <w:rPr>
                <w:rFonts w:ascii="宋体" w:eastAsia="宋体" w:hAnsi="宋体" w:cs="宋体" w:hint="eastAsia"/>
                <w:kern w:val="0"/>
                <w:sz w:val="24"/>
                <w:szCs w:val="24"/>
                <w:lang w:bidi="ar"/>
              </w:rPr>
              <w:br/>
              <w:t>2.最大高度：≥128行（≥4组T8接口）；</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b/>
                <w:bCs/>
                <w:kern w:val="0"/>
                <w:sz w:val="24"/>
                <w:szCs w:val="24"/>
              </w:rPr>
            </w:pPr>
            <w:r>
              <w:rPr>
                <w:rFonts w:ascii="宋体" w:eastAsia="宋体" w:hAnsi="宋体" w:cs="宋体" w:hint="eastAsia"/>
                <w:kern w:val="0"/>
                <w:sz w:val="24"/>
                <w:szCs w:val="24"/>
                <w:lang w:bidi="ar"/>
              </w:rPr>
              <w:t>72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钢结构+包边</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pPr>
            <w:r>
              <w:rPr>
                <w:rFonts w:ascii="宋体" w:eastAsia="宋体" w:hAnsi="宋体" w:cs="宋体" w:hint="eastAsia"/>
                <w:kern w:val="0"/>
                <w:sz w:val="24"/>
                <w:szCs w:val="24"/>
                <w:lang w:bidi="ar"/>
              </w:rPr>
              <w:t>室内结构设计,采用铝型材结构边框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pPr>
            <w:r>
              <w:rPr>
                <w:rFonts w:ascii="宋体" w:eastAsia="宋体" w:hAnsi="宋体" w:cs="宋体" w:hint="eastAsia"/>
                <w:kern w:val="0"/>
                <w:sz w:val="24"/>
                <w:szCs w:val="24"/>
                <w:lang w:bidi="ar"/>
              </w:rPr>
              <w:t>其他未列明行业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73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台式电脑</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rPr>
                <w:rFonts w:ascii="宋体" w:hAnsi="宋体"/>
                <w:sz w:val="24"/>
                <w:szCs w:val="24"/>
              </w:rPr>
            </w:pPr>
            <w:r>
              <w:rPr>
                <w:rFonts w:ascii="宋体" w:eastAsia="宋体" w:hAnsi="宋体" w:cs="宋体" w:hint="eastAsia"/>
                <w:sz w:val="24"/>
                <w:szCs w:val="24"/>
              </w:rPr>
              <w:t xml:space="preserve">1.CPU：≥I7 -12700 处理器（主频≥ 2.1 </w:t>
            </w:r>
            <w:r>
              <w:rPr>
                <w:rFonts w:ascii="宋体" w:eastAsia="宋体" w:hAnsi="宋体" w:cs="宋体"/>
                <w:sz w:val="24"/>
                <w:szCs w:val="24"/>
              </w:rPr>
              <w:t xml:space="preserve">GHz </w:t>
            </w:r>
            <w:r>
              <w:rPr>
                <w:rFonts w:ascii="宋体" w:eastAsia="宋体" w:hAnsi="宋体" w:cs="宋体" w:hint="eastAsia"/>
                <w:sz w:val="24"/>
                <w:szCs w:val="24"/>
              </w:rPr>
              <w:t>、</w:t>
            </w:r>
            <w:proofErr w:type="gramStart"/>
            <w:r>
              <w:rPr>
                <w:rFonts w:ascii="宋体" w:eastAsia="宋体" w:hAnsi="宋体" w:cs="宋体" w:hint="eastAsia"/>
                <w:sz w:val="24"/>
                <w:szCs w:val="24"/>
              </w:rPr>
              <w:t>睿</w:t>
            </w:r>
            <w:proofErr w:type="gramEnd"/>
            <w:r>
              <w:rPr>
                <w:rFonts w:ascii="宋体" w:eastAsia="宋体" w:hAnsi="宋体" w:cs="宋体" w:hint="eastAsia"/>
                <w:sz w:val="24"/>
                <w:szCs w:val="24"/>
              </w:rPr>
              <w:t>频：≥4.9GHz,核心数≥ 12核，缓存≥25</w:t>
            </w:r>
            <w:r>
              <w:rPr>
                <w:rFonts w:ascii="宋体" w:eastAsia="宋体" w:hAnsi="宋体" w:cs="宋体"/>
                <w:sz w:val="24"/>
                <w:szCs w:val="24"/>
              </w:rPr>
              <w:t xml:space="preserve">M </w:t>
            </w:r>
            <w:r>
              <w:rPr>
                <w:rFonts w:ascii="宋体" w:eastAsia="宋体" w:hAnsi="宋体" w:cs="宋体" w:hint="eastAsia"/>
                <w:sz w:val="24"/>
                <w:szCs w:val="24"/>
              </w:rPr>
              <w:t>缓存）；</w:t>
            </w:r>
            <w:r>
              <w:rPr>
                <w:rFonts w:ascii="宋体" w:eastAsia="宋体" w:hAnsi="宋体" w:cs="宋体"/>
                <w:sz w:val="24"/>
                <w:szCs w:val="24"/>
              </w:rPr>
              <w:t xml:space="preserve">CPU </w:t>
            </w:r>
            <w:r>
              <w:rPr>
                <w:rFonts w:ascii="宋体" w:eastAsia="宋体" w:hAnsi="宋体" w:cs="宋体" w:hint="eastAsia"/>
                <w:sz w:val="24"/>
                <w:szCs w:val="24"/>
              </w:rPr>
              <w:t>支持的内存带宽≥45.8GB/s</w:t>
            </w:r>
          </w:p>
          <w:p w:rsidR="00456C61" w:rsidRDefault="00456C61" w:rsidP="00456C61">
            <w:pPr>
              <w:rPr>
                <w:rFonts w:ascii="宋体" w:hAnsi="宋体"/>
                <w:sz w:val="24"/>
                <w:szCs w:val="24"/>
              </w:rPr>
            </w:pPr>
            <w:r>
              <w:rPr>
                <w:rFonts w:ascii="宋体" w:eastAsia="宋体" w:hAnsi="宋体" w:cs="宋体" w:hint="eastAsia"/>
                <w:sz w:val="24"/>
                <w:szCs w:val="24"/>
              </w:rPr>
              <w:t>2.内存：内存配置容量：≥16GB，内存类型：DDR4及以上，内存条配量：≥1条，支持扩展2条内存，单内存插槽最大可支持容量：≥64G，内存插槽满配时提供的最高内存总容量：≥128GB，内存读写速率≥3200MT/s</w:t>
            </w:r>
          </w:p>
          <w:p w:rsidR="00456C61" w:rsidRDefault="00456C61" w:rsidP="00456C61">
            <w:pPr>
              <w:rPr>
                <w:rFonts w:ascii="宋体" w:hAnsi="宋体"/>
                <w:sz w:val="24"/>
                <w:szCs w:val="24"/>
              </w:rPr>
            </w:pPr>
            <w:r>
              <w:rPr>
                <w:rFonts w:ascii="宋体" w:eastAsia="宋体" w:hAnsi="宋体" w:cs="宋体" w:hint="eastAsia"/>
                <w:sz w:val="24"/>
                <w:szCs w:val="24"/>
              </w:rPr>
              <w:t>3.主板：</w:t>
            </w:r>
          </w:p>
          <w:p w:rsidR="00456C61" w:rsidRDefault="00456C61" w:rsidP="00456C61">
            <w:pPr>
              <w:rPr>
                <w:rFonts w:ascii="宋体" w:hAnsi="宋体"/>
                <w:sz w:val="24"/>
                <w:szCs w:val="24"/>
              </w:rPr>
            </w:pPr>
            <w:r>
              <w:rPr>
                <w:rFonts w:ascii="宋体" w:eastAsia="宋体" w:hAnsi="宋体" w:cs="宋体" w:hint="eastAsia"/>
                <w:sz w:val="24"/>
                <w:szCs w:val="24"/>
              </w:rPr>
              <w:t xml:space="preserve">  （1）主板集成模块：集成资源扩展模块、计算机处理模块、音频扩展模块等，100%全固态电容；</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（2）主板支持的CPU和内存情况：支持1个第10代或11代智能英特尔酷</w:t>
            </w:r>
            <w:proofErr w:type="gramStart"/>
            <w:r>
              <w:rPr>
                <w:rFonts w:ascii="宋体" w:eastAsia="宋体" w:hAnsi="宋体" w:cs="宋体" w:hint="eastAsia"/>
                <w:sz w:val="24"/>
                <w:szCs w:val="24"/>
              </w:rPr>
              <w:t>睿</w:t>
            </w:r>
            <w:proofErr w:type="gramEnd"/>
            <w:r>
              <w:rPr>
                <w:rFonts w:ascii="宋体" w:eastAsia="宋体" w:hAnsi="宋体" w:cs="宋体" w:hint="eastAsia"/>
                <w:sz w:val="24"/>
                <w:szCs w:val="24"/>
              </w:rPr>
              <w:t>cpu处理器；支持最低DDR4 2666内存和DDR4 3200内存；</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（3）主板内置PCIe插槽数量：PCI-E16≥ 1个</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（4）特殊孔位及后置接口：后置不少于1个RJ45，4个USB 2.0接口、3个音频接口，集成VGA+HDMI两输出接口（VGA非转接）</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（5）内存扩展接口（</w:t>
            </w:r>
            <w:proofErr w:type="gramStart"/>
            <w:r>
              <w:rPr>
                <w:rFonts w:ascii="宋体" w:eastAsia="宋体" w:hAnsi="宋体" w:cs="宋体" w:hint="eastAsia"/>
                <w:sz w:val="24"/>
                <w:szCs w:val="24"/>
              </w:rPr>
              <w:t>板载内存</w:t>
            </w:r>
            <w:proofErr w:type="gramEnd"/>
            <w:r>
              <w:rPr>
                <w:rFonts w:ascii="宋体" w:eastAsia="宋体" w:hAnsi="宋体" w:cs="宋体" w:hint="eastAsia"/>
                <w:sz w:val="24"/>
                <w:szCs w:val="24"/>
              </w:rPr>
              <w:t>不涉及）≥2</w:t>
            </w:r>
            <w:r>
              <w:rPr>
                <w:rFonts w:ascii="宋体" w:eastAsia="宋体" w:hAnsi="宋体" w:cs="宋体" w:hint="eastAsia"/>
                <w:sz w:val="24"/>
                <w:szCs w:val="24"/>
              </w:rPr>
              <w:lastRenderedPageBreak/>
              <w:t>个</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（6）主板USB瞬间过流保护：支持有瞬间过流保护功能</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（7）主板防静电保护：支持防静电保护功能</w:t>
            </w:r>
          </w:p>
          <w:p w:rsidR="00456C61" w:rsidRDefault="00456C61" w:rsidP="00456C61">
            <w:pPr>
              <w:ind w:leftChars="100" w:left="210"/>
              <w:rPr>
                <w:rFonts w:ascii="宋体" w:hAnsi="宋体"/>
                <w:sz w:val="24"/>
                <w:szCs w:val="24"/>
              </w:rPr>
            </w:pPr>
            <w:r>
              <w:rPr>
                <w:rFonts w:ascii="宋体" w:eastAsia="宋体" w:hAnsi="宋体" w:cs="宋体" w:hint="eastAsia"/>
                <w:sz w:val="24"/>
                <w:szCs w:val="24"/>
              </w:rPr>
              <w:t>（8）I/O 接口功能：提供基于标准USB接口外设连接功能、基于音频输入输出接口的音频扩展功能、基于PCIe接口板卡扩展功能、基于 HDMI 或 VGA 或Type-C 或DP等接口外接显示器扩展功能、基于存储接口对产品进行增</w:t>
            </w:r>
            <w:proofErr w:type="gramStart"/>
            <w:r>
              <w:rPr>
                <w:rFonts w:ascii="宋体" w:eastAsia="宋体" w:hAnsi="宋体" w:cs="宋体" w:hint="eastAsia"/>
                <w:sz w:val="24"/>
                <w:szCs w:val="24"/>
              </w:rPr>
              <w:t>容功能</w:t>
            </w:r>
            <w:proofErr w:type="gramEnd"/>
            <w:r>
              <w:rPr>
                <w:rFonts w:ascii="宋体" w:eastAsia="宋体" w:hAnsi="宋体" w:cs="宋体" w:hint="eastAsia"/>
                <w:sz w:val="24"/>
                <w:szCs w:val="24"/>
              </w:rPr>
              <w:t>等</w:t>
            </w:r>
          </w:p>
          <w:p w:rsidR="00456C61" w:rsidRDefault="00456C61" w:rsidP="00456C61">
            <w:pPr>
              <w:ind w:left="240" w:hangingChars="100" w:hanging="240"/>
              <w:rPr>
                <w:rFonts w:ascii="宋体" w:hAnsi="宋体"/>
                <w:sz w:val="24"/>
                <w:szCs w:val="24"/>
              </w:rPr>
            </w:pPr>
            <w:r>
              <w:rPr>
                <w:rFonts w:ascii="宋体" w:eastAsia="宋体" w:hAnsi="宋体" w:cs="宋体" w:hint="eastAsia"/>
                <w:sz w:val="24"/>
                <w:szCs w:val="24"/>
              </w:rPr>
              <w:t>4.存储设备：</w:t>
            </w:r>
          </w:p>
          <w:p w:rsidR="00456C61" w:rsidRDefault="00456C61" w:rsidP="00456C61">
            <w:pPr>
              <w:ind w:leftChars="100" w:left="210"/>
              <w:rPr>
                <w:rFonts w:ascii="宋体" w:hAnsi="宋体"/>
                <w:sz w:val="24"/>
                <w:szCs w:val="24"/>
              </w:rPr>
            </w:pPr>
            <w:r>
              <w:rPr>
                <w:rFonts w:ascii="宋体" w:eastAsia="宋体" w:hAnsi="宋体" w:cs="宋体" w:hint="eastAsia"/>
                <w:sz w:val="24"/>
                <w:szCs w:val="24"/>
              </w:rPr>
              <w:t>（1）固态盘数量≥1</w:t>
            </w:r>
          </w:p>
          <w:p w:rsidR="00456C61" w:rsidRDefault="00456C61" w:rsidP="00456C61">
            <w:pPr>
              <w:ind w:leftChars="100" w:left="210"/>
              <w:rPr>
                <w:rFonts w:ascii="宋体" w:hAnsi="宋体"/>
                <w:sz w:val="24"/>
                <w:szCs w:val="24"/>
              </w:rPr>
            </w:pPr>
            <w:r>
              <w:rPr>
                <w:rFonts w:ascii="宋体" w:eastAsia="宋体" w:hAnsi="宋体" w:cs="宋体" w:hint="eastAsia"/>
                <w:sz w:val="24"/>
                <w:szCs w:val="24"/>
              </w:rPr>
              <w:t xml:space="preserve">（2）固态存储容量≥512G </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（3）固态存储接口协议：NVMe接口协议</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（4）固态存储形态：主板</w:t>
            </w:r>
            <w:proofErr w:type="gramStart"/>
            <w:r>
              <w:rPr>
                <w:rFonts w:ascii="宋体" w:eastAsia="宋体" w:hAnsi="宋体" w:cs="宋体" w:hint="eastAsia"/>
                <w:sz w:val="24"/>
                <w:szCs w:val="24"/>
              </w:rPr>
              <w:t>板</w:t>
            </w:r>
            <w:proofErr w:type="gramEnd"/>
            <w:r>
              <w:rPr>
                <w:rFonts w:ascii="宋体" w:eastAsia="宋体" w:hAnsi="宋体" w:cs="宋体" w:hint="eastAsia"/>
                <w:sz w:val="24"/>
                <w:szCs w:val="24"/>
              </w:rPr>
              <w:t xml:space="preserve">载M.2扩展接口 </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（5）存储功能：通过PCIe固态存储部件提供存储功能</w:t>
            </w:r>
          </w:p>
          <w:p w:rsidR="00456C61" w:rsidRDefault="00456C61" w:rsidP="00456C61">
            <w:pPr>
              <w:ind w:leftChars="100" w:left="210"/>
              <w:rPr>
                <w:rFonts w:ascii="宋体" w:hAnsi="宋体"/>
                <w:sz w:val="24"/>
                <w:szCs w:val="24"/>
              </w:rPr>
            </w:pPr>
            <w:r>
              <w:rPr>
                <w:rFonts w:ascii="宋体" w:eastAsia="宋体" w:hAnsi="宋体" w:cs="宋体" w:hint="eastAsia"/>
                <w:sz w:val="24"/>
                <w:szCs w:val="24"/>
              </w:rPr>
              <w:t>（6）存储设备其他参数要求：固态盘应符合 SJ/T 11654 相关规定；侧面固定螺丝孔数量可为 4 孔或 6 孔；工作状态环境温度应满足 5℃~55℃；其它参数应符合 GB/T 12628 相关规定</w:t>
            </w:r>
          </w:p>
          <w:p w:rsidR="00456C61" w:rsidRDefault="00456C61" w:rsidP="00456C61">
            <w:pPr>
              <w:rPr>
                <w:rFonts w:ascii="宋体" w:hAnsi="宋体"/>
                <w:sz w:val="24"/>
                <w:szCs w:val="24"/>
              </w:rPr>
            </w:pPr>
            <w:r>
              <w:rPr>
                <w:rFonts w:ascii="宋体" w:eastAsia="宋体" w:hAnsi="宋体" w:cs="宋体" w:hint="eastAsia"/>
                <w:sz w:val="24"/>
                <w:szCs w:val="24"/>
              </w:rPr>
              <w:t>5.显示设备：</w:t>
            </w:r>
          </w:p>
          <w:p w:rsidR="00456C61" w:rsidRDefault="00456C61" w:rsidP="00456C61">
            <w:pPr>
              <w:ind w:leftChars="100" w:left="450" w:hangingChars="100" w:hanging="240"/>
              <w:rPr>
                <w:rFonts w:ascii="宋体" w:hAnsi="宋体"/>
                <w:sz w:val="24"/>
                <w:szCs w:val="24"/>
              </w:rPr>
            </w:pPr>
            <w:r>
              <w:rPr>
                <w:rFonts w:ascii="宋体" w:eastAsia="宋体" w:hAnsi="宋体" w:cs="宋体" w:hint="eastAsia"/>
                <w:sz w:val="24"/>
                <w:szCs w:val="24"/>
              </w:rPr>
              <w:t>（1）</w:t>
            </w:r>
            <w:proofErr w:type="gramStart"/>
            <w:r>
              <w:rPr>
                <w:rFonts w:ascii="宋体" w:eastAsia="宋体" w:hAnsi="宋体" w:cs="宋体" w:hint="eastAsia"/>
                <w:sz w:val="24"/>
                <w:szCs w:val="24"/>
              </w:rPr>
              <w:t>显示屏屏占比</w:t>
            </w:r>
            <w:proofErr w:type="gramEnd"/>
            <w:r>
              <w:rPr>
                <w:rFonts w:ascii="宋体" w:eastAsia="宋体" w:hAnsi="宋体" w:cs="宋体" w:hint="eastAsia"/>
                <w:sz w:val="24"/>
                <w:szCs w:val="24"/>
              </w:rPr>
              <w:t>≥80%</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（2）显示屏分辨率：1920x1080</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（3）显示屏尺寸：≥21.5英寸</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（4）显示屏屏幕比例：16:9</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（5）显示屏刷新率≥60Hz</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（6）显示屏对比度：不低于3000：1</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（7）显示屏他参数：其它参数应符合SJ/T 11292的相关规定</w:t>
            </w:r>
          </w:p>
          <w:p w:rsidR="00456C61" w:rsidRDefault="00456C61" w:rsidP="00456C61">
            <w:pPr>
              <w:rPr>
                <w:rFonts w:ascii="宋体" w:hAnsi="宋体"/>
                <w:sz w:val="24"/>
                <w:szCs w:val="24"/>
              </w:rPr>
            </w:pPr>
            <w:r>
              <w:rPr>
                <w:rFonts w:ascii="宋体" w:eastAsia="宋体" w:hAnsi="宋体" w:cs="宋体" w:hint="eastAsia"/>
                <w:sz w:val="24"/>
                <w:szCs w:val="24"/>
              </w:rPr>
              <w:t>6.外部接口：</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（1）前置USB接口数量：前置不少于2个USB 3.2 Gen1、2个USB 3.2 Gen2 ；</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（2）视频接口数量：≥2个</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（3）音频接口数量：≥5个</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4）整机外观：产品表面不应有凹痕、划伤、裂缝、变形和污染等。表面涂层均匀，不应起泡、龟裂、脱落和磨损，金属零部件无锈蚀及其它机械损伤；产品表面说明功能的文字、符号、标志，应清晰、端正、牢固。</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lastRenderedPageBreak/>
              <w:t>（5）状态指示灯：在产品显著位置提供状态指示功能，</w:t>
            </w:r>
            <w:proofErr w:type="gramStart"/>
            <w:r>
              <w:rPr>
                <w:rFonts w:ascii="宋体" w:eastAsia="宋体" w:hAnsi="宋体" w:cs="宋体" w:hint="eastAsia"/>
                <w:sz w:val="24"/>
                <w:szCs w:val="24"/>
              </w:rPr>
              <w:t>如运行</w:t>
            </w:r>
            <w:proofErr w:type="gramEnd"/>
            <w:r>
              <w:rPr>
                <w:rFonts w:ascii="宋体" w:eastAsia="宋体" w:hAnsi="宋体" w:cs="宋体" w:hint="eastAsia"/>
                <w:sz w:val="24"/>
                <w:szCs w:val="24"/>
              </w:rPr>
              <w:t>状态等</w:t>
            </w:r>
          </w:p>
          <w:p w:rsidR="00456C61" w:rsidRDefault="00456C61" w:rsidP="00456C61">
            <w:pPr>
              <w:rPr>
                <w:rFonts w:ascii="宋体" w:hAnsi="宋体"/>
                <w:sz w:val="24"/>
                <w:szCs w:val="24"/>
              </w:rPr>
            </w:pPr>
            <w:r>
              <w:rPr>
                <w:rFonts w:ascii="宋体" w:eastAsia="宋体" w:hAnsi="宋体" w:cs="宋体" w:hint="eastAsia"/>
                <w:sz w:val="24"/>
                <w:szCs w:val="24"/>
              </w:rPr>
              <w:t>7.外设:</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（1）鼠标数量：1</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（2）键盘数量：1</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（3）键盘按键数目：104键</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（4）键盘连接方式：USB有线连接</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（5）键盘键程：2.3mm -4.0mm</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（6）键盘按键压力； 0.54 N±0.14N</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（7）有线键盘连接线：≥1.5米</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（8）鼠标连接方式：USB有线连接</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（9）有线鼠标连接线：≥1.5米</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（10）鼠标DPI分辨率：800-1600</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（11）鼠标其他要求：其它参数应符合GB/T 26245的相关规定</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（12）键盘按键寿命</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1000万次</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（13）鼠标按键寿命</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500万次</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（14）键盘鼠标线材寿命键盘鼠标所用线材经±60°弯折不低于3000 次，功能、外观完好</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（15）风扇寿命</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4万小时</w:t>
            </w:r>
          </w:p>
          <w:p w:rsidR="00456C61" w:rsidRDefault="00456C61" w:rsidP="00456C61">
            <w:pPr>
              <w:rPr>
                <w:rFonts w:ascii="宋体" w:hAnsi="宋体"/>
                <w:sz w:val="24"/>
                <w:szCs w:val="24"/>
              </w:rPr>
            </w:pPr>
            <w:r>
              <w:rPr>
                <w:rFonts w:ascii="宋体" w:eastAsia="宋体" w:hAnsi="宋体" w:cs="宋体" w:hint="eastAsia"/>
                <w:sz w:val="24"/>
                <w:szCs w:val="24"/>
              </w:rPr>
              <w:t>8.网络设备：</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（1）有线网卡数量≥1</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（2）有线网卡速率：集成 10/100/1000M 千兆以太网卡</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（3）网络功能：支持网络连接、网络开启/关闭功能；支持访问网络和数据交换功能</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（4）数据传输：支持数据传输能力，并提供数据流量和异常日志记录功能</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（5）有线网卡接口类型：支持 RJ45 接口</w:t>
            </w:r>
          </w:p>
          <w:p w:rsidR="00456C61" w:rsidRDefault="00456C61" w:rsidP="00456C61">
            <w:pPr>
              <w:rPr>
                <w:rFonts w:ascii="宋体" w:hAnsi="宋体"/>
                <w:sz w:val="24"/>
                <w:szCs w:val="24"/>
              </w:rPr>
            </w:pPr>
            <w:r>
              <w:rPr>
                <w:rFonts w:ascii="宋体" w:eastAsia="宋体" w:hAnsi="宋体" w:cs="宋体" w:hint="eastAsia"/>
                <w:sz w:val="24"/>
                <w:szCs w:val="24"/>
              </w:rPr>
              <w:t>9.整机：</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（1）整机结构：机箱应符合 GB/T 4208、GB/T 26246 的相关规定；产品内部结构应符合通用部件的安装需求；所有输入输出接口应符合相关国家或行业标准；产品零部件应紧固无松动，可插拔部件应可靠连接，开关、按钮和其它控制部件应灵活可靠，布局应方便使用；所有I/O连接器及需插接线缆的部位应预留采购人操作空间，方便插拔解锁与插拔线缆；可插拔板卡插槽部位应预留安装、拆卸或更换板卡空间；拆装可能接触到的金属剪口或金属尖角部位应做防划伤处理，以保证安全；整机内部走线应</w:t>
            </w:r>
            <w:r>
              <w:rPr>
                <w:rFonts w:ascii="宋体" w:eastAsia="宋体" w:hAnsi="宋体" w:cs="宋体" w:hint="eastAsia"/>
                <w:sz w:val="24"/>
                <w:szCs w:val="24"/>
              </w:rPr>
              <w:lastRenderedPageBreak/>
              <w:t>规整，固线结构和位置要合理可靠并做防割线处理，需便于理线和插拔操作，走线应不影响系统各主要部件组装和拆卸；如需</w:t>
            </w:r>
            <w:proofErr w:type="gramStart"/>
            <w:r>
              <w:rPr>
                <w:rFonts w:ascii="宋体" w:eastAsia="宋体" w:hAnsi="宋体" w:cs="宋体" w:hint="eastAsia"/>
                <w:sz w:val="24"/>
                <w:szCs w:val="24"/>
              </w:rPr>
              <w:t>通过孔走线</w:t>
            </w:r>
            <w:proofErr w:type="gramEnd"/>
            <w:r>
              <w:rPr>
                <w:rFonts w:ascii="宋体" w:eastAsia="宋体" w:hAnsi="宋体" w:cs="宋体" w:hint="eastAsia"/>
                <w:sz w:val="24"/>
                <w:szCs w:val="24"/>
              </w:rPr>
              <w:t>，过线孔应做防割线处理；各插头位置和插拔方向应合理，应做到插拔无障碍设计，具备</w:t>
            </w:r>
            <w:proofErr w:type="gramStart"/>
            <w:r>
              <w:rPr>
                <w:rFonts w:ascii="宋体" w:eastAsia="宋体" w:hAnsi="宋体" w:cs="宋体" w:hint="eastAsia"/>
                <w:sz w:val="24"/>
                <w:szCs w:val="24"/>
              </w:rPr>
              <w:t>防呆设计</w:t>
            </w:r>
            <w:proofErr w:type="gramEnd"/>
            <w:r>
              <w:rPr>
                <w:rFonts w:ascii="宋体" w:eastAsia="宋体" w:hAnsi="宋体" w:cs="宋体" w:hint="eastAsia"/>
                <w:sz w:val="24"/>
                <w:szCs w:val="24"/>
              </w:rPr>
              <w:t>，有效避免误操作；各主要部件拆装无障碍，使用常规工具拆装，无特殊拆装工具需求；各主要部件拆装步骤要少，各自</w:t>
            </w:r>
            <w:proofErr w:type="gramStart"/>
            <w:r>
              <w:rPr>
                <w:rFonts w:ascii="宋体" w:eastAsia="宋体" w:hAnsi="宋体" w:cs="宋体" w:hint="eastAsia"/>
                <w:sz w:val="24"/>
                <w:szCs w:val="24"/>
              </w:rPr>
              <w:t>拆装需</w:t>
            </w:r>
            <w:proofErr w:type="gramEnd"/>
            <w:r>
              <w:rPr>
                <w:rFonts w:ascii="宋体" w:eastAsia="宋体" w:hAnsi="宋体" w:cs="宋体" w:hint="eastAsia"/>
                <w:sz w:val="24"/>
                <w:szCs w:val="24"/>
              </w:rPr>
              <w:t>避免相互干扰；对于整机或零部件外表面为高亮面的，应粘贴保护膜，保护膜需粘贴牢固，运输、组装等过程不易脱落，撕下无残留；其它要求应符合GB/T 9813.1的相关规定。</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（2）机箱防护要求：机箱应符合GB/T 4208中IP20防护要求</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（3）整机噪音：产品工作在空闲状态下，产品的声功率级应不超过4.5 Bel</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（4）整机散热：在环境温度25°C及处理器满载情况下，产品表面温度应符合如下要求：出风口在机箱后面</w:t>
            </w:r>
            <w:proofErr w:type="gramStart"/>
            <w:r>
              <w:rPr>
                <w:rFonts w:ascii="宋体" w:eastAsia="宋体" w:hAnsi="宋体" w:cs="宋体" w:hint="eastAsia"/>
                <w:sz w:val="24"/>
                <w:szCs w:val="24"/>
              </w:rPr>
              <w:t>板情况</w:t>
            </w:r>
            <w:proofErr w:type="gramEnd"/>
            <w:r>
              <w:rPr>
                <w:rFonts w:ascii="宋体" w:eastAsia="宋体" w:hAnsi="宋体" w:cs="宋体" w:hint="eastAsia"/>
                <w:sz w:val="24"/>
                <w:szCs w:val="24"/>
              </w:rPr>
              <w:t>下，出风口温度不高于55°C；可触及面温度不高于45°C；显示器表面温度：显示屏不高于38°C,显示屏上下灯带位置温度(如 涉及)不高于40°C,出风口温度不高于45°C</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（5）机身材质：金属</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（6）机箱尺寸容量：机箱≤18L</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（7）音频接口类型：支持3.5mm孔径</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（8）视频接口类型：支持 VGA、HDMI两种显示接口</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（9）HDMI 显示接口要求：提供 HDMI作为显示接口，支持音频和视频同步输出</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（10）电源线适配能力：≥180W电源，电线组件应符合GB/T 15934的要求，可拆线的插头和连接器</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（11）电磁兼容性要求的抗扰度：符合GB/T 9254.2 的规定</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（12）环境条件要求的气候环境适应性：符合GB/T 9813.1 中规定</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（13）环境条件要求的振动适应性：符合GB/T 9813.1 中规定</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（14）环境条件要求的冲击适应性：符合GB/T 9813.1 中规定</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lastRenderedPageBreak/>
              <w:t>（15）环境条件要求的碰撞适应性：符合GB/T 9813.1 中规定</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（16）环境条件要求的运输包装件跌落适应性：符合GB/T 9813.1 中规定</w:t>
            </w:r>
          </w:p>
          <w:p w:rsidR="00456C61" w:rsidRDefault="00456C61" w:rsidP="00456C61">
            <w:pPr>
              <w:rPr>
                <w:rStyle w:val="af5"/>
                <w:rFonts w:asciiTheme="minorEastAsia" w:hAnsiTheme="minorEastAsia"/>
                <w:sz w:val="24"/>
                <w:szCs w:val="24"/>
              </w:rPr>
            </w:pPr>
            <w:r>
              <w:rPr>
                <w:rFonts w:ascii="宋体" w:eastAsia="宋体" w:hAnsi="宋体" w:cs="宋体" w:hint="eastAsia"/>
                <w:sz w:val="24"/>
                <w:szCs w:val="24"/>
              </w:rPr>
              <w:t>10.整机安全性要求：</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（1）标志、包装、运输和贮存：符合GB/T 9813. 1和商品包装政府采购需求标准的相关规定</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（2）预装操作系统：预出厂预装正版Windows操作系统</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（3）培训服务：供应商提供培训材料、产品手册、培训视频等培训相关内容</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（4）整机质量服务要求：免费服务周期（含换件和维修）3年免费上门服务</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（5）合格证书要求：供应商提供产品合格证</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（6）开箱组装/使用指导要求：供应商提供开箱组装/使用指导</w:t>
            </w:r>
          </w:p>
          <w:p w:rsidR="00456C61" w:rsidRDefault="00456C61" w:rsidP="00456C61">
            <w:pPr>
              <w:ind w:firstLineChars="100" w:firstLine="240"/>
              <w:rPr>
                <w:rFonts w:ascii="宋体" w:hAnsi="宋体"/>
                <w:sz w:val="24"/>
                <w:szCs w:val="24"/>
              </w:rPr>
            </w:pPr>
            <w:r>
              <w:rPr>
                <w:rFonts w:ascii="宋体" w:eastAsia="宋体" w:hAnsi="宋体" w:cs="宋体" w:hint="eastAsia"/>
                <w:sz w:val="24"/>
                <w:szCs w:val="24"/>
              </w:rPr>
              <w:t>（7）驱动下载服务要求：供应商提供驱动光盘或下载方式</w:t>
            </w:r>
          </w:p>
          <w:p w:rsidR="00456C61" w:rsidRDefault="00456C61" w:rsidP="00456C61">
            <w:pPr>
              <w:widowControl/>
              <w:jc w:val="left"/>
              <w:textAlignment w:val="center"/>
              <w:rPr>
                <w:rFonts w:ascii="宋体" w:hAnsi="宋体"/>
                <w:sz w:val="28"/>
                <w:szCs w:val="28"/>
              </w:rPr>
            </w:pPr>
            <w:r>
              <w:rPr>
                <w:rFonts w:ascii="宋体" w:eastAsia="宋体" w:hAnsi="宋体" w:cs="宋体" w:hint="eastAsia"/>
                <w:sz w:val="24"/>
                <w:szCs w:val="24"/>
              </w:rPr>
              <w:t>（8）产品部件保障：供应</w:t>
            </w:r>
            <w:proofErr w:type="gramStart"/>
            <w:r>
              <w:rPr>
                <w:rFonts w:ascii="宋体" w:eastAsia="宋体" w:hAnsi="宋体" w:cs="宋体" w:hint="eastAsia"/>
                <w:sz w:val="24"/>
                <w:szCs w:val="24"/>
              </w:rPr>
              <w:t>商保障</w:t>
            </w:r>
            <w:proofErr w:type="gramEnd"/>
            <w:r>
              <w:rPr>
                <w:rFonts w:ascii="宋体" w:eastAsia="宋体" w:hAnsi="宋体" w:cs="宋体" w:hint="eastAsia"/>
                <w:sz w:val="24"/>
                <w:szCs w:val="24"/>
              </w:rPr>
              <w:t>产品主要部件，提供6年的备件服务能力（自购买之日起），或提供可兼容原设备的升级换代产品。</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74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配电柜</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1.额定功率：≥80kW，输出路数：≥24路 </w:t>
            </w:r>
            <w:r>
              <w:rPr>
                <w:rFonts w:ascii="宋体" w:eastAsia="宋体" w:hAnsi="宋体" w:cs="宋体" w:hint="eastAsia"/>
                <w:kern w:val="0"/>
                <w:sz w:val="24"/>
                <w:szCs w:val="24"/>
                <w:lang w:bidi="ar"/>
              </w:rPr>
              <w:br/>
              <w:t xml:space="preserve">2.输入电压：三相五线制AC380V±10%，频率50Hz±5%，具有高温断电、浪涌、短路、过流、过载保护功能； </w:t>
            </w:r>
            <w:r>
              <w:rPr>
                <w:rFonts w:ascii="宋体" w:eastAsia="宋体" w:hAnsi="宋体" w:cs="宋体" w:hint="eastAsia"/>
                <w:kern w:val="0"/>
                <w:sz w:val="24"/>
                <w:szCs w:val="24"/>
                <w:lang w:bidi="ar"/>
              </w:rPr>
              <w:br/>
              <w:t xml:space="preserve">3.输出电压：单相三线制AC220V±10%； </w:t>
            </w:r>
            <w:r>
              <w:rPr>
                <w:rFonts w:ascii="宋体" w:eastAsia="宋体" w:hAnsi="宋体" w:cs="宋体" w:hint="eastAsia"/>
                <w:kern w:val="0"/>
                <w:sz w:val="24"/>
                <w:szCs w:val="24"/>
                <w:lang w:bidi="ar"/>
              </w:rPr>
              <w:br/>
              <w:t xml:space="preserve">4.内置避雷器，具有避雷防雷功能； </w:t>
            </w:r>
            <w:r>
              <w:rPr>
                <w:rFonts w:ascii="宋体" w:eastAsia="宋体" w:hAnsi="宋体" w:cs="宋体" w:hint="eastAsia"/>
                <w:kern w:val="0"/>
                <w:sz w:val="24"/>
                <w:szCs w:val="24"/>
                <w:lang w:bidi="ar"/>
              </w:rPr>
              <w:br/>
              <w:t xml:space="preserve">5.配电柜含多功能卡控制，具有远程控制功能、RS232串口或千兆网口通信； </w:t>
            </w:r>
            <w:r>
              <w:rPr>
                <w:rFonts w:ascii="宋体" w:eastAsia="宋体" w:hAnsi="宋体" w:cs="宋体" w:hint="eastAsia"/>
                <w:kern w:val="0"/>
                <w:sz w:val="24"/>
                <w:szCs w:val="24"/>
                <w:lang w:bidi="ar"/>
              </w:rPr>
              <w:br/>
              <w:t>6.通过LED显示屏智慧控制系统软件搭配多功能卡实现电源监视、温度监控操作；</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75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proofErr w:type="gramStart"/>
            <w:r>
              <w:rPr>
                <w:rFonts w:ascii="宋体" w:eastAsia="宋体" w:hAnsi="宋体" w:cs="宋体" w:hint="eastAsia"/>
                <w:kern w:val="0"/>
                <w:sz w:val="24"/>
                <w:szCs w:val="24"/>
                <w:lang w:bidi="ar"/>
              </w:rPr>
              <w:t>返看电视</w:t>
            </w:r>
            <w:proofErr w:type="gramEnd"/>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≥65英寸4K超高</w:t>
            </w:r>
            <w:proofErr w:type="gramStart"/>
            <w:r>
              <w:rPr>
                <w:rFonts w:ascii="宋体" w:eastAsia="宋体" w:hAnsi="宋体" w:cs="宋体" w:hint="eastAsia"/>
                <w:kern w:val="0"/>
                <w:sz w:val="24"/>
                <w:szCs w:val="24"/>
                <w:lang w:bidi="ar"/>
              </w:rPr>
              <w:t>清全面屏</w:t>
            </w:r>
            <w:proofErr w:type="gramEnd"/>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76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移动落地电视挂架</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kern w:val="0"/>
                <w:sz w:val="24"/>
                <w:szCs w:val="24"/>
                <w:lang w:bidi="ar"/>
              </w:rPr>
            </w:pPr>
            <w:r>
              <w:rPr>
                <w:rFonts w:ascii="宋体" w:hAnsi="宋体" w:cs="宋体" w:hint="eastAsia"/>
                <w:kern w:val="0"/>
                <w:sz w:val="24"/>
                <w:szCs w:val="24"/>
                <w:lang w:bidi="ar"/>
              </w:rPr>
              <w:t>1.适配屏幕尺寸:</w:t>
            </w:r>
            <w:r>
              <w:rPr>
                <w:rFonts w:ascii="宋体" w:eastAsia="宋体" w:hAnsi="宋体" w:cs="宋体" w:hint="eastAsia"/>
                <w:kern w:val="0"/>
                <w:sz w:val="24"/>
                <w:szCs w:val="24"/>
                <w:lang w:bidi="ar"/>
              </w:rPr>
              <w:t>≥55英寸</w:t>
            </w:r>
          </w:p>
          <w:p w:rsidR="00456C61" w:rsidRDefault="00456C61" w:rsidP="00456C61">
            <w:pPr>
              <w:widowControl/>
              <w:jc w:val="left"/>
              <w:textAlignment w:val="center"/>
              <w:rPr>
                <w:rFonts w:ascii="宋体" w:hAnsi="宋体"/>
                <w:kern w:val="0"/>
                <w:sz w:val="24"/>
                <w:szCs w:val="24"/>
                <w:lang w:bidi="ar"/>
              </w:rPr>
            </w:pPr>
            <w:r>
              <w:rPr>
                <w:rFonts w:ascii="宋体" w:hAnsi="宋体" w:cs="宋体" w:hint="eastAsia"/>
                <w:kern w:val="0"/>
                <w:sz w:val="24"/>
                <w:szCs w:val="24"/>
                <w:lang w:bidi="ar"/>
              </w:rPr>
              <w:t>2.承重:</w:t>
            </w:r>
            <w:r>
              <w:rPr>
                <w:rFonts w:ascii="宋体" w:eastAsia="宋体" w:hAnsi="宋体" w:cs="宋体" w:hint="eastAsia"/>
                <w:kern w:val="0"/>
                <w:sz w:val="24"/>
                <w:szCs w:val="24"/>
                <w:lang w:bidi="ar"/>
              </w:rPr>
              <w:t>≥</w:t>
            </w:r>
            <w:r>
              <w:rPr>
                <w:rFonts w:ascii="宋体" w:hAnsi="宋体" w:cs="宋体" w:hint="eastAsia"/>
                <w:kern w:val="0"/>
                <w:sz w:val="24"/>
                <w:szCs w:val="24"/>
                <w:lang w:bidi="ar"/>
              </w:rPr>
              <w:t>50KG</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套</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77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集成</w:t>
            </w:r>
          </w:p>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及辅材</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lang w:bidi="ar"/>
              </w:rPr>
              <w:t>集成安装，调试，培训等，网线，电缆桥架，电源线，动力电缆等辅材，设备及材料运输搬运、安装。</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其他未列明行业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456C61" w:rsidRDefault="00456C61" w:rsidP="00456C61">
            <w:pPr>
              <w:widowControl/>
              <w:jc w:val="center"/>
              <w:textAlignment w:val="bottom"/>
              <w:rPr>
                <w:rFonts w:ascii="宋体" w:hAnsi="宋体"/>
                <w:kern w:val="0"/>
                <w:sz w:val="24"/>
                <w:szCs w:val="24"/>
              </w:rPr>
            </w:pPr>
            <w:r>
              <w:rPr>
                <w:rFonts w:ascii="宋体" w:eastAsia="宋体" w:hAnsi="宋体" w:cs="宋体" w:hint="eastAsia"/>
                <w:b/>
                <w:kern w:val="0"/>
                <w:sz w:val="24"/>
                <w:szCs w:val="24"/>
                <w:lang w:bidi="ar"/>
              </w:rPr>
              <w:t>5</w:t>
            </w:r>
            <w:r>
              <w:rPr>
                <w:rFonts w:ascii="宋体" w:hAnsi="宋体" w:cs="宋体" w:hint="eastAsia"/>
                <w:b/>
                <w:kern w:val="0"/>
                <w:sz w:val="24"/>
                <w:szCs w:val="24"/>
                <w:lang w:bidi="ar"/>
              </w:rPr>
              <w:t>.</w:t>
            </w:r>
            <w:r>
              <w:rPr>
                <w:rFonts w:ascii="宋体" w:eastAsia="宋体" w:hAnsi="宋体" w:cs="宋体" w:hint="eastAsia"/>
                <w:b/>
                <w:kern w:val="0"/>
                <w:sz w:val="24"/>
                <w:szCs w:val="24"/>
                <w:lang w:bidi="ar"/>
              </w:rPr>
              <w:t>机械幕布系统</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78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杆体（固定吊杆）</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lang w:bidi="ar"/>
              </w:rPr>
              <w:t>吊杆：≥15.5m；数量：1道；≥￠50管，防锈底漆、黑色面漆；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米</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15.5</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79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拉幕机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lang w:bidi="ar"/>
              </w:rPr>
              <w:t xml:space="preserve">1.具备≥150rpm额定转速；减速比1:10 </w:t>
            </w:r>
            <w:r>
              <w:rPr>
                <w:rFonts w:ascii="宋体" w:eastAsia="宋体" w:hAnsi="宋体" w:cs="宋体" w:hint="eastAsia"/>
                <w:kern w:val="0"/>
                <w:sz w:val="24"/>
                <w:szCs w:val="24"/>
                <w:lang w:bidi="ar"/>
              </w:rPr>
              <w:br/>
              <w:t xml:space="preserve">2.具备≥46.5NM额定扭矩 </w:t>
            </w:r>
            <w:r>
              <w:rPr>
                <w:rFonts w:ascii="宋体" w:eastAsia="宋体" w:hAnsi="宋体" w:cs="宋体" w:hint="eastAsia"/>
                <w:kern w:val="0"/>
                <w:sz w:val="24"/>
                <w:szCs w:val="24"/>
                <w:lang w:bidi="ar"/>
              </w:rPr>
              <w:br/>
              <w:t xml:space="preserve">3.具备≥1.2m/s对开速度 </w:t>
            </w:r>
            <w:r>
              <w:rPr>
                <w:rFonts w:ascii="宋体" w:eastAsia="宋体" w:hAnsi="宋体" w:cs="宋体" w:hint="eastAsia"/>
                <w:kern w:val="0"/>
                <w:sz w:val="24"/>
                <w:szCs w:val="24"/>
                <w:lang w:bidi="ar"/>
              </w:rPr>
              <w:br/>
              <w:t>4.具备≤50dB(A</w:t>
            </w:r>
            <w:r>
              <w:rPr>
                <w:rFonts w:ascii="宋体" w:hAnsi="宋体" w:cs="宋体" w:hint="eastAsia"/>
                <w:kern w:val="0"/>
                <w:sz w:val="24"/>
                <w:szCs w:val="24"/>
                <w:lang w:bidi="ar"/>
              </w:rPr>
              <w:t>）</w:t>
            </w:r>
            <w:r>
              <w:rPr>
                <w:rFonts w:ascii="宋体" w:eastAsia="宋体" w:hAnsi="宋体" w:cs="宋体" w:hint="eastAsia"/>
                <w:kern w:val="0"/>
                <w:sz w:val="24"/>
                <w:szCs w:val="24"/>
                <w:lang w:bidi="ar"/>
              </w:rPr>
              <w:t xml:space="preserve">运行噪音 </w:t>
            </w:r>
            <w:r>
              <w:rPr>
                <w:rFonts w:ascii="宋体" w:eastAsia="宋体" w:hAnsi="宋体" w:cs="宋体" w:hint="eastAsia"/>
                <w:kern w:val="0"/>
                <w:sz w:val="24"/>
                <w:szCs w:val="24"/>
                <w:lang w:bidi="ar"/>
              </w:rPr>
              <w:br/>
              <w:t xml:space="preserve">5.具备电动同步带驱动方式 </w:t>
            </w:r>
            <w:r>
              <w:rPr>
                <w:rFonts w:ascii="宋体" w:eastAsia="宋体" w:hAnsi="宋体" w:cs="宋体" w:hint="eastAsia"/>
                <w:kern w:val="0"/>
                <w:sz w:val="24"/>
                <w:szCs w:val="24"/>
                <w:lang w:bidi="ar"/>
              </w:rPr>
              <w:br/>
              <w:t>6.具备行程限位、机械限位保护装置</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80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轨道</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lang w:bidi="ar"/>
              </w:rPr>
              <w:t>1.铝合金双轨道</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米</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81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杆体（固定吊杆）</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lang w:bidi="ar"/>
              </w:rPr>
              <w:t>吊杆数量：1道；≥￠50管，防锈底漆、黑色面漆；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米</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15.5</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82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控制设备</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lang w:bidi="ar"/>
              </w:rPr>
              <w:t xml:space="preserve">1.具备电机信号线-管型冷压端子接线方式； </w:t>
            </w:r>
            <w:r>
              <w:rPr>
                <w:rFonts w:ascii="宋体" w:eastAsia="宋体" w:hAnsi="宋体" w:cs="宋体" w:hint="eastAsia"/>
                <w:kern w:val="0"/>
                <w:sz w:val="24"/>
                <w:szCs w:val="24"/>
                <w:lang w:bidi="ar"/>
              </w:rPr>
              <w:br/>
              <w:t xml:space="preserve">2.具备≥1个AC220V电源输入，级数L+N+E；带绿电源输入指示灯；≥1个AC220V电源输出，级数-3P+E； </w:t>
            </w:r>
            <w:r>
              <w:rPr>
                <w:rFonts w:ascii="宋体" w:eastAsia="宋体" w:hAnsi="宋体" w:cs="宋体" w:hint="eastAsia"/>
                <w:kern w:val="0"/>
                <w:sz w:val="24"/>
                <w:szCs w:val="24"/>
                <w:lang w:bidi="ar"/>
              </w:rPr>
              <w:br/>
              <w:t xml:space="preserve">3.具备≥2*1.1KW功率输出； </w:t>
            </w:r>
            <w:r>
              <w:rPr>
                <w:rFonts w:ascii="宋体" w:eastAsia="宋体" w:hAnsi="宋体" w:cs="宋体" w:hint="eastAsia"/>
                <w:kern w:val="0"/>
                <w:sz w:val="24"/>
                <w:szCs w:val="24"/>
                <w:lang w:bidi="ar"/>
              </w:rPr>
              <w:br/>
              <w:t xml:space="preserve">4.具备≥1个DC24V电源输出口(备用）；≥1个以太网端口(备用）； </w:t>
            </w:r>
            <w:r>
              <w:rPr>
                <w:rFonts w:ascii="宋体" w:eastAsia="宋体" w:hAnsi="宋体" w:cs="宋体" w:hint="eastAsia"/>
                <w:kern w:val="0"/>
                <w:sz w:val="24"/>
                <w:szCs w:val="24"/>
                <w:lang w:bidi="ar"/>
              </w:rPr>
              <w:br/>
              <w:t xml:space="preserve">5.具备≥1个DC24V电机限位线接口；≥1个DC24V遥控接口；支持≥100米内无障碍控制；≥4个C24V控制按钮；≥1个DC24V急停按钮；≥1个DC24V切换开关； </w:t>
            </w:r>
            <w:r>
              <w:rPr>
                <w:rFonts w:ascii="宋体" w:eastAsia="宋体" w:hAnsi="宋体" w:cs="宋体" w:hint="eastAsia"/>
                <w:kern w:val="0"/>
                <w:sz w:val="24"/>
                <w:szCs w:val="24"/>
                <w:lang w:bidi="ar"/>
              </w:rPr>
              <w:br/>
              <w:t>6.具备≥1个12点输入/8点输出可编程控制器(PLC</w:t>
            </w:r>
            <w:r>
              <w:rPr>
                <w:rFonts w:ascii="宋体" w:hAnsi="宋体" w:cs="宋体" w:hint="eastAsia"/>
                <w:kern w:val="0"/>
                <w:sz w:val="24"/>
                <w:szCs w:val="24"/>
                <w:lang w:bidi="ar"/>
              </w:rPr>
              <w:t>）</w:t>
            </w:r>
            <w:r>
              <w:rPr>
                <w:rFonts w:ascii="宋体" w:eastAsia="宋体" w:hAnsi="宋体" w:cs="宋体" w:hint="eastAsia"/>
                <w:kern w:val="0"/>
                <w:sz w:val="24"/>
                <w:szCs w:val="24"/>
                <w:lang w:bidi="ar"/>
              </w:rPr>
              <w:t xml:space="preserve">I/O； </w:t>
            </w:r>
            <w:r>
              <w:rPr>
                <w:rFonts w:ascii="宋体" w:eastAsia="宋体" w:hAnsi="宋体" w:cs="宋体" w:hint="eastAsia"/>
                <w:kern w:val="0"/>
                <w:sz w:val="24"/>
                <w:szCs w:val="24"/>
                <w:lang w:bidi="ar"/>
              </w:rPr>
              <w:br/>
              <w:t>7.支持≥6个可编程控制器(PLC</w:t>
            </w:r>
            <w:r>
              <w:rPr>
                <w:rFonts w:ascii="宋体" w:hAnsi="宋体" w:cs="宋体" w:hint="eastAsia"/>
                <w:kern w:val="0"/>
                <w:sz w:val="24"/>
                <w:szCs w:val="24"/>
                <w:lang w:bidi="ar"/>
              </w:rPr>
              <w:t>）</w:t>
            </w:r>
            <w:r>
              <w:rPr>
                <w:rFonts w:ascii="宋体" w:eastAsia="宋体" w:hAnsi="宋体" w:cs="宋体" w:hint="eastAsia"/>
                <w:kern w:val="0"/>
                <w:sz w:val="24"/>
                <w:szCs w:val="24"/>
                <w:lang w:bidi="ar"/>
              </w:rPr>
              <w:t xml:space="preserve">I/O扩展模块； </w:t>
            </w:r>
            <w:r>
              <w:rPr>
                <w:rFonts w:ascii="宋体" w:eastAsia="宋体" w:hAnsi="宋体" w:cs="宋体" w:hint="eastAsia"/>
                <w:kern w:val="0"/>
                <w:sz w:val="24"/>
                <w:szCs w:val="24"/>
                <w:lang w:bidi="ar"/>
              </w:rPr>
              <w:br/>
              <w:t xml:space="preserve">8.具备≥10/100 Mbit/s数据传输速率； </w:t>
            </w:r>
            <w:r>
              <w:rPr>
                <w:rFonts w:ascii="宋体" w:eastAsia="宋体" w:hAnsi="宋体" w:cs="宋体" w:hint="eastAsia"/>
                <w:kern w:val="0"/>
                <w:sz w:val="24"/>
                <w:szCs w:val="24"/>
                <w:lang w:bidi="ar"/>
              </w:rPr>
              <w:br/>
              <w:t>9.具备≥2路变频控制输出路数。</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83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幕布</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lang w:bidi="ar"/>
              </w:rPr>
              <w:t>B1级阻燃处理，金丝绒≥250g/㎡</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平方米</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1830</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84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集成</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及辅材</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集成安装、调试、培训等，电源线、线槽、线管、桥架等辅材，设备及材料运输搬运、安装。</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其他未列明行业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456C61" w:rsidRDefault="00456C61" w:rsidP="00456C61">
            <w:pPr>
              <w:widowControl/>
              <w:jc w:val="center"/>
              <w:textAlignment w:val="bottom"/>
              <w:rPr>
                <w:rFonts w:ascii="宋体" w:hAnsi="宋体"/>
                <w:kern w:val="0"/>
                <w:sz w:val="24"/>
                <w:szCs w:val="24"/>
              </w:rPr>
            </w:pPr>
            <w:r>
              <w:rPr>
                <w:rFonts w:ascii="宋体" w:eastAsia="宋体" w:hAnsi="宋体" w:cs="宋体" w:hint="eastAsia"/>
                <w:b/>
                <w:kern w:val="0"/>
                <w:sz w:val="24"/>
                <w:szCs w:val="24"/>
                <w:lang w:bidi="ar"/>
              </w:rPr>
              <w:t>6.周边辅助系统</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456C61" w:rsidRDefault="00456C61" w:rsidP="00456C61">
            <w:pPr>
              <w:widowControl/>
              <w:jc w:val="center"/>
              <w:textAlignment w:val="bottom"/>
              <w:rPr>
                <w:rFonts w:ascii="宋体" w:hAnsi="宋体"/>
                <w:kern w:val="0"/>
                <w:sz w:val="24"/>
                <w:szCs w:val="24"/>
              </w:rPr>
            </w:pPr>
            <w:r>
              <w:rPr>
                <w:rFonts w:ascii="宋体" w:eastAsia="宋体" w:hAnsi="宋体" w:cs="宋体" w:hint="eastAsia"/>
                <w:kern w:val="0"/>
                <w:sz w:val="24"/>
                <w:szCs w:val="24"/>
                <w:lang w:bidi="ar"/>
              </w:rPr>
              <w:t>外围设备及控制系统</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85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控台</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1.采用Intel处理器，≥4G  ，DDR4内存条，工控主板，1≥20G固态硬盘。 </w:t>
            </w:r>
            <w:r>
              <w:rPr>
                <w:rFonts w:ascii="宋体" w:eastAsia="宋体" w:hAnsi="宋体" w:cs="宋体" w:hint="eastAsia"/>
                <w:kern w:val="0"/>
                <w:sz w:val="24"/>
                <w:szCs w:val="24"/>
                <w:lang w:bidi="ar"/>
              </w:rPr>
              <w:br/>
              <w:t xml:space="preserve">2.具有≥7个DMX输出端口，≥3584个DMX512通道，≥32个可扩展DMX输出，≥16384个DMX通道。 </w:t>
            </w:r>
            <w:r>
              <w:rPr>
                <w:rFonts w:ascii="宋体" w:eastAsia="宋体" w:hAnsi="宋体" w:cs="宋体" w:hint="eastAsia"/>
                <w:kern w:val="0"/>
                <w:sz w:val="24"/>
                <w:szCs w:val="24"/>
                <w:lang w:bidi="ar"/>
              </w:rPr>
              <w:br/>
              <w:t>3.采用医用级触摸屏，内置1个≥15.6英寸电</w:t>
            </w:r>
            <w:r>
              <w:rPr>
                <w:rFonts w:ascii="宋体" w:eastAsia="宋体" w:hAnsi="宋体" w:cs="宋体" w:hint="eastAsia"/>
                <w:kern w:val="0"/>
                <w:sz w:val="24"/>
                <w:szCs w:val="24"/>
                <w:lang w:bidi="ar"/>
              </w:rPr>
              <w:lastRenderedPageBreak/>
              <w:t xml:space="preserve">容屏，灵敏度比传统的电阻屏高80%，无延时。 </w:t>
            </w:r>
            <w:r>
              <w:rPr>
                <w:rFonts w:ascii="宋体" w:eastAsia="宋体" w:hAnsi="宋体" w:cs="宋体" w:hint="eastAsia"/>
                <w:kern w:val="0"/>
                <w:sz w:val="24"/>
                <w:szCs w:val="24"/>
                <w:lang w:bidi="ar"/>
              </w:rPr>
              <w:br/>
              <w:t>4.具有≥6000个灯具键，可配接≥6000个灯具，可储存≥600个灯具组；具有十五个素材类别，每一类可储存≥200个素材；共可储存≥3000个素材；支持储存≥2700个场景，其中多步场景无限制步数</w:t>
            </w:r>
            <w:r>
              <w:rPr>
                <w:rFonts w:ascii="宋体" w:hAnsi="宋体" w:cs="宋体" w:hint="eastAsia"/>
                <w:kern w:val="0"/>
                <w:sz w:val="24"/>
                <w:szCs w:val="24"/>
                <w:lang w:bidi="ar"/>
              </w:rPr>
              <w:t>。</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br/>
              <w:t xml:space="preserve">5.支持同时运行≥20个场景窗口，同时运行≥15个推杆，可以外扩≥30个；具有≥15个精密播放推杆，≥4个精密Apls编码器 </w:t>
            </w:r>
            <w:r>
              <w:rPr>
                <w:rFonts w:ascii="宋体" w:eastAsia="宋体" w:hAnsi="宋体" w:cs="宋体" w:hint="eastAsia"/>
                <w:kern w:val="0"/>
                <w:sz w:val="24"/>
                <w:szCs w:val="24"/>
                <w:lang w:bidi="ar"/>
              </w:rPr>
              <w:br/>
              <w:t xml:space="preserve">6.具有≥163个常用固定图形以及43种曲线效果，可通过参数修改图形及曲线效果；支持同时加载60个图形特效，随意组合。 </w:t>
            </w:r>
            <w:r>
              <w:rPr>
                <w:rFonts w:ascii="宋体" w:eastAsia="宋体" w:hAnsi="宋体" w:cs="宋体" w:hint="eastAsia"/>
                <w:kern w:val="0"/>
                <w:sz w:val="24"/>
                <w:szCs w:val="24"/>
                <w:lang w:bidi="ar"/>
              </w:rPr>
              <w:br/>
              <w:t xml:space="preserve">7.具有≥6种扇形模式，可通过技巧对话框修改扇形效果。 </w:t>
            </w:r>
            <w:r>
              <w:rPr>
                <w:rFonts w:ascii="宋体" w:eastAsia="宋体" w:hAnsi="宋体" w:cs="宋体" w:hint="eastAsia"/>
                <w:kern w:val="0"/>
                <w:sz w:val="24"/>
                <w:szCs w:val="24"/>
                <w:lang w:bidi="ar"/>
              </w:rPr>
              <w:br/>
              <w:t xml:space="preserve">8.支持手机控制，可远程使用手机或者IPAD控制；支持储存≥400个节目。 </w:t>
            </w:r>
            <w:r>
              <w:rPr>
                <w:rFonts w:ascii="宋体" w:eastAsia="宋体" w:hAnsi="宋体" w:cs="宋体" w:hint="eastAsia"/>
                <w:kern w:val="0"/>
                <w:sz w:val="24"/>
                <w:szCs w:val="24"/>
                <w:lang w:bidi="ar"/>
              </w:rPr>
              <w:br/>
              <w:t xml:space="preserve">9.具有≥3个USB3.0接口（两个正面、一个背面）；具备一个千兆网络端口，支持ART-Net连接。 </w:t>
            </w:r>
            <w:r>
              <w:rPr>
                <w:rFonts w:ascii="宋体" w:eastAsia="宋体" w:hAnsi="宋体" w:cs="宋体" w:hint="eastAsia"/>
                <w:kern w:val="0"/>
                <w:sz w:val="24"/>
                <w:szCs w:val="24"/>
                <w:lang w:bidi="ar"/>
              </w:rPr>
              <w:br/>
              <w:t>10.支持udp、rs232、dmx512与中</w:t>
            </w:r>
            <w:proofErr w:type="gramStart"/>
            <w:r>
              <w:rPr>
                <w:rFonts w:ascii="宋体" w:eastAsia="宋体" w:hAnsi="宋体" w:cs="宋体" w:hint="eastAsia"/>
                <w:kern w:val="0"/>
                <w:sz w:val="24"/>
                <w:szCs w:val="24"/>
                <w:lang w:bidi="ar"/>
              </w:rPr>
              <w:t>控进行</w:t>
            </w:r>
            <w:proofErr w:type="gramEnd"/>
            <w:r>
              <w:rPr>
                <w:rFonts w:ascii="宋体" w:eastAsia="宋体" w:hAnsi="宋体" w:cs="宋体" w:hint="eastAsia"/>
                <w:kern w:val="0"/>
                <w:sz w:val="24"/>
                <w:szCs w:val="24"/>
                <w:lang w:bidi="ar"/>
              </w:rPr>
              <w:t xml:space="preserve">通讯；支持有线ART-Net功能（灯光模拟器），可用作练习和模拟编程。 </w:t>
            </w:r>
            <w:r>
              <w:rPr>
                <w:rFonts w:ascii="宋体" w:eastAsia="宋体" w:hAnsi="宋体" w:cs="宋体" w:hint="eastAsia"/>
                <w:kern w:val="0"/>
                <w:sz w:val="24"/>
                <w:szCs w:val="24"/>
                <w:lang w:bidi="ar"/>
              </w:rPr>
              <w:br/>
              <w:t xml:space="preserve">11.支持两台控台联机控场。 </w:t>
            </w:r>
            <w:r>
              <w:rPr>
                <w:rFonts w:ascii="宋体" w:eastAsia="宋体" w:hAnsi="宋体" w:cs="宋体" w:hint="eastAsia"/>
                <w:kern w:val="0"/>
                <w:sz w:val="24"/>
                <w:szCs w:val="24"/>
                <w:lang w:bidi="ar"/>
              </w:rPr>
              <w:br/>
              <w:t>12.具有内置备用电源（UPS）</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86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直通箱</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numPr>
                <w:ilvl w:val="0"/>
                <w:numId w:val="98"/>
              </w:numPr>
              <w:jc w:val="left"/>
              <w:textAlignment w:val="center"/>
              <w:rPr>
                <w:rFonts w:ascii="宋体" w:hAnsi="宋体"/>
                <w:kern w:val="0"/>
                <w:sz w:val="24"/>
                <w:szCs w:val="24"/>
                <w:lang w:bidi="ar"/>
              </w:rPr>
            </w:pPr>
            <w:r>
              <w:rPr>
                <w:rFonts w:ascii="宋体" w:eastAsia="宋体" w:hAnsi="宋体" w:cs="宋体" w:hint="eastAsia"/>
                <w:kern w:val="0"/>
                <w:sz w:val="24"/>
                <w:szCs w:val="24"/>
                <w:lang w:bidi="ar"/>
              </w:rPr>
              <w:t>具备225A总开关，支持过载与短路双重</w:t>
            </w:r>
            <w:proofErr w:type="gramStart"/>
            <w:r>
              <w:rPr>
                <w:rFonts w:ascii="宋体" w:eastAsia="宋体" w:hAnsi="宋体" w:cs="宋体" w:hint="eastAsia"/>
                <w:kern w:val="0"/>
                <w:sz w:val="24"/>
                <w:szCs w:val="24"/>
                <w:lang w:bidi="ar"/>
              </w:rPr>
              <w:t>保护高</w:t>
            </w:r>
            <w:proofErr w:type="gramEnd"/>
            <w:r>
              <w:rPr>
                <w:rFonts w:ascii="宋体" w:eastAsia="宋体" w:hAnsi="宋体" w:cs="宋体" w:hint="eastAsia"/>
                <w:kern w:val="0"/>
                <w:sz w:val="24"/>
                <w:szCs w:val="24"/>
                <w:lang w:bidi="ar"/>
              </w:rPr>
              <w:t xml:space="preserve">分断空气开关。 </w:t>
            </w:r>
            <w:r>
              <w:rPr>
                <w:rFonts w:ascii="宋体" w:eastAsia="宋体" w:hAnsi="宋体" w:cs="宋体" w:hint="eastAsia"/>
                <w:kern w:val="0"/>
                <w:sz w:val="24"/>
                <w:szCs w:val="24"/>
                <w:lang w:bidi="ar"/>
              </w:rPr>
              <w:br/>
              <w:t xml:space="preserve">2.支持三相独立电压、电流、监测，支持A.B.C三相工作指示灯。 </w:t>
            </w:r>
            <w:r>
              <w:rPr>
                <w:rFonts w:ascii="宋体" w:eastAsia="宋体" w:hAnsi="宋体" w:cs="宋体" w:hint="eastAsia"/>
                <w:kern w:val="0"/>
                <w:sz w:val="24"/>
                <w:szCs w:val="24"/>
                <w:lang w:bidi="ar"/>
              </w:rPr>
              <w:br/>
              <w:t>3.支持胶木插≥32A、≥16A防水插、≥19</w:t>
            </w:r>
            <w:proofErr w:type="gramStart"/>
            <w:r>
              <w:rPr>
                <w:rFonts w:ascii="宋体" w:eastAsia="宋体" w:hAnsi="宋体" w:cs="宋体" w:hint="eastAsia"/>
                <w:kern w:val="0"/>
                <w:sz w:val="24"/>
                <w:szCs w:val="24"/>
                <w:lang w:bidi="ar"/>
              </w:rPr>
              <w:t>芯插输出</w:t>
            </w:r>
            <w:proofErr w:type="gramEnd"/>
            <w:r>
              <w:rPr>
                <w:rFonts w:ascii="宋体" w:eastAsia="宋体" w:hAnsi="宋体" w:cs="宋体" w:hint="eastAsia"/>
                <w:kern w:val="0"/>
                <w:sz w:val="24"/>
                <w:szCs w:val="24"/>
                <w:lang w:bidi="ar"/>
              </w:rPr>
              <w:t xml:space="preserve">方式。 </w:t>
            </w:r>
            <w:r>
              <w:rPr>
                <w:rFonts w:ascii="宋体" w:eastAsia="宋体" w:hAnsi="宋体" w:cs="宋体" w:hint="eastAsia"/>
                <w:kern w:val="0"/>
                <w:sz w:val="24"/>
                <w:szCs w:val="24"/>
                <w:lang w:bidi="ar"/>
              </w:rPr>
              <w:br/>
              <w:t xml:space="preserve">4.支持三相五线制AC380V±10％，频率50Hz±5％供电 </w:t>
            </w:r>
            <w:r>
              <w:rPr>
                <w:rFonts w:ascii="宋体" w:eastAsia="宋体" w:hAnsi="宋体" w:cs="宋体" w:hint="eastAsia"/>
                <w:kern w:val="0"/>
                <w:sz w:val="24"/>
                <w:szCs w:val="24"/>
                <w:lang w:bidi="ar"/>
              </w:rPr>
              <w:br/>
              <w:t xml:space="preserve">5.支持≥400A犀牛插输入，支持≥24路×4kW 。 </w:t>
            </w:r>
            <w:r>
              <w:rPr>
                <w:rFonts w:ascii="宋体" w:eastAsia="宋体" w:hAnsi="宋体" w:cs="宋体" w:hint="eastAsia"/>
                <w:kern w:val="0"/>
                <w:sz w:val="24"/>
                <w:szCs w:val="24"/>
                <w:lang w:bidi="ar"/>
              </w:rPr>
              <w:br/>
              <w:t>6.支持</w:t>
            </w:r>
            <w:r>
              <w:rPr>
                <w:rFonts w:ascii="宋体" w:hAnsi="宋体" w:cs="宋体" w:hint="eastAsia"/>
                <w:kern w:val="0"/>
                <w:sz w:val="24"/>
                <w:szCs w:val="24"/>
                <w:lang w:bidi="ar"/>
              </w:rPr>
              <w:t>单相</w:t>
            </w:r>
            <w:r>
              <w:rPr>
                <w:rFonts w:ascii="宋体" w:eastAsia="宋体" w:hAnsi="宋体" w:cs="宋体" w:hint="eastAsia"/>
                <w:kern w:val="0"/>
                <w:sz w:val="24"/>
                <w:szCs w:val="24"/>
                <w:lang w:bidi="ar"/>
              </w:rPr>
              <w:t>可控电路，支持DMX512控台，单独控制每项</w:t>
            </w:r>
            <w:r>
              <w:rPr>
                <w:rFonts w:ascii="宋体" w:hAnsi="宋体" w:cs="宋体" w:hint="eastAsia"/>
                <w:kern w:val="0"/>
                <w:sz w:val="24"/>
                <w:szCs w:val="24"/>
                <w:lang w:bidi="ar"/>
              </w:rPr>
              <w:t>开关</w:t>
            </w:r>
            <w:r>
              <w:rPr>
                <w:rFonts w:ascii="宋体" w:eastAsia="宋体" w:hAnsi="宋体" w:cs="宋体" w:hint="eastAsia"/>
                <w:kern w:val="0"/>
                <w:sz w:val="24"/>
                <w:szCs w:val="24"/>
                <w:lang w:bidi="ar"/>
              </w:rPr>
              <w:t>/设备。</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87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信号</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放大器</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1.支持DMX512公母接口输入。                                                                                                                                                                                           </w:t>
            </w:r>
            <w:r>
              <w:rPr>
                <w:rFonts w:ascii="宋体" w:eastAsia="宋体" w:hAnsi="宋体" w:cs="宋体" w:hint="eastAsia"/>
                <w:kern w:val="0"/>
                <w:sz w:val="24"/>
                <w:szCs w:val="24"/>
                <w:lang w:bidi="ar"/>
              </w:rPr>
              <w:br/>
              <w:t xml:space="preserve">2.支持输入输出光电隔离。                                                                                                                                                                                                                 </w:t>
            </w:r>
            <w:r>
              <w:rPr>
                <w:rFonts w:ascii="宋体" w:eastAsia="宋体" w:hAnsi="宋体" w:cs="宋体" w:hint="eastAsia"/>
                <w:kern w:val="0"/>
                <w:sz w:val="24"/>
                <w:szCs w:val="24"/>
                <w:lang w:bidi="ar"/>
              </w:rPr>
              <w:br/>
              <w:t xml:space="preserve">3.支持≥8路独立放大驱动输出。                                                                                                                                                                                             </w:t>
            </w:r>
            <w:r>
              <w:rPr>
                <w:rFonts w:ascii="宋体" w:eastAsia="宋体" w:hAnsi="宋体" w:cs="宋体" w:hint="eastAsia"/>
                <w:kern w:val="0"/>
                <w:sz w:val="24"/>
                <w:szCs w:val="24"/>
                <w:lang w:bidi="ar"/>
              </w:rPr>
              <w:br/>
              <w:t xml:space="preserve">4.具备信号放大整形功能，延长信号传输距离。                                                                                                                                                                                                         </w:t>
            </w:r>
            <w:r>
              <w:rPr>
                <w:rFonts w:ascii="宋体" w:eastAsia="宋体" w:hAnsi="宋体" w:cs="宋体" w:hint="eastAsia"/>
                <w:kern w:val="0"/>
                <w:sz w:val="24"/>
                <w:szCs w:val="24"/>
                <w:lang w:bidi="ar"/>
              </w:rPr>
              <w:br/>
              <w:t xml:space="preserve">5.具备增强数据总线接入设备数量的能力。                                                                                                                </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lastRenderedPageBreak/>
              <w:t>6.具备独立的LED信号指示。</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88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烟机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1.具备1-100%输出大小档位 </w:t>
            </w:r>
            <w:r>
              <w:rPr>
                <w:rFonts w:ascii="宋体" w:eastAsia="宋体" w:hAnsi="宋体" w:cs="宋体" w:hint="eastAsia"/>
                <w:kern w:val="0"/>
                <w:sz w:val="24"/>
                <w:szCs w:val="24"/>
                <w:lang w:bidi="ar"/>
              </w:rPr>
              <w:br/>
              <w:t xml:space="preserve">2.具备≥26,600 立方英尺/分钟输出烟雾量 </w:t>
            </w:r>
            <w:r>
              <w:rPr>
                <w:rFonts w:ascii="宋体" w:eastAsia="宋体" w:hAnsi="宋体" w:cs="宋体" w:hint="eastAsia"/>
                <w:kern w:val="0"/>
                <w:sz w:val="24"/>
                <w:szCs w:val="24"/>
                <w:lang w:bidi="ar"/>
              </w:rPr>
              <w:br/>
              <w:t xml:space="preserve">3.具备6 m喷射距离 </w:t>
            </w:r>
            <w:r>
              <w:rPr>
                <w:rFonts w:ascii="宋体" w:eastAsia="宋体" w:hAnsi="宋体" w:cs="宋体" w:hint="eastAsia"/>
                <w:kern w:val="0"/>
                <w:sz w:val="24"/>
                <w:szCs w:val="24"/>
                <w:lang w:bidi="ar"/>
              </w:rPr>
              <w:br/>
              <w:t xml:space="preserve">4.具备≥7 min/L输出耗油量 </w:t>
            </w:r>
            <w:r>
              <w:rPr>
                <w:rFonts w:ascii="宋体" w:eastAsia="宋体" w:hAnsi="宋体" w:cs="宋体" w:hint="eastAsia"/>
                <w:kern w:val="0"/>
                <w:sz w:val="24"/>
                <w:szCs w:val="24"/>
                <w:lang w:bidi="ar"/>
              </w:rPr>
              <w:br/>
              <w:t>5.具备≥0-130°出</w:t>
            </w:r>
            <w:proofErr w:type="gramStart"/>
            <w:r>
              <w:rPr>
                <w:rFonts w:ascii="宋体" w:eastAsia="宋体" w:hAnsi="宋体" w:cs="宋体" w:hint="eastAsia"/>
                <w:kern w:val="0"/>
                <w:sz w:val="24"/>
                <w:szCs w:val="24"/>
                <w:lang w:bidi="ar"/>
              </w:rPr>
              <w:t>烟角度</w:t>
            </w:r>
            <w:proofErr w:type="gramEnd"/>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br/>
              <w:t xml:space="preserve">6.支持机械温控和电子温控 </w:t>
            </w:r>
            <w:r>
              <w:rPr>
                <w:rFonts w:ascii="宋体" w:eastAsia="宋体" w:hAnsi="宋体" w:cs="宋体" w:hint="eastAsia"/>
                <w:kern w:val="0"/>
                <w:sz w:val="24"/>
                <w:szCs w:val="24"/>
                <w:lang w:bidi="ar"/>
              </w:rPr>
              <w:br/>
              <w:t xml:space="preserve">7.具有≥4.0L油桶容积 </w:t>
            </w:r>
            <w:r>
              <w:rPr>
                <w:rFonts w:ascii="宋体" w:eastAsia="宋体" w:hAnsi="宋体" w:cs="宋体" w:hint="eastAsia"/>
                <w:kern w:val="0"/>
                <w:sz w:val="24"/>
                <w:szCs w:val="24"/>
                <w:lang w:bidi="ar"/>
              </w:rPr>
              <w:br/>
              <w:t xml:space="preserve">8.支持DMX512、遥控控制方式 </w:t>
            </w:r>
            <w:r>
              <w:rPr>
                <w:rFonts w:ascii="宋体" w:eastAsia="宋体" w:hAnsi="宋体" w:cs="宋体" w:hint="eastAsia"/>
                <w:kern w:val="0"/>
                <w:sz w:val="24"/>
                <w:szCs w:val="24"/>
                <w:lang w:bidi="ar"/>
              </w:rPr>
              <w:br/>
              <w:t>9.支持DMX控制通道数量为≥2通道</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89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泡泡机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lang w:bidi="ar"/>
              </w:rPr>
              <w:t xml:space="preserve">1.具备≥10米吹泡高度，≥100分钟持续时间，≥200平方米覆盖范围 </w:t>
            </w:r>
            <w:r>
              <w:rPr>
                <w:rFonts w:ascii="宋体" w:eastAsia="宋体" w:hAnsi="宋体" w:cs="宋体" w:hint="eastAsia"/>
                <w:kern w:val="0"/>
                <w:sz w:val="24"/>
                <w:szCs w:val="24"/>
                <w:lang w:bidi="ar"/>
              </w:rPr>
              <w:br/>
              <w:t xml:space="preserve">2.具备无线遥控、手动、DMX512控制方式 </w:t>
            </w:r>
            <w:r>
              <w:rPr>
                <w:rFonts w:ascii="宋体" w:eastAsia="宋体" w:hAnsi="宋体" w:cs="宋体" w:hint="eastAsia"/>
                <w:kern w:val="0"/>
                <w:sz w:val="24"/>
                <w:szCs w:val="24"/>
                <w:lang w:bidi="ar"/>
              </w:rPr>
              <w:br/>
              <w:t xml:space="preserve">3.具备≥2.5L泡泡油容量 </w:t>
            </w:r>
            <w:r>
              <w:rPr>
                <w:rFonts w:ascii="宋体" w:eastAsia="宋体" w:hAnsi="宋体" w:cs="宋体" w:hint="eastAsia"/>
                <w:kern w:val="0"/>
                <w:sz w:val="24"/>
                <w:szCs w:val="24"/>
                <w:lang w:bidi="ar"/>
              </w:rPr>
              <w:br/>
              <w:t>4.支持DMX控制通道数量为≥2通道</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90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proofErr w:type="gramStart"/>
            <w:r>
              <w:rPr>
                <w:rFonts w:ascii="宋体" w:eastAsia="宋体" w:hAnsi="宋体" w:cs="宋体" w:hint="eastAsia"/>
                <w:kern w:val="0"/>
                <w:sz w:val="24"/>
                <w:szCs w:val="24"/>
                <w:lang w:bidi="ar"/>
              </w:rPr>
              <w:t>雪花机</w:t>
            </w:r>
            <w:proofErr w:type="gramEnd"/>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1.支持≥100平方米覆盖面积 </w:t>
            </w:r>
            <w:r>
              <w:rPr>
                <w:rFonts w:ascii="宋体" w:eastAsia="宋体" w:hAnsi="宋体" w:cs="宋体" w:hint="eastAsia"/>
                <w:kern w:val="0"/>
                <w:sz w:val="24"/>
                <w:szCs w:val="24"/>
                <w:lang w:bidi="ar"/>
              </w:rPr>
              <w:br/>
              <w:t xml:space="preserve">2.具备RGB混色系统 </w:t>
            </w:r>
            <w:r>
              <w:rPr>
                <w:rFonts w:ascii="宋体" w:eastAsia="宋体" w:hAnsi="宋体" w:cs="宋体" w:hint="eastAsia"/>
                <w:kern w:val="0"/>
                <w:sz w:val="24"/>
                <w:szCs w:val="24"/>
                <w:lang w:bidi="ar"/>
              </w:rPr>
              <w:br/>
              <w:t xml:space="preserve">3.具备≥5 L油桶容量 </w:t>
            </w:r>
            <w:r>
              <w:rPr>
                <w:rFonts w:ascii="宋体" w:eastAsia="宋体" w:hAnsi="宋体" w:cs="宋体" w:hint="eastAsia"/>
                <w:kern w:val="0"/>
                <w:sz w:val="24"/>
                <w:szCs w:val="24"/>
                <w:lang w:bidi="ar"/>
              </w:rPr>
              <w:br/>
              <w:t>4.具备遥控、DMX512、定时定量控制方式</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b/>
                <w:bCs/>
                <w:kern w:val="0"/>
                <w:sz w:val="24"/>
                <w:szCs w:val="24"/>
              </w:rPr>
            </w:pPr>
            <w:r>
              <w:rPr>
                <w:rFonts w:ascii="宋体" w:eastAsia="宋体" w:hAnsi="宋体" w:cs="宋体" w:hint="eastAsia"/>
                <w:kern w:val="0"/>
                <w:sz w:val="24"/>
                <w:szCs w:val="24"/>
                <w:lang w:bidi="ar"/>
              </w:rPr>
              <w:t>会议录播系统</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91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录播主机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1.采用一体化硬件ARM+DSP设计，嵌入式Linux操作系统，高度集成图像识别跟踪、自动导播、直播、点播、采集、录制系统模块。 </w:t>
            </w:r>
            <w:r>
              <w:rPr>
                <w:rFonts w:ascii="宋体" w:eastAsia="宋体" w:hAnsi="宋体" w:cs="宋体" w:hint="eastAsia"/>
                <w:kern w:val="0"/>
                <w:sz w:val="24"/>
                <w:szCs w:val="24"/>
                <w:lang w:bidi="ar"/>
              </w:rPr>
              <w:br/>
              <w:t xml:space="preserve">2.基于B/S架构，登陆web端即可实现直播管理、信号管理、分组管理、管理、文件管理、预约录制、中控管理以及系统管理功能。 </w:t>
            </w:r>
            <w:r>
              <w:rPr>
                <w:rFonts w:ascii="宋体" w:eastAsia="宋体" w:hAnsi="宋体" w:cs="宋体" w:hint="eastAsia"/>
                <w:kern w:val="0"/>
                <w:sz w:val="24"/>
                <w:szCs w:val="24"/>
                <w:lang w:bidi="ar"/>
              </w:rPr>
              <w:br/>
              <w:t xml:space="preserve">3.支持AAC音频编码，音视频同步录制。采用H.264/H.265视频编解码技术，码率可调，支持视频编码256kbps～12Mbps，分辨率≥3840*2160。 </w:t>
            </w:r>
            <w:r>
              <w:rPr>
                <w:rFonts w:ascii="宋体" w:eastAsia="宋体" w:hAnsi="宋体" w:cs="宋体" w:hint="eastAsia"/>
                <w:kern w:val="0"/>
                <w:sz w:val="24"/>
                <w:szCs w:val="24"/>
                <w:lang w:bidi="ar"/>
              </w:rPr>
              <w:br/>
              <w:t xml:space="preserve">4.主机具有≥2TB的存储空间，用于存储录制内容。 </w:t>
            </w:r>
            <w:r>
              <w:rPr>
                <w:rFonts w:ascii="宋体" w:eastAsia="宋体" w:hAnsi="宋体" w:cs="宋体" w:hint="eastAsia"/>
                <w:kern w:val="0"/>
                <w:sz w:val="24"/>
                <w:szCs w:val="24"/>
                <w:lang w:bidi="ar"/>
              </w:rPr>
              <w:br/>
              <w:t xml:space="preserve">5.主机具备≥1路HDMI输入接口，≥1路HDMI输出接口，≥1路VGA输出接口，≥2路控制接口，≥2路USB接口，≥2路音频输入接口，≥1路音频输出接口。 </w:t>
            </w:r>
            <w:r>
              <w:rPr>
                <w:rFonts w:ascii="宋体" w:eastAsia="宋体" w:hAnsi="宋体" w:cs="宋体" w:hint="eastAsia"/>
                <w:kern w:val="0"/>
                <w:sz w:val="24"/>
                <w:szCs w:val="24"/>
                <w:lang w:bidi="ar"/>
              </w:rPr>
              <w:br/>
              <w:t xml:space="preserve">6.主机具备双电源供电功能，支持标准POE供电和DC 12V供电。当出现外部断电或者电源模块损坏情况下，主机可以正常使用。 </w:t>
            </w:r>
            <w:r>
              <w:rPr>
                <w:rFonts w:ascii="宋体" w:eastAsia="宋体" w:hAnsi="宋体" w:cs="宋体" w:hint="eastAsia"/>
                <w:kern w:val="0"/>
                <w:sz w:val="24"/>
                <w:szCs w:val="24"/>
                <w:lang w:bidi="ar"/>
              </w:rPr>
              <w:br/>
              <w:t>7.支持通过导播软件进行手动导播，也可配合</w:t>
            </w:r>
            <w:r>
              <w:rPr>
                <w:rFonts w:ascii="宋体" w:eastAsia="宋体" w:hAnsi="宋体" w:cs="宋体" w:hint="eastAsia"/>
                <w:kern w:val="0"/>
                <w:sz w:val="24"/>
                <w:szCs w:val="24"/>
                <w:lang w:bidi="ar"/>
              </w:rPr>
              <w:lastRenderedPageBreak/>
              <w:t>内置的自动导播模块进行全自动导</w:t>
            </w:r>
            <w:r>
              <w:rPr>
                <w:rFonts w:ascii="宋体" w:hAnsi="宋体" w:cs="宋体" w:hint="eastAsia"/>
                <w:kern w:val="0"/>
                <w:sz w:val="24"/>
                <w:szCs w:val="24"/>
                <w:lang w:bidi="ar"/>
              </w:rPr>
              <w:t>播方</w:t>
            </w:r>
            <w:r>
              <w:rPr>
                <w:rFonts w:ascii="宋体" w:eastAsia="宋体" w:hAnsi="宋体" w:cs="宋体" w:hint="eastAsia"/>
                <w:kern w:val="0"/>
                <w:sz w:val="24"/>
                <w:szCs w:val="24"/>
                <w:lang w:bidi="ar"/>
              </w:rPr>
              <w:t xml:space="preserve">式。 </w:t>
            </w:r>
            <w:r>
              <w:rPr>
                <w:rFonts w:ascii="宋体" w:eastAsia="宋体" w:hAnsi="宋体" w:cs="宋体" w:hint="eastAsia"/>
                <w:kern w:val="0"/>
                <w:sz w:val="24"/>
                <w:szCs w:val="24"/>
                <w:lang w:bidi="ar"/>
              </w:rPr>
              <w:br/>
              <w:t xml:space="preserve">8.支持录制MP4、AVI、MOV、FLV和MKV等多种视频格式。支持≥三画面、四画面以及对话画面等7种画面布局，并支持≥2种自定义画面布局。 </w:t>
            </w:r>
            <w:r>
              <w:rPr>
                <w:rFonts w:ascii="宋体" w:eastAsia="宋体" w:hAnsi="宋体" w:cs="宋体" w:hint="eastAsia"/>
                <w:kern w:val="0"/>
                <w:sz w:val="24"/>
                <w:szCs w:val="24"/>
                <w:lang w:bidi="ar"/>
              </w:rPr>
              <w:br/>
              <w:t xml:space="preserve">▲9.支持在线语音转写功能，实现将语音转写成文本并自动生成字幕。 </w:t>
            </w:r>
            <w:r>
              <w:rPr>
                <w:rFonts w:ascii="宋体" w:eastAsia="宋体" w:hAnsi="宋体" w:cs="宋体" w:hint="eastAsia"/>
                <w:kern w:val="0"/>
                <w:sz w:val="24"/>
                <w:szCs w:val="24"/>
                <w:lang w:bidi="ar"/>
              </w:rPr>
              <w:br/>
              <w:t>10.支持对接数字会议系统，实现跟踪联动功能。当发言人打开数字话筒，摄像机即可联动指定位置拍摄发言人，可同时控制≥3台云台摄像机。</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lastRenderedPageBreak/>
              <w:t>9</w:t>
            </w:r>
            <w:r>
              <w:rPr>
                <w:rFonts w:ascii="宋体" w:hAnsi="宋体" w:cs="宋体" w:hint="eastAsia"/>
                <w:kern w:val="0"/>
                <w:sz w:val="24"/>
                <w:szCs w:val="24"/>
                <w:lang w:bidi="ar"/>
              </w:rPr>
              <w:t>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摄像机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 xml:space="preserve">1.高清摄像机具备≥29倍光学变倍镜头，并支持≥16倍数字变焦；采用1/2.8英寸、≥207万有效像素的HD CMOS传感器。 </w:t>
            </w:r>
            <w:r>
              <w:rPr>
                <w:rFonts w:ascii="宋体" w:eastAsia="宋体" w:hAnsi="宋体" w:cs="宋体" w:hint="eastAsia"/>
                <w:kern w:val="0"/>
                <w:sz w:val="24"/>
                <w:szCs w:val="24"/>
                <w:lang w:bidi="ar"/>
              </w:rPr>
              <w:br/>
              <w:t xml:space="preserve">2.镜头焦距 f4.42mm ~ 132.6mm, F1.8 ~ F2.8。 </w:t>
            </w:r>
            <w:r>
              <w:rPr>
                <w:rFonts w:ascii="宋体" w:eastAsia="宋体" w:hAnsi="宋体" w:cs="宋体" w:hint="eastAsia"/>
                <w:kern w:val="0"/>
                <w:sz w:val="24"/>
                <w:szCs w:val="24"/>
                <w:lang w:bidi="ar"/>
              </w:rPr>
              <w:br/>
              <w:t>3.支持1080P60，1080P59.94，1080P50，1080I60，1080I59.94，1080I50，1080P30，1080P29.97，1080P25，720P60，720P59.94，720P50分辨率，支持</w:t>
            </w:r>
            <w:proofErr w:type="gramStart"/>
            <w:r>
              <w:rPr>
                <w:rFonts w:ascii="宋体" w:eastAsia="宋体" w:hAnsi="宋体" w:cs="宋体" w:hint="eastAsia"/>
                <w:kern w:val="0"/>
                <w:sz w:val="24"/>
                <w:szCs w:val="24"/>
                <w:lang w:bidi="ar"/>
              </w:rPr>
              <w:t>输出帧率60帧</w:t>
            </w:r>
            <w:proofErr w:type="gramEnd"/>
            <w:r>
              <w:rPr>
                <w:rFonts w:ascii="宋体" w:eastAsia="宋体" w:hAnsi="宋体" w:cs="宋体" w:hint="eastAsia"/>
                <w:kern w:val="0"/>
                <w:sz w:val="24"/>
                <w:szCs w:val="24"/>
                <w:lang w:bidi="ar"/>
              </w:rPr>
              <w:t xml:space="preserve">/秒。 </w:t>
            </w:r>
            <w:r>
              <w:rPr>
                <w:rFonts w:ascii="宋体" w:eastAsia="宋体" w:hAnsi="宋体" w:cs="宋体" w:hint="eastAsia"/>
                <w:kern w:val="0"/>
                <w:sz w:val="24"/>
                <w:szCs w:val="24"/>
                <w:lang w:bidi="ar"/>
              </w:rPr>
              <w:br/>
              <w:t xml:space="preserve">4.支持HDMI、SDI、USB、网络四路视频同时输出。 </w:t>
            </w:r>
            <w:r>
              <w:rPr>
                <w:rFonts w:ascii="宋体" w:eastAsia="宋体" w:hAnsi="宋体" w:cs="宋体" w:hint="eastAsia"/>
                <w:kern w:val="0"/>
                <w:sz w:val="24"/>
                <w:szCs w:val="24"/>
                <w:lang w:bidi="ar"/>
              </w:rPr>
              <w:br/>
              <w:t>5.支持RS232和RS485串口，可对摄像机进行控制；支持预置位数量255个，</w:t>
            </w:r>
            <w:proofErr w:type="gramStart"/>
            <w:r>
              <w:rPr>
                <w:rFonts w:ascii="宋体" w:eastAsia="宋体" w:hAnsi="宋体" w:cs="宋体" w:hint="eastAsia"/>
                <w:kern w:val="0"/>
                <w:sz w:val="24"/>
                <w:szCs w:val="24"/>
                <w:lang w:bidi="ar"/>
              </w:rPr>
              <w:t>预置位</w:t>
            </w:r>
            <w:proofErr w:type="gramEnd"/>
            <w:r>
              <w:rPr>
                <w:rFonts w:ascii="宋体" w:eastAsia="宋体" w:hAnsi="宋体" w:cs="宋体" w:hint="eastAsia"/>
                <w:kern w:val="0"/>
                <w:sz w:val="24"/>
                <w:szCs w:val="24"/>
                <w:lang w:bidi="ar"/>
              </w:rPr>
              <w:t xml:space="preserve">精度：0.1°。 </w:t>
            </w:r>
            <w:r>
              <w:rPr>
                <w:rFonts w:ascii="宋体" w:eastAsia="宋体" w:hAnsi="宋体" w:cs="宋体" w:hint="eastAsia"/>
                <w:kern w:val="0"/>
                <w:sz w:val="24"/>
                <w:szCs w:val="24"/>
                <w:lang w:bidi="ar"/>
              </w:rPr>
              <w:br/>
              <w:t xml:space="preserve">6.水平视场角：60.7°~2.28°；支持水平转动范围：-170°～+170°，垂直转动范围：-30°～+90°，水平转动速度范围：水平：1.7° ~ 100°/s，俯仰：1.7° ~ 69.9°/s。 </w:t>
            </w:r>
            <w:r>
              <w:rPr>
                <w:rFonts w:ascii="宋体" w:eastAsia="宋体" w:hAnsi="宋体" w:cs="宋体" w:hint="eastAsia"/>
                <w:kern w:val="0"/>
                <w:sz w:val="24"/>
                <w:szCs w:val="24"/>
                <w:lang w:bidi="ar"/>
              </w:rPr>
              <w:br/>
              <w:t xml:space="preserve">7.支持2D、3D降噪技术。 </w:t>
            </w:r>
            <w:r>
              <w:rPr>
                <w:rFonts w:ascii="宋体" w:eastAsia="宋体" w:hAnsi="宋体" w:cs="宋体" w:hint="eastAsia"/>
                <w:kern w:val="0"/>
                <w:sz w:val="24"/>
                <w:szCs w:val="24"/>
                <w:lang w:bidi="ar"/>
              </w:rPr>
              <w:br/>
              <w:t xml:space="preserve">8.内置AI技术和行人重识别技术，支持与会人员自动框选，发言人员自动跟踪。 </w:t>
            </w:r>
            <w:r>
              <w:rPr>
                <w:rFonts w:ascii="宋体" w:eastAsia="宋体" w:hAnsi="宋体" w:cs="宋体" w:hint="eastAsia"/>
                <w:kern w:val="0"/>
                <w:sz w:val="24"/>
                <w:szCs w:val="24"/>
                <w:lang w:bidi="ar"/>
              </w:rPr>
              <w:br/>
              <w:t xml:space="preserve">9.支持AAC音频编码。 </w:t>
            </w:r>
            <w:r>
              <w:rPr>
                <w:rFonts w:ascii="宋体" w:eastAsia="宋体" w:hAnsi="宋体" w:cs="宋体" w:hint="eastAsia"/>
                <w:kern w:val="0"/>
                <w:sz w:val="24"/>
                <w:szCs w:val="24"/>
                <w:lang w:bidi="ar"/>
              </w:rPr>
              <w:br/>
              <w:t xml:space="preserve">10.支持PoE供电。 </w:t>
            </w:r>
            <w:r>
              <w:rPr>
                <w:rFonts w:ascii="宋体" w:eastAsia="宋体" w:hAnsi="宋体" w:cs="宋体" w:hint="eastAsia"/>
                <w:kern w:val="0"/>
                <w:sz w:val="24"/>
                <w:szCs w:val="24"/>
                <w:lang w:bidi="ar"/>
              </w:rPr>
              <w:br/>
              <w:t>11.具备≥1路HDMI输出接口、≥1路3G-SDI输出接口、≥1路USB3.0输出接口，具备≥1路3.5mm音频输入接口和≥1路3.5mm音频输出接口。</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9</w:t>
            </w:r>
            <w:r>
              <w:rPr>
                <w:rFonts w:ascii="宋体" w:hAnsi="宋体" w:cs="宋体" w:hint="eastAsia"/>
                <w:kern w:val="0"/>
                <w:sz w:val="24"/>
                <w:szCs w:val="24"/>
                <w:lang w:bidi="ar"/>
              </w:rPr>
              <w:t>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交换机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千兆/≥8口/非网管/桌面式</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9</w:t>
            </w:r>
            <w:r>
              <w:rPr>
                <w:rFonts w:ascii="宋体" w:hAnsi="宋体" w:cs="宋体" w:hint="eastAsia"/>
                <w:kern w:val="0"/>
                <w:sz w:val="24"/>
                <w:szCs w:val="24"/>
                <w:lang w:bidi="ar"/>
              </w:rPr>
              <w:t>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lang w:bidi="ar"/>
              </w:rPr>
            </w:pPr>
            <w:r>
              <w:rPr>
                <w:rFonts w:ascii="宋体" w:eastAsia="宋体" w:hAnsi="宋体" w:cs="宋体" w:hint="eastAsia"/>
                <w:kern w:val="0"/>
                <w:sz w:val="24"/>
                <w:szCs w:val="24"/>
                <w:lang w:bidi="ar"/>
              </w:rPr>
              <w:t>集成</w:t>
            </w:r>
          </w:p>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及辅材</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lang w:bidi="ar"/>
              </w:rPr>
              <w:t>集成安装、调试、培训等，电源线、线槽、线管等辅材，设备及材料运输搬运、安装。</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lang w:bidi="ar"/>
              </w:rPr>
              <w:t>其他未列明行业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b/>
                <w:kern w:val="0"/>
                <w:sz w:val="24"/>
                <w:szCs w:val="24"/>
              </w:rPr>
              <w:lastRenderedPageBreak/>
              <w:t>7</w:t>
            </w:r>
            <w:r>
              <w:rPr>
                <w:rFonts w:ascii="宋体" w:hAnsi="宋体" w:cs="宋体" w:hint="eastAsia"/>
                <w:b/>
                <w:kern w:val="0"/>
                <w:sz w:val="24"/>
                <w:szCs w:val="24"/>
              </w:rPr>
              <w:t>.</w:t>
            </w:r>
            <w:r>
              <w:rPr>
                <w:rFonts w:ascii="宋体" w:eastAsia="宋体" w:hAnsi="宋体" w:cs="宋体" w:hint="eastAsia"/>
                <w:b/>
                <w:kern w:val="0"/>
                <w:sz w:val="24"/>
                <w:szCs w:val="24"/>
              </w:rPr>
              <w:t>大厅内环境改造</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b/>
                <w:bCs/>
                <w:kern w:val="0"/>
                <w:sz w:val="24"/>
                <w:szCs w:val="24"/>
              </w:rPr>
            </w:pPr>
            <w:r>
              <w:rPr>
                <w:rFonts w:ascii="宋体" w:eastAsia="宋体" w:hAnsi="宋体" w:cs="宋体" w:hint="eastAsia"/>
                <w:kern w:val="0"/>
                <w:sz w:val="24"/>
                <w:szCs w:val="24"/>
              </w:rPr>
              <w:t>9</w:t>
            </w:r>
            <w:r>
              <w:rPr>
                <w:rFonts w:ascii="宋体" w:hAnsi="宋体" w:cs="宋体" w:hint="eastAsia"/>
                <w:kern w:val="0"/>
                <w:sz w:val="24"/>
                <w:szCs w:val="24"/>
              </w:rPr>
              <w:t>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大厅内环境改造</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numPr>
                <w:ilvl w:val="0"/>
                <w:numId w:val="99"/>
              </w:numPr>
              <w:jc w:val="left"/>
              <w:rPr>
                <w:rFonts w:ascii="宋体" w:hAnsi="宋体"/>
                <w:sz w:val="24"/>
                <w:szCs w:val="24"/>
              </w:rPr>
            </w:pPr>
            <w:r>
              <w:rPr>
                <w:rFonts w:ascii="宋体" w:eastAsia="宋体" w:hAnsi="宋体" w:cs="宋体" w:hint="eastAsia"/>
                <w:sz w:val="24"/>
                <w:szCs w:val="24"/>
              </w:rPr>
              <w:t>主席台改造</w:t>
            </w:r>
            <w:r>
              <w:rPr>
                <w:rFonts w:ascii="宋体" w:hAnsi="宋体" w:cs="宋体" w:hint="eastAsia"/>
                <w:sz w:val="24"/>
                <w:szCs w:val="24"/>
              </w:rPr>
              <w:t>面积：145.2㎡</w:t>
            </w:r>
          </w:p>
          <w:p w:rsidR="00456C61" w:rsidRDefault="00456C61" w:rsidP="00456C61">
            <w:pPr>
              <w:jc w:val="left"/>
              <w:rPr>
                <w:rFonts w:ascii="宋体" w:hAnsi="宋体"/>
                <w:sz w:val="24"/>
                <w:szCs w:val="24"/>
              </w:rPr>
            </w:pPr>
            <w:r>
              <w:rPr>
                <w:rFonts w:ascii="宋体" w:eastAsia="宋体" w:hAnsi="宋体" w:cs="宋体" w:hint="eastAsia"/>
                <w:sz w:val="24"/>
                <w:szCs w:val="24"/>
              </w:rPr>
              <w:t>1.1主席台改造：</w:t>
            </w:r>
          </w:p>
          <w:p w:rsidR="00456C61" w:rsidRDefault="00456C61" w:rsidP="00456C61">
            <w:pPr>
              <w:jc w:val="left"/>
              <w:rPr>
                <w:rFonts w:ascii="宋体" w:hAnsi="宋体"/>
                <w:sz w:val="24"/>
                <w:szCs w:val="24"/>
              </w:rPr>
            </w:pPr>
            <w:r>
              <w:rPr>
                <w:rFonts w:ascii="宋体" w:eastAsia="宋体" w:hAnsi="宋体" w:cs="宋体" w:hint="eastAsia"/>
                <w:sz w:val="24"/>
                <w:szCs w:val="24"/>
              </w:rPr>
              <w:t>①、主席台加宽1.5米：角/方钢焊制框架，电焊固定，专用挂件</w:t>
            </w:r>
            <w:r>
              <w:rPr>
                <w:rFonts w:ascii="宋体" w:hAnsi="宋体" w:cs="宋体" w:hint="eastAsia"/>
                <w:sz w:val="24"/>
                <w:szCs w:val="24"/>
              </w:rPr>
              <w:t>；</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②、包含人工辅料、角/方钢。 </w:t>
            </w:r>
            <w:r>
              <w:rPr>
                <w:rFonts w:ascii="宋体" w:eastAsia="宋体" w:hAnsi="宋体" w:cs="宋体" w:hint="eastAsia"/>
                <w:sz w:val="24"/>
                <w:szCs w:val="24"/>
              </w:rPr>
              <w:br/>
              <w:t>1.2增加</w:t>
            </w:r>
            <w:r>
              <w:rPr>
                <w:rFonts w:ascii="宋体" w:hAnsi="宋体" w:cs="宋体" w:hint="eastAsia"/>
                <w:sz w:val="24"/>
                <w:szCs w:val="24"/>
              </w:rPr>
              <w:t>踏步</w:t>
            </w:r>
            <w:r>
              <w:rPr>
                <w:rFonts w:ascii="宋体" w:eastAsia="宋体" w:hAnsi="宋体" w:cs="宋体" w:hint="eastAsia"/>
                <w:sz w:val="24"/>
                <w:szCs w:val="24"/>
              </w:rPr>
              <w:t>：</w:t>
            </w:r>
            <w:r>
              <w:rPr>
                <w:rFonts w:ascii="宋体" w:hAnsi="宋体" w:cs="宋体" w:hint="eastAsia"/>
                <w:sz w:val="24"/>
                <w:szCs w:val="24"/>
              </w:rPr>
              <w:t>增加10踏，长度800mm高200mm。</w:t>
            </w:r>
          </w:p>
          <w:p w:rsidR="00456C61" w:rsidRDefault="00456C61" w:rsidP="00456C61">
            <w:pPr>
              <w:jc w:val="left"/>
              <w:rPr>
                <w:rFonts w:ascii="宋体" w:hAnsi="宋体"/>
                <w:sz w:val="24"/>
                <w:szCs w:val="24"/>
              </w:rPr>
            </w:pPr>
            <w:r>
              <w:rPr>
                <w:rFonts w:ascii="宋体" w:eastAsia="宋体" w:hAnsi="宋体" w:cs="宋体" w:hint="eastAsia"/>
                <w:sz w:val="24"/>
                <w:szCs w:val="24"/>
              </w:rPr>
              <w:t>①、角铁框架，木工板包覆。</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②、包含人工、材料辅料。 </w:t>
            </w:r>
          </w:p>
          <w:p w:rsidR="00456C61" w:rsidRDefault="00456C61" w:rsidP="00456C61">
            <w:pPr>
              <w:jc w:val="left"/>
              <w:rPr>
                <w:rFonts w:ascii="宋体" w:hAnsi="宋体"/>
                <w:sz w:val="24"/>
                <w:szCs w:val="24"/>
              </w:rPr>
            </w:pPr>
            <w:r>
              <w:rPr>
                <w:rFonts w:ascii="宋体" w:eastAsia="宋体" w:hAnsi="宋体" w:cs="宋体" w:hint="eastAsia"/>
                <w:sz w:val="24"/>
                <w:szCs w:val="24"/>
              </w:rPr>
              <w:t>1.3木地板铺贴：</w:t>
            </w:r>
            <w:r>
              <w:rPr>
                <w:rFonts w:ascii="宋体" w:hAnsi="宋体" w:cs="宋体" w:hint="eastAsia"/>
                <w:sz w:val="24"/>
                <w:szCs w:val="24"/>
              </w:rPr>
              <w:t>面积：155㎡</w:t>
            </w:r>
          </w:p>
          <w:p w:rsidR="00456C61" w:rsidRDefault="00456C61" w:rsidP="00456C61">
            <w:pPr>
              <w:jc w:val="left"/>
              <w:rPr>
                <w:rFonts w:ascii="宋体" w:hAnsi="宋体"/>
                <w:sz w:val="24"/>
                <w:szCs w:val="24"/>
              </w:rPr>
            </w:pPr>
            <w:r>
              <w:rPr>
                <w:rFonts w:ascii="宋体" w:eastAsia="宋体" w:hAnsi="宋体" w:cs="宋体" w:hint="eastAsia"/>
                <w:sz w:val="24"/>
                <w:szCs w:val="24"/>
              </w:rPr>
              <w:t>①、</w:t>
            </w:r>
            <w:r>
              <w:rPr>
                <w:rFonts w:ascii="宋体" w:hAnsi="宋体" w:cs="宋体" w:hint="eastAsia"/>
                <w:sz w:val="24"/>
                <w:szCs w:val="24"/>
              </w:rPr>
              <w:t>实木复合地板</w:t>
            </w:r>
            <w:r>
              <w:rPr>
                <w:rFonts w:ascii="宋体" w:eastAsia="宋体" w:hAnsi="宋体" w:cs="宋体" w:hint="eastAsia"/>
                <w:sz w:val="24"/>
                <w:szCs w:val="24"/>
              </w:rPr>
              <w:t xml:space="preserve">及安装费用。 </w:t>
            </w:r>
          </w:p>
          <w:p w:rsidR="00456C61" w:rsidRDefault="00456C61" w:rsidP="00456C61">
            <w:pPr>
              <w:jc w:val="left"/>
              <w:rPr>
                <w:rFonts w:ascii="宋体" w:hAnsi="宋体"/>
                <w:sz w:val="24"/>
                <w:szCs w:val="24"/>
              </w:rPr>
            </w:pPr>
            <w:r>
              <w:rPr>
                <w:rFonts w:ascii="宋体" w:eastAsia="宋体" w:hAnsi="宋体" w:cs="宋体" w:hint="eastAsia"/>
                <w:sz w:val="24"/>
                <w:szCs w:val="24"/>
              </w:rPr>
              <w:t>1.4主席台后</w:t>
            </w:r>
            <w:r>
              <w:rPr>
                <w:rFonts w:ascii="宋体" w:hAnsi="宋体" w:cs="宋体" w:hint="eastAsia"/>
                <w:sz w:val="24"/>
                <w:szCs w:val="24"/>
              </w:rPr>
              <w:t>门实木复合门安装，2</w:t>
            </w:r>
            <w:proofErr w:type="gramStart"/>
            <w:r>
              <w:rPr>
                <w:rFonts w:ascii="宋体" w:hAnsi="宋体" w:cs="宋体" w:hint="eastAsia"/>
                <w:sz w:val="24"/>
                <w:szCs w:val="24"/>
              </w:rPr>
              <w:t>樘</w:t>
            </w:r>
            <w:proofErr w:type="gramEnd"/>
            <w:r>
              <w:rPr>
                <w:rFonts w:ascii="宋体" w:hAnsi="宋体" w:cs="宋体" w:hint="eastAsia"/>
                <w:sz w:val="24"/>
                <w:szCs w:val="24"/>
              </w:rPr>
              <w:t>标准尺寸门。</w:t>
            </w:r>
          </w:p>
          <w:p w:rsidR="00456C61" w:rsidRDefault="00456C61" w:rsidP="00456C61">
            <w:pPr>
              <w:jc w:val="left"/>
              <w:rPr>
                <w:rFonts w:ascii="宋体" w:hAnsi="宋体"/>
                <w:sz w:val="24"/>
                <w:szCs w:val="24"/>
              </w:rPr>
            </w:pPr>
            <w:r>
              <w:rPr>
                <w:rFonts w:ascii="宋体" w:eastAsia="宋体" w:hAnsi="宋体" w:cs="宋体" w:hint="eastAsia"/>
                <w:sz w:val="24"/>
                <w:szCs w:val="24"/>
              </w:rPr>
              <w:t>1.5踢脚线</w:t>
            </w:r>
            <w:r>
              <w:rPr>
                <w:rFonts w:ascii="宋体" w:hAnsi="宋体" w:cs="宋体" w:hint="eastAsia"/>
                <w:sz w:val="24"/>
                <w:szCs w:val="24"/>
              </w:rPr>
              <w:t>长度：</w:t>
            </w:r>
            <w:r>
              <w:rPr>
                <w:rFonts w:ascii="宋体" w:eastAsia="宋体" w:hAnsi="宋体" w:cs="宋体" w:hint="eastAsia"/>
                <w:sz w:val="24"/>
                <w:szCs w:val="24"/>
              </w:rPr>
              <w:t>210米</w:t>
            </w:r>
          </w:p>
          <w:p w:rsidR="00456C61" w:rsidRDefault="00456C61" w:rsidP="00456C61">
            <w:pPr>
              <w:jc w:val="left"/>
              <w:rPr>
                <w:rFonts w:ascii="宋体" w:hAnsi="宋体"/>
                <w:sz w:val="24"/>
                <w:szCs w:val="24"/>
              </w:rPr>
            </w:pPr>
            <w:r>
              <w:rPr>
                <w:rFonts w:ascii="宋体" w:eastAsia="宋体" w:hAnsi="宋体" w:cs="宋体" w:hint="eastAsia"/>
                <w:sz w:val="24"/>
                <w:szCs w:val="24"/>
              </w:rPr>
              <w:t>①、规格：80mm</w:t>
            </w:r>
          </w:p>
          <w:p w:rsidR="00456C61" w:rsidRDefault="00456C61" w:rsidP="00456C61">
            <w:pPr>
              <w:jc w:val="left"/>
              <w:rPr>
                <w:rFonts w:ascii="宋体" w:hAnsi="宋体"/>
                <w:sz w:val="24"/>
                <w:szCs w:val="24"/>
              </w:rPr>
            </w:pPr>
            <w:r>
              <w:rPr>
                <w:rFonts w:ascii="宋体" w:eastAsia="宋体" w:hAnsi="宋体" w:cs="宋体" w:hint="eastAsia"/>
                <w:sz w:val="24"/>
                <w:szCs w:val="24"/>
              </w:rPr>
              <w:t>②、阻燃</w:t>
            </w:r>
            <w:proofErr w:type="gramStart"/>
            <w:r>
              <w:rPr>
                <w:rFonts w:ascii="宋体" w:eastAsia="宋体" w:hAnsi="宋体" w:cs="宋体" w:hint="eastAsia"/>
                <w:sz w:val="24"/>
                <w:szCs w:val="24"/>
              </w:rPr>
              <w:t>板基层</w:t>
            </w:r>
            <w:proofErr w:type="gramEnd"/>
            <w:r>
              <w:rPr>
                <w:rFonts w:ascii="宋体" w:eastAsia="宋体" w:hAnsi="宋体" w:cs="宋体" w:hint="eastAsia"/>
                <w:sz w:val="24"/>
                <w:szCs w:val="24"/>
              </w:rPr>
              <w:t xml:space="preserve">固定 </w:t>
            </w:r>
            <w:r>
              <w:rPr>
                <w:rFonts w:ascii="宋体" w:eastAsia="宋体" w:hAnsi="宋体" w:cs="宋体" w:hint="eastAsia"/>
                <w:sz w:val="24"/>
                <w:szCs w:val="24"/>
              </w:rPr>
              <w:br/>
              <w:t xml:space="preserve">③、实木踢脚线 </w:t>
            </w:r>
          </w:p>
          <w:p w:rsidR="00456C61" w:rsidRDefault="00456C61" w:rsidP="00456C61">
            <w:pPr>
              <w:jc w:val="left"/>
              <w:rPr>
                <w:rFonts w:ascii="宋体" w:hAnsi="宋体"/>
                <w:sz w:val="24"/>
                <w:szCs w:val="24"/>
              </w:rPr>
            </w:pPr>
            <w:r>
              <w:rPr>
                <w:rFonts w:ascii="宋体" w:eastAsia="宋体" w:hAnsi="宋体" w:cs="宋体" w:hint="eastAsia"/>
                <w:sz w:val="24"/>
                <w:szCs w:val="24"/>
              </w:rPr>
              <w:t>1.6反支撑框架：</w:t>
            </w:r>
          </w:p>
          <w:p w:rsidR="00456C61" w:rsidRDefault="00456C61" w:rsidP="00456C61">
            <w:pPr>
              <w:jc w:val="left"/>
              <w:rPr>
                <w:rFonts w:ascii="宋体" w:hAnsi="宋体"/>
                <w:sz w:val="24"/>
                <w:szCs w:val="24"/>
              </w:rPr>
            </w:pPr>
            <w:r>
              <w:rPr>
                <w:rFonts w:ascii="宋体" w:eastAsia="宋体" w:hAnsi="宋体" w:cs="宋体" w:hint="eastAsia"/>
                <w:sz w:val="24"/>
                <w:szCs w:val="24"/>
              </w:rPr>
              <w:t>①、角/方钢焊制框架，电焊固定，专用挂件。</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②、包含人工辅料、角/方钢。 </w:t>
            </w:r>
          </w:p>
          <w:p w:rsidR="00456C61" w:rsidRDefault="00456C61" w:rsidP="00456C61">
            <w:pPr>
              <w:jc w:val="left"/>
              <w:rPr>
                <w:rFonts w:ascii="宋体" w:hAnsi="宋体"/>
                <w:sz w:val="24"/>
                <w:szCs w:val="24"/>
              </w:rPr>
            </w:pPr>
            <w:r>
              <w:rPr>
                <w:rFonts w:ascii="宋体" w:eastAsia="宋体" w:hAnsi="宋体" w:cs="宋体" w:hint="eastAsia"/>
                <w:sz w:val="24"/>
                <w:szCs w:val="24"/>
              </w:rPr>
              <w:t>1.7开关插座灯具：</w:t>
            </w:r>
          </w:p>
          <w:p w:rsidR="00456C61" w:rsidRDefault="00456C61" w:rsidP="00456C61">
            <w:pPr>
              <w:jc w:val="left"/>
              <w:rPr>
                <w:rFonts w:ascii="宋体" w:hAnsi="宋体"/>
                <w:sz w:val="24"/>
                <w:szCs w:val="24"/>
              </w:rPr>
            </w:pPr>
            <w:r>
              <w:rPr>
                <w:rFonts w:ascii="宋体" w:hAnsi="宋体" w:cs="宋体" w:hint="eastAsia"/>
                <w:sz w:val="24"/>
                <w:szCs w:val="24"/>
              </w:rPr>
              <w:t>灯具20套</w:t>
            </w:r>
            <w:r>
              <w:rPr>
                <w:rFonts w:ascii="宋体" w:hAnsi="宋体" w:cs="宋体" w:hint="eastAsia"/>
                <w:kern w:val="0"/>
                <w:sz w:val="24"/>
                <w:szCs w:val="24"/>
              </w:rPr>
              <w:t>：</w:t>
            </w:r>
            <w:r>
              <w:rPr>
                <w:rFonts w:ascii="宋体" w:hAnsi="宋体" w:cs="宋体" w:hint="eastAsia"/>
                <w:sz w:val="24"/>
                <w:szCs w:val="24"/>
              </w:rPr>
              <w:t>直径</w:t>
            </w:r>
            <w:r>
              <w:rPr>
                <w:rFonts w:ascii="宋体" w:eastAsia="宋体" w:hAnsi="宋体" w:cs="宋体" w:hint="eastAsia"/>
                <w:kern w:val="0"/>
                <w:sz w:val="24"/>
                <w:szCs w:val="24"/>
              </w:rPr>
              <w:t>≥</w:t>
            </w:r>
            <w:r>
              <w:rPr>
                <w:rFonts w:ascii="宋体" w:hAnsi="宋体" w:cs="宋体" w:hint="eastAsia"/>
                <w:kern w:val="0"/>
                <w:sz w:val="24"/>
                <w:szCs w:val="24"/>
              </w:rPr>
              <w:t>100mm</w:t>
            </w:r>
            <w:r>
              <w:rPr>
                <w:rFonts w:ascii="宋体" w:hAnsi="宋体" w:cs="宋体" w:hint="eastAsia"/>
                <w:sz w:val="24"/>
                <w:szCs w:val="24"/>
              </w:rPr>
              <w:t>。</w:t>
            </w:r>
          </w:p>
          <w:p w:rsidR="00456C61" w:rsidRDefault="00456C61" w:rsidP="00456C61">
            <w:pPr>
              <w:jc w:val="left"/>
              <w:rPr>
                <w:rFonts w:ascii="宋体" w:hAnsi="宋体"/>
                <w:sz w:val="24"/>
                <w:szCs w:val="24"/>
              </w:rPr>
            </w:pPr>
            <w:r>
              <w:rPr>
                <w:rFonts w:ascii="宋体" w:eastAsia="宋体" w:hAnsi="宋体" w:cs="宋体" w:hint="eastAsia"/>
                <w:sz w:val="24"/>
                <w:szCs w:val="24"/>
              </w:rPr>
              <w:t>插座</w:t>
            </w:r>
            <w:r>
              <w:rPr>
                <w:rFonts w:ascii="宋体" w:hAnsi="宋体" w:cs="宋体" w:hint="eastAsia"/>
                <w:sz w:val="24"/>
                <w:szCs w:val="24"/>
              </w:rPr>
              <w:t>（暗装5孔）</w:t>
            </w:r>
            <w:r>
              <w:rPr>
                <w:rFonts w:ascii="宋体" w:hAnsi="宋体" w:cs="宋体" w:hint="eastAsia"/>
                <w:kern w:val="0"/>
                <w:sz w:val="24"/>
                <w:szCs w:val="24"/>
              </w:rPr>
              <w:t>：</w:t>
            </w:r>
            <w:r>
              <w:rPr>
                <w:rFonts w:ascii="宋体" w:hAnsi="宋体" w:cs="宋体" w:hint="eastAsia"/>
                <w:sz w:val="24"/>
                <w:szCs w:val="24"/>
              </w:rPr>
              <w:t>14个。</w:t>
            </w:r>
          </w:p>
          <w:p w:rsidR="00456C61" w:rsidRDefault="00456C61" w:rsidP="00456C61">
            <w:pPr>
              <w:jc w:val="left"/>
              <w:rPr>
                <w:rFonts w:ascii="宋体" w:hAnsi="宋体"/>
                <w:sz w:val="24"/>
                <w:szCs w:val="24"/>
              </w:rPr>
            </w:pPr>
            <w:r>
              <w:rPr>
                <w:rFonts w:ascii="宋体" w:hAnsi="宋体" w:cs="宋体" w:hint="eastAsia"/>
                <w:sz w:val="24"/>
                <w:szCs w:val="24"/>
              </w:rPr>
              <w:t>网络插座</w:t>
            </w:r>
            <w:r>
              <w:rPr>
                <w:rFonts w:ascii="宋体" w:hAnsi="宋体" w:cs="宋体" w:hint="eastAsia"/>
                <w:kern w:val="0"/>
                <w:sz w:val="24"/>
                <w:szCs w:val="24"/>
              </w:rPr>
              <w:t>：</w:t>
            </w:r>
            <w:r>
              <w:rPr>
                <w:rFonts w:ascii="宋体" w:hAnsi="宋体" w:cs="宋体" w:hint="eastAsia"/>
                <w:sz w:val="24"/>
                <w:szCs w:val="24"/>
              </w:rPr>
              <w:t>2个</w:t>
            </w:r>
            <w:r>
              <w:rPr>
                <w:rFonts w:ascii="宋体" w:eastAsia="宋体" w:hAnsi="宋体" w:cs="宋体" w:hint="eastAsia"/>
                <w:sz w:val="24"/>
                <w:szCs w:val="24"/>
              </w:rPr>
              <w:t xml:space="preserve">。 </w:t>
            </w:r>
          </w:p>
          <w:p w:rsidR="00456C61" w:rsidRDefault="00456C61" w:rsidP="00456C61">
            <w:pPr>
              <w:jc w:val="left"/>
              <w:rPr>
                <w:rFonts w:ascii="宋体" w:hAnsi="宋体"/>
                <w:sz w:val="24"/>
                <w:szCs w:val="24"/>
              </w:rPr>
            </w:pPr>
            <w:r>
              <w:rPr>
                <w:rFonts w:ascii="宋体" w:eastAsia="宋体" w:hAnsi="宋体" w:cs="宋体" w:hint="eastAsia"/>
                <w:sz w:val="24"/>
                <w:szCs w:val="24"/>
              </w:rPr>
              <w:t>①、根据电路点位安装灯具</w:t>
            </w:r>
            <w:r>
              <w:rPr>
                <w:rFonts w:ascii="宋体" w:hAnsi="宋体" w:cs="宋体" w:hint="eastAsia"/>
                <w:sz w:val="24"/>
                <w:szCs w:val="24"/>
              </w:rPr>
              <w:t>：</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②、包含人工辅料。 </w:t>
            </w:r>
          </w:p>
          <w:p w:rsidR="00456C61" w:rsidRDefault="00456C61" w:rsidP="00456C61">
            <w:pPr>
              <w:jc w:val="left"/>
              <w:rPr>
                <w:rFonts w:ascii="宋体" w:hAnsi="宋体"/>
                <w:sz w:val="24"/>
                <w:szCs w:val="24"/>
              </w:rPr>
            </w:pPr>
            <w:r>
              <w:rPr>
                <w:rFonts w:ascii="宋体" w:eastAsia="宋体" w:hAnsi="宋体" w:cs="宋体" w:hint="eastAsia"/>
                <w:sz w:val="24"/>
                <w:szCs w:val="24"/>
              </w:rPr>
              <w:t>2.大厅墙体改造</w:t>
            </w:r>
            <w:r>
              <w:rPr>
                <w:rFonts w:ascii="宋体" w:hAnsi="宋体" w:cs="宋体" w:hint="eastAsia"/>
                <w:sz w:val="24"/>
                <w:szCs w:val="24"/>
              </w:rPr>
              <w:t>：面积：1122㎡</w:t>
            </w:r>
          </w:p>
          <w:p w:rsidR="00456C61" w:rsidRDefault="00456C61" w:rsidP="00456C61">
            <w:pPr>
              <w:jc w:val="left"/>
              <w:rPr>
                <w:rFonts w:ascii="宋体" w:hAnsi="宋体"/>
                <w:sz w:val="24"/>
                <w:szCs w:val="24"/>
              </w:rPr>
            </w:pPr>
            <w:r>
              <w:rPr>
                <w:rFonts w:ascii="宋体" w:eastAsia="宋体" w:hAnsi="宋体" w:cs="宋体" w:hint="eastAsia"/>
                <w:sz w:val="24"/>
                <w:szCs w:val="24"/>
              </w:rPr>
              <w:t>2.1墙面基层处理：</w:t>
            </w:r>
          </w:p>
          <w:p w:rsidR="00456C61" w:rsidRDefault="00456C61" w:rsidP="00456C61">
            <w:pPr>
              <w:jc w:val="left"/>
              <w:rPr>
                <w:rFonts w:ascii="宋体" w:hAnsi="宋体"/>
                <w:sz w:val="24"/>
                <w:szCs w:val="24"/>
              </w:rPr>
            </w:pPr>
            <w:r>
              <w:rPr>
                <w:rFonts w:ascii="宋体" w:eastAsia="宋体" w:hAnsi="宋体" w:cs="宋体" w:hint="eastAsia"/>
                <w:sz w:val="24"/>
                <w:szCs w:val="24"/>
              </w:rPr>
              <w:t>①、轻钢龙骨、阻燃</w:t>
            </w:r>
            <w:r>
              <w:rPr>
                <w:rFonts w:ascii="宋体" w:hAnsi="宋体" w:cs="宋体" w:hint="eastAsia"/>
                <w:sz w:val="24"/>
                <w:szCs w:val="24"/>
              </w:rPr>
              <w:t>板</w:t>
            </w:r>
            <w:r>
              <w:rPr>
                <w:rFonts w:ascii="宋体" w:eastAsia="宋体" w:hAnsi="宋体" w:cs="宋体" w:hint="eastAsia"/>
                <w:sz w:val="24"/>
                <w:szCs w:val="24"/>
              </w:rPr>
              <w:t>、隔音棉。</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②、包含人工、辅料。 </w:t>
            </w:r>
            <w:r>
              <w:rPr>
                <w:rFonts w:ascii="宋体" w:eastAsia="宋体" w:hAnsi="宋体" w:cs="宋体" w:hint="eastAsia"/>
                <w:sz w:val="24"/>
                <w:szCs w:val="24"/>
              </w:rPr>
              <w:br/>
              <w:t>2.2吸音板：</w:t>
            </w:r>
            <w:r>
              <w:rPr>
                <w:rFonts w:ascii="宋体" w:hAnsi="宋体" w:cs="宋体" w:hint="eastAsia"/>
                <w:sz w:val="24"/>
                <w:szCs w:val="24"/>
              </w:rPr>
              <w:t>面积：687㎡</w:t>
            </w:r>
          </w:p>
          <w:p w:rsidR="00456C61" w:rsidRDefault="00456C61" w:rsidP="00456C61">
            <w:pPr>
              <w:jc w:val="left"/>
              <w:rPr>
                <w:rFonts w:ascii="宋体" w:hAnsi="宋体"/>
                <w:sz w:val="24"/>
                <w:szCs w:val="24"/>
              </w:rPr>
            </w:pPr>
            <w:r>
              <w:rPr>
                <w:rFonts w:ascii="宋体" w:eastAsia="宋体" w:hAnsi="宋体" w:cs="宋体" w:hint="eastAsia"/>
                <w:sz w:val="24"/>
                <w:szCs w:val="24"/>
              </w:rPr>
              <w:t>①、木</w:t>
            </w:r>
            <w:r>
              <w:rPr>
                <w:rFonts w:ascii="宋体" w:hAnsi="宋体" w:cs="宋体" w:hint="eastAsia"/>
                <w:sz w:val="24"/>
                <w:szCs w:val="24"/>
              </w:rPr>
              <w:t>质</w:t>
            </w:r>
            <w:r>
              <w:rPr>
                <w:rFonts w:ascii="宋体" w:eastAsia="宋体" w:hAnsi="宋体" w:cs="宋体" w:hint="eastAsia"/>
                <w:sz w:val="24"/>
                <w:szCs w:val="24"/>
              </w:rPr>
              <w:t>基材，防火等级B1级</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②、人工及材料费用 </w:t>
            </w:r>
            <w:r>
              <w:rPr>
                <w:rFonts w:ascii="宋体" w:eastAsia="宋体" w:hAnsi="宋体" w:cs="宋体" w:hint="eastAsia"/>
                <w:sz w:val="24"/>
                <w:szCs w:val="24"/>
              </w:rPr>
              <w:br/>
              <w:t>2.3插座：</w:t>
            </w:r>
          </w:p>
          <w:p w:rsidR="00456C61" w:rsidRDefault="00456C61" w:rsidP="00456C61">
            <w:pPr>
              <w:jc w:val="left"/>
              <w:rPr>
                <w:rFonts w:ascii="宋体" w:hAnsi="宋体"/>
                <w:sz w:val="24"/>
                <w:szCs w:val="24"/>
              </w:rPr>
            </w:pPr>
            <w:r>
              <w:rPr>
                <w:rFonts w:ascii="宋体" w:hAnsi="宋体" w:cs="宋体" w:hint="eastAsia"/>
                <w:sz w:val="24"/>
                <w:szCs w:val="24"/>
              </w:rPr>
              <w:t>插座（暗装5孔）</w:t>
            </w:r>
            <w:r>
              <w:rPr>
                <w:rFonts w:ascii="宋体" w:hAnsi="宋体" w:cs="宋体" w:hint="eastAsia"/>
                <w:kern w:val="0"/>
                <w:sz w:val="24"/>
                <w:szCs w:val="24"/>
              </w:rPr>
              <w:t>：</w:t>
            </w:r>
            <w:r>
              <w:rPr>
                <w:rFonts w:ascii="宋体" w:hAnsi="宋体" w:cs="宋体" w:hint="eastAsia"/>
                <w:sz w:val="24"/>
                <w:szCs w:val="24"/>
              </w:rPr>
              <w:t>12个</w:t>
            </w:r>
            <w:r>
              <w:rPr>
                <w:rFonts w:ascii="宋体" w:eastAsia="宋体" w:hAnsi="宋体" w:cs="宋体" w:hint="eastAsia"/>
                <w:sz w:val="24"/>
                <w:szCs w:val="24"/>
              </w:rPr>
              <w:t xml:space="preserve"> </w:t>
            </w:r>
            <w:r>
              <w:rPr>
                <w:rFonts w:ascii="宋体" w:hAnsi="宋体" w:cs="宋体" w:hint="eastAsia"/>
                <w:sz w:val="24"/>
                <w:szCs w:val="24"/>
              </w:rPr>
              <w:t>。</w:t>
            </w:r>
          </w:p>
          <w:p w:rsidR="00456C61" w:rsidRDefault="00456C61" w:rsidP="00456C61">
            <w:pPr>
              <w:jc w:val="left"/>
              <w:rPr>
                <w:rFonts w:ascii="宋体" w:hAnsi="宋体"/>
                <w:sz w:val="24"/>
                <w:szCs w:val="24"/>
              </w:rPr>
            </w:pPr>
            <w:r>
              <w:rPr>
                <w:rFonts w:ascii="宋体" w:eastAsia="宋体" w:hAnsi="宋体" w:cs="宋体" w:hint="eastAsia"/>
                <w:sz w:val="24"/>
                <w:szCs w:val="24"/>
              </w:rPr>
              <w:t>①、根据电路点位安装插座。</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②、包含人工辅料。 </w:t>
            </w:r>
            <w:r>
              <w:rPr>
                <w:rFonts w:ascii="宋体" w:eastAsia="宋体" w:hAnsi="宋体" w:cs="宋体" w:hint="eastAsia"/>
                <w:sz w:val="24"/>
                <w:szCs w:val="24"/>
              </w:rPr>
              <w:br/>
              <w:t>3.大厅顶面改造</w:t>
            </w:r>
            <w:r>
              <w:rPr>
                <w:rFonts w:ascii="宋体" w:hAnsi="宋体" w:cs="宋体" w:hint="eastAsia"/>
                <w:sz w:val="24"/>
                <w:szCs w:val="24"/>
              </w:rPr>
              <w:t>：面积：937.53㎡</w:t>
            </w:r>
          </w:p>
          <w:p w:rsidR="00456C61" w:rsidRDefault="00456C61" w:rsidP="00456C61">
            <w:pPr>
              <w:jc w:val="left"/>
              <w:rPr>
                <w:rFonts w:ascii="宋体" w:hAnsi="宋体"/>
                <w:sz w:val="24"/>
                <w:szCs w:val="24"/>
              </w:rPr>
            </w:pPr>
            <w:r>
              <w:rPr>
                <w:rFonts w:ascii="宋体" w:eastAsia="宋体" w:hAnsi="宋体" w:cs="宋体" w:hint="eastAsia"/>
                <w:sz w:val="24"/>
                <w:szCs w:val="24"/>
              </w:rPr>
              <w:t>3.1吊顶</w:t>
            </w:r>
            <w:r>
              <w:rPr>
                <w:rFonts w:ascii="宋体" w:hAnsi="宋体" w:cs="宋体" w:hint="eastAsia"/>
                <w:sz w:val="24"/>
                <w:szCs w:val="24"/>
              </w:rPr>
              <w:t>面积：874㎡</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①、包含人工辅料、轻钢龙骨、铝塑板。 </w:t>
            </w:r>
            <w:r>
              <w:rPr>
                <w:rFonts w:ascii="宋体" w:eastAsia="宋体" w:hAnsi="宋体" w:cs="宋体" w:hint="eastAsia"/>
                <w:sz w:val="24"/>
                <w:szCs w:val="24"/>
              </w:rPr>
              <w:br/>
            </w:r>
            <w:r>
              <w:rPr>
                <w:rFonts w:ascii="宋体" w:eastAsia="宋体" w:hAnsi="宋体" w:cs="宋体" w:hint="eastAsia"/>
                <w:sz w:val="24"/>
                <w:szCs w:val="24"/>
              </w:rPr>
              <w:lastRenderedPageBreak/>
              <w:t>3.2隔音层</w:t>
            </w:r>
            <w:r>
              <w:rPr>
                <w:rFonts w:ascii="宋体" w:hAnsi="宋体" w:cs="宋体" w:hint="eastAsia"/>
                <w:sz w:val="24"/>
                <w:szCs w:val="24"/>
              </w:rPr>
              <w:t>面积：874㎡</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①、人工及材料费用。 </w:t>
            </w:r>
            <w:r>
              <w:rPr>
                <w:rFonts w:ascii="宋体" w:eastAsia="宋体" w:hAnsi="宋体" w:cs="宋体" w:hint="eastAsia"/>
                <w:sz w:val="24"/>
                <w:szCs w:val="24"/>
              </w:rPr>
              <w:br/>
              <w:t>3.3反向支撑：</w:t>
            </w:r>
            <w:r>
              <w:rPr>
                <w:rFonts w:ascii="宋体" w:hAnsi="宋体" w:cs="宋体" w:hint="eastAsia"/>
                <w:sz w:val="24"/>
                <w:szCs w:val="24"/>
              </w:rPr>
              <w:t>面积874㎡</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①、角/方钢焊制框架，电焊固定，专用挂件。 </w:t>
            </w:r>
            <w:r>
              <w:rPr>
                <w:rFonts w:ascii="宋体" w:eastAsia="宋体" w:hAnsi="宋体" w:cs="宋体" w:hint="eastAsia"/>
                <w:sz w:val="24"/>
                <w:szCs w:val="24"/>
              </w:rPr>
              <w:br/>
              <w:t xml:space="preserve">②、包含人工辅料、角/方钢。 </w:t>
            </w:r>
          </w:p>
          <w:p w:rsidR="00456C61" w:rsidRDefault="00456C61" w:rsidP="00456C61">
            <w:pPr>
              <w:jc w:val="left"/>
              <w:rPr>
                <w:rFonts w:ascii="宋体" w:hAnsi="宋体"/>
                <w:sz w:val="24"/>
                <w:szCs w:val="24"/>
              </w:rPr>
            </w:pPr>
            <w:r>
              <w:rPr>
                <w:rFonts w:ascii="宋体" w:eastAsia="宋体" w:hAnsi="宋体" w:cs="宋体" w:hint="eastAsia"/>
                <w:sz w:val="24"/>
                <w:szCs w:val="24"/>
              </w:rPr>
              <w:t>3.4：灯具安装：</w:t>
            </w:r>
          </w:p>
          <w:p w:rsidR="00456C61" w:rsidRDefault="00456C61" w:rsidP="00456C61">
            <w:pPr>
              <w:jc w:val="left"/>
              <w:rPr>
                <w:rFonts w:ascii="宋体" w:hAnsi="宋体"/>
                <w:sz w:val="24"/>
                <w:szCs w:val="24"/>
              </w:rPr>
            </w:pPr>
            <w:r>
              <w:rPr>
                <w:rFonts w:ascii="宋体" w:hAnsi="宋体" w:cs="宋体" w:hint="eastAsia"/>
                <w:sz w:val="24"/>
                <w:szCs w:val="24"/>
              </w:rPr>
              <w:t>灯具120套</w:t>
            </w:r>
            <w:r>
              <w:rPr>
                <w:rFonts w:ascii="宋体" w:hAnsi="宋体" w:cs="宋体" w:hint="eastAsia"/>
                <w:kern w:val="0"/>
                <w:sz w:val="24"/>
                <w:szCs w:val="24"/>
              </w:rPr>
              <w:t>：</w:t>
            </w:r>
            <w:r>
              <w:rPr>
                <w:rFonts w:ascii="宋体" w:hAnsi="宋体" w:cs="宋体" w:hint="eastAsia"/>
                <w:sz w:val="24"/>
                <w:szCs w:val="24"/>
              </w:rPr>
              <w:t>直径</w:t>
            </w:r>
            <w:r>
              <w:rPr>
                <w:rFonts w:ascii="宋体" w:eastAsia="宋体" w:hAnsi="宋体" w:cs="宋体" w:hint="eastAsia"/>
                <w:kern w:val="0"/>
                <w:sz w:val="24"/>
                <w:szCs w:val="24"/>
              </w:rPr>
              <w:t>≥</w:t>
            </w:r>
            <w:r>
              <w:rPr>
                <w:rFonts w:ascii="宋体" w:hAnsi="宋体" w:cs="宋体" w:hint="eastAsia"/>
                <w:kern w:val="0"/>
                <w:sz w:val="24"/>
                <w:szCs w:val="24"/>
              </w:rPr>
              <w:t>100mm。</w:t>
            </w:r>
            <w:r>
              <w:rPr>
                <w:rFonts w:ascii="宋体" w:eastAsia="宋体" w:hAnsi="宋体" w:cs="宋体" w:hint="eastAsia"/>
                <w:sz w:val="24"/>
                <w:szCs w:val="24"/>
              </w:rPr>
              <w:t xml:space="preserve"> </w:t>
            </w:r>
          </w:p>
          <w:p w:rsidR="00456C61" w:rsidRDefault="00456C61" w:rsidP="00456C61">
            <w:pPr>
              <w:jc w:val="left"/>
              <w:rPr>
                <w:rFonts w:ascii="宋体" w:hAnsi="宋体"/>
                <w:sz w:val="24"/>
                <w:szCs w:val="24"/>
              </w:rPr>
            </w:pPr>
            <w:r>
              <w:rPr>
                <w:rFonts w:ascii="宋体" w:eastAsia="宋体" w:hAnsi="宋体" w:cs="宋体" w:hint="eastAsia"/>
                <w:sz w:val="24"/>
                <w:szCs w:val="24"/>
              </w:rPr>
              <w:t>①、根据电路点位安装灯具。</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②、包含人工辅料。 </w:t>
            </w:r>
          </w:p>
          <w:p w:rsidR="00456C61" w:rsidRDefault="00456C61" w:rsidP="00456C61">
            <w:pPr>
              <w:jc w:val="left"/>
              <w:rPr>
                <w:rFonts w:ascii="宋体" w:hAnsi="宋体"/>
                <w:sz w:val="24"/>
                <w:szCs w:val="24"/>
              </w:rPr>
            </w:pPr>
            <w:r>
              <w:rPr>
                <w:rFonts w:ascii="宋体" w:eastAsia="宋体" w:hAnsi="宋体" w:cs="宋体" w:hint="eastAsia"/>
                <w:sz w:val="24"/>
                <w:szCs w:val="24"/>
              </w:rPr>
              <w:t>4.大厅地面改造</w:t>
            </w:r>
            <w:r>
              <w:rPr>
                <w:rFonts w:ascii="宋体" w:hAnsi="宋体" w:cs="宋体" w:hint="eastAsia"/>
                <w:sz w:val="24"/>
                <w:szCs w:val="24"/>
              </w:rPr>
              <w:t>面积：956.2㎡</w:t>
            </w:r>
          </w:p>
          <w:p w:rsidR="00456C61" w:rsidRDefault="00456C61" w:rsidP="00456C61">
            <w:pPr>
              <w:jc w:val="left"/>
              <w:rPr>
                <w:rFonts w:ascii="宋体" w:hAnsi="宋体"/>
                <w:sz w:val="24"/>
                <w:szCs w:val="24"/>
              </w:rPr>
            </w:pPr>
            <w:r>
              <w:rPr>
                <w:rFonts w:ascii="宋体" w:eastAsia="宋体" w:hAnsi="宋体" w:cs="宋体" w:hint="eastAsia"/>
                <w:sz w:val="24"/>
                <w:szCs w:val="24"/>
              </w:rPr>
              <w:t>4.1增加楼梯踏步：</w:t>
            </w:r>
          </w:p>
          <w:p w:rsidR="00456C61" w:rsidRDefault="00456C61" w:rsidP="00456C61">
            <w:pPr>
              <w:jc w:val="left"/>
              <w:rPr>
                <w:rFonts w:ascii="宋体" w:hAnsi="宋体"/>
                <w:sz w:val="24"/>
                <w:szCs w:val="24"/>
              </w:rPr>
            </w:pPr>
            <w:r>
              <w:rPr>
                <w:rFonts w:ascii="宋体" w:hAnsi="宋体" w:cs="宋体" w:hint="eastAsia"/>
                <w:sz w:val="24"/>
                <w:szCs w:val="24"/>
              </w:rPr>
              <w:t>增加4踏，长宽高</w:t>
            </w:r>
            <w:r>
              <w:rPr>
                <w:rFonts w:ascii="宋体" w:eastAsia="宋体" w:hAnsi="宋体" w:cs="宋体" w:hint="eastAsia"/>
                <w:kern w:val="0"/>
                <w:sz w:val="24"/>
                <w:szCs w:val="24"/>
              </w:rPr>
              <w:t>≥</w:t>
            </w:r>
            <w:r>
              <w:rPr>
                <w:rFonts w:ascii="宋体" w:hAnsi="宋体" w:cs="宋体" w:hint="eastAsia"/>
                <w:kern w:val="0"/>
                <w:sz w:val="24"/>
                <w:szCs w:val="24"/>
              </w:rPr>
              <w:t>(1200×280×100)</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①、角铁框架，木工板包覆。 </w:t>
            </w:r>
            <w:r>
              <w:rPr>
                <w:rFonts w:ascii="宋体" w:eastAsia="宋体" w:hAnsi="宋体" w:cs="宋体" w:hint="eastAsia"/>
                <w:sz w:val="24"/>
                <w:szCs w:val="24"/>
              </w:rPr>
              <w:br/>
              <w:t xml:space="preserve">②、包含人工、材料辅料。 </w:t>
            </w:r>
          </w:p>
          <w:p w:rsidR="00456C61" w:rsidRDefault="00456C61" w:rsidP="00456C61">
            <w:pPr>
              <w:jc w:val="left"/>
              <w:rPr>
                <w:rFonts w:ascii="宋体" w:hAnsi="宋体"/>
                <w:sz w:val="24"/>
                <w:szCs w:val="24"/>
              </w:rPr>
            </w:pPr>
            <w:r>
              <w:rPr>
                <w:rFonts w:ascii="宋体" w:eastAsia="宋体" w:hAnsi="宋体" w:cs="宋体" w:hint="eastAsia"/>
                <w:sz w:val="24"/>
                <w:szCs w:val="24"/>
              </w:rPr>
              <w:t>4.2塑胶地板</w:t>
            </w:r>
            <w:r>
              <w:rPr>
                <w:rFonts w:ascii="宋体" w:hAnsi="宋体" w:cs="宋体" w:hint="eastAsia"/>
                <w:sz w:val="24"/>
                <w:szCs w:val="24"/>
              </w:rPr>
              <w:t>面积：750㎡</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①、包含塑胶地板，人工及辅料。 </w:t>
            </w:r>
            <w:r>
              <w:rPr>
                <w:rFonts w:ascii="宋体" w:eastAsia="宋体" w:hAnsi="宋体" w:cs="宋体" w:hint="eastAsia"/>
                <w:sz w:val="24"/>
                <w:szCs w:val="24"/>
              </w:rPr>
              <w:br/>
              <w:t>5.综合部分</w:t>
            </w:r>
          </w:p>
          <w:p w:rsidR="00456C61" w:rsidRDefault="00456C61" w:rsidP="00456C61">
            <w:pPr>
              <w:jc w:val="left"/>
              <w:rPr>
                <w:rFonts w:ascii="宋体" w:hAnsi="宋体"/>
                <w:sz w:val="24"/>
                <w:szCs w:val="24"/>
              </w:rPr>
            </w:pPr>
            <w:r>
              <w:rPr>
                <w:rFonts w:ascii="宋体" w:eastAsia="宋体" w:hAnsi="宋体" w:cs="宋体" w:hint="eastAsia"/>
                <w:sz w:val="24"/>
                <w:szCs w:val="24"/>
              </w:rPr>
              <w:t>5.1防火门：</w:t>
            </w:r>
          </w:p>
          <w:p w:rsidR="00456C61" w:rsidRDefault="00456C61" w:rsidP="00456C61">
            <w:pPr>
              <w:jc w:val="left"/>
              <w:rPr>
                <w:rFonts w:ascii="宋体" w:hAnsi="宋体"/>
                <w:sz w:val="24"/>
                <w:szCs w:val="24"/>
              </w:rPr>
            </w:pPr>
            <w:r>
              <w:rPr>
                <w:rFonts w:ascii="宋体" w:eastAsia="宋体" w:hAnsi="宋体" w:cs="宋体" w:hint="eastAsia"/>
                <w:kern w:val="0"/>
                <w:sz w:val="24"/>
                <w:szCs w:val="24"/>
              </w:rPr>
              <w:t>①、</w:t>
            </w:r>
            <w:r>
              <w:rPr>
                <w:rFonts w:ascii="宋体" w:eastAsia="宋体" w:hAnsi="宋体" w:cs="宋体" w:hint="eastAsia"/>
                <w:sz w:val="24"/>
                <w:szCs w:val="24"/>
              </w:rPr>
              <w:t>双开门4</w:t>
            </w:r>
            <w:proofErr w:type="gramStart"/>
            <w:r>
              <w:rPr>
                <w:rFonts w:ascii="宋体" w:eastAsia="宋体" w:hAnsi="宋体" w:cs="宋体" w:hint="eastAsia"/>
                <w:sz w:val="24"/>
                <w:szCs w:val="24"/>
              </w:rPr>
              <w:t>樘</w:t>
            </w:r>
            <w:proofErr w:type="gramEnd"/>
            <w:r>
              <w:rPr>
                <w:rFonts w:ascii="宋体" w:hAnsi="宋体" w:cs="宋体" w:hint="eastAsia"/>
                <w:sz w:val="24"/>
                <w:szCs w:val="24"/>
              </w:rPr>
              <w:t>，</w:t>
            </w:r>
            <w:r>
              <w:rPr>
                <w:rFonts w:ascii="宋体" w:eastAsia="宋体" w:hAnsi="宋体" w:cs="宋体" w:hint="eastAsia"/>
                <w:sz w:val="24"/>
                <w:szCs w:val="24"/>
              </w:rPr>
              <w:t>白色防火门钢板</w:t>
            </w:r>
            <w:r>
              <w:rPr>
                <w:rFonts w:ascii="宋体" w:hAnsi="宋体" w:cs="宋体" w:hint="eastAsia"/>
                <w:sz w:val="24"/>
                <w:szCs w:val="24"/>
              </w:rPr>
              <w:t>。</w:t>
            </w:r>
            <w:r>
              <w:rPr>
                <w:rFonts w:ascii="宋体" w:eastAsia="宋体" w:hAnsi="宋体" w:cs="宋体" w:hint="eastAsia"/>
                <w:sz w:val="24"/>
                <w:szCs w:val="24"/>
              </w:rPr>
              <w:br/>
              <w:t>5.2装修材料搬运费：</w:t>
            </w:r>
          </w:p>
          <w:p w:rsidR="00456C61" w:rsidRDefault="00456C61" w:rsidP="00456C61">
            <w:pPr>
              <w:jc w:val="left"/>
              <w:rPr>
                <w:rFonts w:ascii="宋体" w:hAnsi="宋体"/>
                <w:sz w:val="24"/>
                <w:szCs w:val="24"/>
              </w:rPr>
            </w:pPr>
            <w:r>
              <w:rPr>
                <w:rFonts w:ascii="宋体" w:eastAsia="宋体" w:hAnsi="宋体" w:cs="宋体" w:hint="eastAsia"/>
                <w:sz w:val="24"/>
                <w:szCs w:val="24"/>
              </w:rPr>
              <w:t>本项目所需材料的运输费用以及送到现场后的搬运费用。</w:t>
            </w:r>
            <w:proofErr w:type="gramStart"/>
            <w:r>
              <w:rPr>
                <w:rFonts w:ascii="宋体" w:eastAsia="宋体" w:hAnsi="宋体" w:cs="宋体" w:hint="eastAsia"/>
                <w:sz w:val="24"/>
                <w:szCs w:val="24"/>
              </w:rPr>
              <w:t>甲供材料</w:t>
            </w:r>
            <w:proofErr w:type="gramEnd"/>
            <w:r>
              <w:rPr>
                <w:rFonts w:ascii="宋体" w:eastAsia="宋体" w:hAnsi="宋体" w:cs="宋体" w:hint="eastAsia"/>
                <w:sz w:val="24"/>
                <w:szCs w:val="24"/>
              </w:rPr>
              <w:t>由甲方负责搬运</w:t>
            </w:r>
            <w:proofErr w:type="gramStart"/>
            <w:r>
              <w:rPr>
                <w:rFonts w:ascii="宋体" w:eastAsia="宋体" w:hAnsi="宋体" w:cs="宋体" w:hint="eastAsia"/>
                <w:sz w:val="24"/>
                <w:szCs w:val="24"/>
              </w:rPr>
              <w:t>至施工</w:t>
            </w:r>
            <w:proofErr w:type="gramEnd"/>
            <w:r>
              <w:rPr>
                <w:rFonts w:ascii="宋体" w:eastAsia="宋体" w:hAnsi="宋体" w:cs="宋体" w:hint="eastAsia"/>
                <w:sz w:val="24"/>
                <w:szCs w:val="24"/>
              </w:rPr>
              <w:t xml:space="preserve">点位。 </w:t>
            </w:r>
            <w:r>
              <w:rPr>
                <w:rFonts w:ascii="宋体" w:eastAsia="宋体" w:hAnsi="宋体" w:cs="宋体" w:hint="eastAsia"/>
                <w:sz w:val="24"/>
                <w:szCs w:val="24"/>
              </w:rPr>
              <w:br/>
              <w:t xml:space="preserve">5.3完工保洁费： </w:t>
            </w:r>
            <w:r>
              <w:rPr>
                <w:rFonts w:ascii="宋体" w:eastAsia="宋体" w:hAnsi="宋体" w:cs="宋体" w:hint="eastAsia"/>
                <w:sz w:val="24"/>
                <w:szCs w:val="24"/>
              </w:rPr>
              <w:br/>
              <w:t>5.4高空作业费：</w:t>
            </w:r>
          </w:p>
          <w:p w:rsidR="00456C61" w:rsidRDefault="00456C61" w:rsidP="00456C61">
            <w:pPr>
              <w:jc w:val="left"/>
              <w:rPr>
                <w:rFonts w:ascii="宋体" w:hAnsi="宋体"/>
                <w:sz w:val="24"/>
                <w:szCs w:val="24"/>
              </w:rPr>
            </w:pPr>
            <w:r>
              <w:rPr>
                <w:rFonts w:ascii="宋体" w:eastAsia="宋体" w:hAnsi="宋体" w:cs="宋体" w:hint="eastAsia"/>
                <w:sz w:val="24"/>
                <w:szCs w:val="24"/>
              </w:rPr>
              <w:t>①、外观门头及室内超过3.5米的超高作业费用</w:t>
            </w:r>
            <w:r>
              <w:rPr>
                <w:rFonts w:ascii="宋体" w:hAnsi="宋体" w:cs="宋体" w:hint="eastAsia"/>
                <w:sz w:val="24"/>
                <w:szCs w:val="24"/>
              </w:rPr>
              <w:t>。</w:t>
            </w:r>
          </w:p>
          <w:p w:rsidR="00456C61" w:rsidRDefault="00456C61" w:rsidP="00456C61">
            <w:pPr>
              <w:jc w:val="left"/>
            </w:pPr>
            <w:r>
              <w:rPr>
                <w:rFonts w:ascii="宋体" w:eastAsia="宋体" w:hAnsi="宋体" w:cs="宋体" w:hint="eastAsia"/>
                <w:sz w:val="24"/>
                <w:szCs w:val="24"/>
              </w:rPr>
              <w:t>②、租赁相关高空作业所需机械费用</w:t>
            </w:r>
            <w:r>
              <w:rPr>
                <w:rFonts w:ascii="宋体" w:hAnsi="宋体" w:cs="宋体" w:hint="eastAsia"/>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lastRenderedPageBreak/>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pPr>
            <w:r>
              <w:rPr>
                <w:rFonts w:ascii="宋体" w:eastAsia="宋体" w:hAnsi="宋体" w:cs="宋体" w:hint="eastAsia"/>
                <w:kern w:val="0"/>
                <w:sz w:val="24"/>
                <w:szCs w:val="24"/>
                <w:lang w:bidi="ar"/>
              </w:rPr>
              <w:t>其他未列明行业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jc w:val="center"/>
              <w:rPr>
                <w:rFonts w:ascii="宋体" w:hAnsi="宋体"/>
                <w:kern w:val="0"/>
                <w:sz w:val="24"/>
                <w:szCs w:val="24"/>
              </w:rPr>
            </w:pPr>
            <w:r>
              <w:rPr>
                <w:rFonts w:ascii="宋体" w:eastAsia="宋体" w:hAnsi="宋体" w:cs="宋体" w:hint="eastAsia"/>
                <w:b/>
                <w:bCs/>
                <w:sz w:val="24"/>
                <w:szCs w:val="24"/>
              </w:rPr>
              <w:lastRenderedPageBreak/>
              <w:t>8</w:t>
            </w:r>
            <w:r>
              <w:rPr>
                <w:rFonts w:ascii="宋体" w:hAnsi="宋体" w:cs="宋体" w:hint="eastAsia"/>
                <w:b/>
                <w:bCs/>
                <w:sz w:val="24"/>
                <w:szCs w:val="24"/>
              </w:rPr>
              <w:t>.</w:t>
            </w:r>
            <w:r>
              <w:rPr>
                <w:rFonts w:ascii="宋体" w:eastAsia="宋体" w:hAnsi="宋体" w:cs="宋体" w:hint="eastAsia"/>
                <w:b/>
                <w:bCs/>
                <w:sz w:val="24"/>
                <w:szCs w:val="24"/>
              </w:rPr>
              <w:t>礼堂座椅</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9</w:t>
            </w:r>
            <w:r>
              <w:rPr>
                <w:rFonts w:ascii="宋体" w:hAnsi="宋体" w:cs="宋体" w:hint="eastAsia"/>
                <w:kern w:val="0"/>
                <w:sz w:val="24"/>
                <w:szCs w:val="24"/>
              </w:rPr>
              <w:t>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礼堂椅</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rPr>
                <w:rFonts w:ascii="宋体" w:hAnsi="宋体"/>
                <w:sz w:val="24"/>
                <w:szCs w:val="24"/>
              </w:rPr>
            </w:pPr>
            <w:r>
              <w:rPr>
                <w:rFonts w:ascii="宋体" w:eastAsia="宋体" w:hAnsi="宋体" w:cs="宋体" w:hint="eastAsia"/>
                <w:sz w:val="24"/>
                <w:szCs w:val="24"/>
              </w:rPr>
              <w:t>背</w:t>
            </w:r>
            <w:proofErr w:type="gramStart"/>
            <w:r>
              <w:rPr>
                <w:rFonts w:ascii="宋体" w:eastAsia="宋体" w:hAnsi="宋体" w:cs="宋体" w:hint="eastAsia"/>
                <w:sz w:val="24"/>
                <w:szCs w:val="24"/>
              </w:rPr>
              <w:t>绵</w:t>
            </w:r>
            <w:proofErr w:type="gramEnd"/>
            <w:r>
              <w:rPr>
                <w:rFonts w:ascii="宋体" w:eastAsia="宋体" w:hAnsi="宋体" w:cs="宋体" w:hint="eastAsia"/>
                <w:sz w:val="24"/>
                <w:szCs w:val="24"/>
              </w:rPr>
              <w:t xml:space="preserve">：采用高密度聚氨酯定型海绵，密度为≥50Kg/m3 </w:t>
            </w:r>
            <w:r>
              <w:rPr>
                <w:rFonts w:ascii="宋体" w:eastAsia="宋体" w:hAnsi="宋体" w:cs="宋体" w:hint="eastAsia"/>
                <w:sz w:val="24"/>
                <w:szCs w:val="24"/>
              </w:rPr>
              <w:br/>
              <w:t>座</w:t>
            </w:r>
            <w:proofErr w:type="gramStart"/>
            <w:r>
              <w:rPr>
                <w:rFonts w:ascii="宋体" w:eastAsia="宋体" w:hAnsi="宋体" w:cs="宋体" w:hint="eastAsia"/>
                <w:sz w:val="24"/>
                <w:szCs w:val="24"/>
              </w:rPr>
              <w:t>绵</w:t>
            </w:r>
            <w:proofErr w:type="gramEnd"/>
            <w:r>
              <w:rPr>
                <w:rFonts w:ascii="宋体" w:eastAsia="宋体" w:hAnsi="宋体" w:cs="宋体" w:hint="eastAsia"/>
                <w:sz w:val="24"/>
                <w:szCs w:val="24"/>
              </w:rPr>
              <w:t xml:space="preserve">：采用高密度聚氨酯定型海绵，密度为≥55Kg/m3 </w:t>
            </w:r>
            <w:r>
              <w:rPr>
                <w:rFonts w:ascii="宋体" w:eastAsia="宋体" w:hAnsi="宋体" w:cs="宋体" w:hint="eastAsia"/>
                <w:sz w:val="24"/>
                <w:szCs w:val="24"/>
              </w:rPr>
              <w:br/>
              <w:t xml:space="preserve">座、背外壳：高密度≥15mm硬木夹板，外贴胡桃木皮。 </w:t>
            </w:r>
            <w:r>
              <w:rPr>
                <w:rFonts w:ascii="宋体" w:eastAsia="宋体" w:hAnsi="宋体" w:cs="宋体" w:hint="eastAsia"/>
                <w:sz w:val="24"/>
                <w:szCs w:val="24"/>
              </w:rPr>
              <w:br/>
              <w:t xml:space="preserve">面料：采用优质麻绒耐磨，抗色变，柔软度适中。 </w:t>
            </w:r>
            <w:r>
              <w:rPr>
                <w:rFonts w:ascii="宋体" w:eastAsia="宋体" w:hAnsi="宋体" w:cs="宋体" w:hint="eastAsia"/>
                <w:sz w:val="24"/>
                <w:szCs w:val="24"/>
              </w:rPr>
              <w:br/>
              <w:t>写字板：隐藏在扶手里面，三聚氰胺板 贴防火板写字板支架采用</w:t>
            </w:r>
            <w:proofErr w:type="gramStart"/>
            <w:r>
              <w:rPr>
                <w:rFonts w:ascii="宋体" w:eastAsia="宋体" w:hAnsi="宋体" w:cs="宋体" w:hint="eastAsia"/>
                <w:sz w:val="24"/>
                <w:szCs w:val="24"/>
              </w:rPr>
              <w:t>钢制杜干子</w:t>
            </w:r>
            <w:proofErr w:type="gramEnd"/>
            <w:r>
              <w:rPr>
                <w:rFonts w:ascii="宋体" w:eastAsia="宋体" w:hAnsi="宋体" w:cs="宋体" w:hint="eastAsia"/>
                <w:sz w:val="24"/>
                <w:szCs w:val="24"/>
              </w:rPr>
              <w:t xml:space="preserve">机构。 </w:t>
            </w:r>
            <w:r>
              <w:rPr>
                <w:rFonts w:ascii="宋体" w:eastAsia="宋体" w:hAnsi="宋体" w:cs="宋体" w:hint="eastAsia"/>
                <w:sz w:val="24"/>
                <w:szCs w:val="24"/>
              </w:rPr>
              <w:br/>
              <w:t>扶手架及站脚：采用≥2.0mm钢板焊制的内架，</w:t>
            </w:r>
            <w:r>
              <w:rPr>
                <w:rFonts w:ascii="宋体" w:eastAsia="宋体" w:hAnsi="宋体" w:cs="宋体" w:hint="eastAsia"/>
                <w:sz w:val="24"/>
                <w:szCs w:val="24"/>
              </w:rPr>
              <w:lastRenderedPageBreak/>
              <w:t>外包实木结构的造型，底</w:t>
            </w:r>
            <w:proofErr w:type="gramStart"/>
            <w:r>
              <w:rPr>
                <w:rFonts w:ascii="宋体" w:eastAsia="宋体" w:hAnsi="宋体" w:cs="宋体" w:hint="eastAsia"/>
                <w:sz w:val="24"/>
                <w:szCs w:val="24"/>
              </w:rPr>
              <w:t>脚采用</w:t>
            </w:r>
            <w:proofErr w:type="gramEnd"/>
            <w:r>
              <w:rPr>
                <w:rFonts w:ascii="宋体" w:eastAsia="宋体" w:hAnsi="宋体" w:cs="宋体" w:hint="eastAsia"/>
                <w:sz w:val="24"/>
                <w:szCs w:val="24"/>
              </w:rPr>
              <w:t xml:space="preserve">铝合金材质。 </w:t>
            </w:r>
            <w:r>
              <w:rPr>
                <w:rFonts w:ascii="宋体" w:eastAsia="宋体" w:hAnsi="宋体" w:cs="宋体" w:hint="eastAsia"/>
                <w:sz w:val="24"/>
                <w:szCs w:val="24"/>
              </w:rPr>
              <w:br/>
              <w:t xml:space="preserve">尺寸说明：中心距为≥580cm背部高度为≥990cm前后排距为≥900cm。 </w:t>
            </w:r>
            <w:r>
              <w:rPr>
                <w:rFonts w:ascii="宋体" w:eastAsia="宋体" w:hAnsi="宋体" w:cs="宋体" w:hint="eastAsia"/>
                <w:sz w:val="24"/>
                <w:szCs w:val="24"/>
              </w:rPr>
              <w:br/>
              <w:t xml:space="preserve">扶手盖：原木扶手，扶手前沿采用实木包裹，外涂油漆。 </w:t>
            </w:r>
            <w:r>
              <w:rPr>
                <w:rFonts w:ascii="宋体" w:eastAsia="宋体" w:hAnsi="宋体" w:cs="宋体" w:hint="eastAsia"/>
                <w:sz w:val="24"/>
                <w:szCs w:val="24"/>
              </w:rPr>
              <w:br/>
              <w:t>回复机构：</w:t>
            </w:r>
            <w:proofErr w:type="gramStart"/>
            <w:r>
              <w:rPr>
                <w:rFonts w:ascii="宋体" w:eastAsia="宋体" w:hAnsi="宋体" w:cs="宋体" w:hint="eastAsia"/>
                <w:sz w:val="24"/>
                <w:szCs w:val="24"/>
              </w:rPr>
              <w:t>座包采用</w:t>
            </w:r>
            <w:proofErr w:type="gramEnd"/>
            <w:r>
              <w:rPr>
                <w:rFonts w:ascii="宋体" w:eastAsia="宋体" w:hAnsi="宋体" w:cs="宋体" w:hint="eastAsia"/>
                <w:sz w:val="24"/>
                <w:szCs w:val="24"/>
              </w:rPr>
              <w:t xml:space="preserve">自动翻转的阻尼慢回复机构，回复时无撞击、无噪音。 </w:t>
            </w:r>
            <w:r>
              <w:rPr>
                <w:rFonts w:ascii="宋体" w:eastAsia="宋体" w:hAnsi="宋体" w:cs="宋体" w:hint="eastAsia"/>
                <w:sz w:val="24"/>
                <w:szCs w:val="24"/>
              </w:rPr>
              <w:br/>
              <w:t>地爆螺丝：采用隐藏</w:t>
            </w:r>
            <w:proofErr w:type="gramStart"/>
            <w:r>
              <w:rPr>
                <w:rFonts w:ascii="宋体" w:eastAsia="宋体" w:hAnsi="宋体" w:cs="宋体" w:hint="eastAsia"/>
                <w:sz w:val="24"/>
                <w:szCs w:val="24"/>
              </w:rPr>
              <w:t>式压爆</w:t>
            </w:r>
            <w:proofErr w:type="gramEnd"/>
            <w:r>
              <w:rPr>
                <w:rFonts w:ascii="宋体" w:eastAsia="宋体" w:hAnsi="宋体" w:cs="宋体" w:hint="eastAsia"/>
                <w:sz w:val="24"/>
                <w:szCs w:val="24"/>
              </w:rPr>
              <w:t>不锈钢地爆螺丝固定地面。</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lastRenderedPageBreak/>
              <w:t>把</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792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lastRenderedPageBreak/>
              <w:t>9</w:t>
            </w:r>
            <w:r>
              <w:rPr>
                <w:rFonts w:ascii="宋体" w:hAnsi="宋体" w:cs="宋体" w:hint="eastAsia"/>
                <w:kern w:val="0"/>
                <w:sz w:val="24"/>
                <w:szCs w:val="24"/>
              </w:rPr>
              <w:t>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主席台</w:t>
            </w:r>
            <w:r>
              <w:rPr>
                <w:rFonts w:ascii="宋体" w:hAnsi="宋体" w:cs="宋体" w:hint="eastAsia"/>
                <w:kern w:val="0"/>
                <w:sz w:val="24"/>
                <w:szCs w:val="24"/>
              </w:rPr>
              <w:t>桌</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rPr>
              <w:t>实木板，经烘干、防虫、防腐处理，采用机械化贴面，表面平整耐久。经防腐处理、防虫，甲醛释放量达到El环保标准，表面、底面油漆采用高标</w:t>
            </w:r>
            <w:r>
              <w:rPr>
                <w:rFonts w:ascii="宋体" w:hAnsi="宋体" w:cs="宋体" w:hint="eastAsia"/>
                <w:kern w:val="0"/>
                <w:sz w:val="24"/>
                <w:szCs w:val="24"/>
              </w:rPr>
              <w:t>聚酯</w:t>
            </w:r>
            <w:r>
              <w:rPr>
                <w:rFonts w:ascii="宋体" w:eastAsia="宋体" w:hAnsi="宋体" w:cs="宋体" w:hint="eastAsia"/>
                <w:kern w:val="0"/>
                <w:sz w:val="24"/>
                <w:szCs w:val="24"/>
              </w:rPr>
              <w:t>清面漆，无灰油漆工艺喷涂，透明度高、耐磨、耐高温手感细腻，漆面硬度≥3H。</w:t>
            </w:r>
            <w:r>
              <w:rPr>
                <w:rFonts w:ascii="宋体" w:hAnsi="宋体" w:cs="宋体" w:hint="eastAsia"/>
                <w:kern w:val="0"/>
                <w:sz w:val="24"/>
                <w:szCs w:val="24"/>
              </w:rPr>
              <w:t>尺寸：长宽高</w:t>
            </w:r>
            <w:r>
              <w:rPr>
                <w:rFonts w:ascii="宋体" w:eastAsia="宋体" w:hAnsi="宋体" w:cs="宋体" w:hint="eastAsia"/>
                <w:kern w:val="0"/>
                <w:sz w:val="24"/>
                <w:szCs w:val="24"/>
              </w:rPr>
              <w:t>≥1</w:t>
            </w:r>
            <w:r>
              <w:rPr>
                <w:rFonts w:ascii="宋体" w:hAnsi="宋体" w:cs="宋体" w:hint="eastAsia"/>
                <w:kern w:val="0"/>
                <w:sz w:val="24"/>
                <w:szCs w:val="24"/>
              </w:rPr>
              <w:t>4</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w:t>
            </w:r>
            <w:r>
              <w:rPr>
                <w:rFonts w:ascii="宋体" w:hAnsi="宋体" w:cs="宋体" w:hint="eastAsia"/>
                <w:kern w:val="0"/>
                <w:sz w:val="24"/>
                <w:szCs w:val="24"/>
              </w:rPr>
              <w:t>6</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*760</w:t>
            </w:r>
            <w:r>
              <w:rPr>
                <w:rFonts w:ascii="宋体" w:hAnsi="宋体" w:cs="宋体" w:hint="eastAsia"/>
                <w:kern w:val="0"/>
                <w:sz w:val="24"/>
                <w:szCs w:val="24"/>
              </w:rPr>
              <w:t>mm</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张</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hAnsi="宋体" w:cs="宋体" w:hint="eastAsia"/>
                <w:kern w:val="0"/>
                <w:sz w:val="24"/>
                <w:szCs w:val="24"/>
              </w:rPr>
              <w:t>98</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主席台椅</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hAnsi="宋体" w:cs="宋体" w:hint="eastAsia"/>
                <w:kern w:val="0"/>
                <w:sz w:val="24"/>
                <w:szCs w:val="24"/>
              </w:rPr>
              <w:t>尺寸</w:t>
            </w:r>
            <w:r>
              <w:rPr>
                <w:rFonts w:ascii="宋体" w:eastAsia="宋体" w:hAnsi="宋体" w:cs="宋体" w:hint="eastAsia"/>
                <w:kern w:val="0"/>
                <w:sz w:val="24"/>
                <w:szCs w:val="24"/>
              </w:rPr>
              <w:t>≥1200*400*760，胡桃木纹贴面，胡桃木皮厚度≥0.6MM，经烘干、防虫、防腐处理，采用机械化贴面，表面平整耐久。基材选用环保型环保中密度中纤板基材，经防腐处理、防虫，密度≥780KG/M3.</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把</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12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hAnsi="宋体" w:cs="宋体" w:hint="eastAsia"/>
                <w:kern w:val="0"/>
                <w:sz w:val="24"/>
                <w:szCs w:val="24"/>
              </w:rPr>
              <w:t>99</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 xml:space="preserve">定制 </w:t>
            </w:r>
            <w:r>
              <w:rPr>
                <w:rFonts w:ascii="宋体" w:eastAsia="宋体" w:hAnsi="宋体" w:cs="宋体" w:hint="eastAsia"/>
                <w:kern w:val="0"/>
                <w:sz w:val="24"/>
                <w:szCs w:val="24"/>
              </w:rPr>
              <w:br/>
              <w:t>条桌</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rPr>
              <w:t>胡桃木纹贴面，胡桃木皮厚度≥0.6MM，经烘干、防虫、防腐处理，采用机械化贴面，表面平整耐久。基材选用保型环保中密度中纤板基材，经防腐处理、防虫，密度≥780KG/M3</w:t>
            </w:r>
            <w:r>
              <w:rPr>
                <w:rFonts w:ascii="宋体" w:hAnsi="宋体" w:cs="宋体" w:hint="eastAsia"/>
                <w:kern w:val="0"/>
                <w:sz w:val="24"/>
                <w:szCs w:val="24"/>
              </w:rPr>
              <w:t>尺寸：长宽高</w:t>
            </w:r>
            <w:r>
              <w:rPr>
                <w:rFonts w:ascii="宋体" w:eastAsia="宋体" w:hAnsi="宋体" w:cs="宋体" w:hint="eastAsia"/>
                <w:kern w:val="0"/>
                <w:sz w:val="24"/>
                <w:szCs w:val="24"/>
              </w:rPr>
              <w:t>≥</w:t>
            </w:r>
            <w:r>
              <w:rPr>
                <w:rFonts w:ascii="宋体" w:hAnsi="宋体" w:cs="宋体" w:hint="eastAsia"/>
                <w:kern w:val="0"/>
                <w:sz w:val="24"/>
                <w:szCs w:val="24"/>
              </w:rPr>
              <w:t>20</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w:t>
            </w:r>
            <w:r>
              <w:rPr>
                <w:rFonts w:ascii="宋体" w:hAnsi="宋体" w:cs="宋体" w:hint="eastAsia"/>
                <w:kern w:val="0"/>
                <w:sz w:val="24"/>
                <w:szCs w:val="24"/>
              </w:rPr>
              <w:t>6</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*760</w:t>
            </w:r>
            <w:r>
              <w:rPr>
                <w:rFonts w:ascii="宋体" w:hAnsi="宋体" w:cs="宋体" w:hint="eastAsia"/>
                <w:kern w:val="0"/>
                <w:sz w:val="24"/>
                <w:szCs w:val="24"/>
              </w:rPr>
              <w:t>mm</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张</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8</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10</w:t>
            </w:r>
            <w:r>
              <w:rPr>
                <w:rFonts w:ascii="宋体" w:hAnsi="宋体" w:cs="宋体" w:hint="eastAsia"/>
                <w:kern w:val="0"/>
                <w:sz w:val="24"/>
                <w:szCs w:val="24"/>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演讲台</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textAlignment w:val="center"/>
              <w:rPr>
                <w:rFonts w:ascii="宋体" w:hAnsi="宋体"/>
                <w:sz w:val="24"/>
                <w:szCs w:val="24"/>
              </w:rPr>
            </w:pPr>
            <w:r>
              <w:rPr>
                <w:rFonts w:ascii="宋体" w:eastAsia="宋体" w:hAnsi="宋体" w:cs="宋体" w:hint="eastAsia"/>
                <w:sz w:val="24"/>
                <w:szCs w:val="24"/>
              </w:rPr>
              <w:t xml:space="preserve">1、基材：采用E1级环保型中密度纤维板，含水率≤8%，板材密度≥700g/cm³，吸水厚度膨胀率≤12.0%，静曲强度≥24.0MPa，弹性模量≥2300MPa，甲醛释放量（气候箱法）≤0.124mg/m³，总挥发性有机化合物≤0.50mg/m².h，经高温防潮、防腐、防虫处理； </w:t>
            </w:r>
            <w:r>
              <w:rPr>
                <w:rFonts w:ascii="宋体" w:eastAsia="宋体" w:hAnsi="宋体" w:cs="宋体" w:hint="eastAsia"/>
                <w:sz w:val="24"/>
                <w:szCs w:val="24"/>
              </w:rPr>
              <w:br/>
              <w:t>2、饰面：采用胡桃木皮贴面，厚度≥0.6mm，经过≥7 道涂</w:t>
            </w:r>
            <w:proofErr w:type="gramStart"/>
            <w:r>
              <w:rPr>
                <w:rFonts w:ascii="宋体" w:eastAsia="宋体" w:hAnsi="宋体" w:cs="宋体" w:hint="eastAsia"/>
                <w:sz w:val="24"/>
                <w:szCs w:val="24"/>
              </w:rPr>
              <w:t>研</w:t>
            </w:r>
            <w:proofErr w:type="gramEnd"/>
            <w:r>
              <w:rPr>
                <w:rFonts w:ascii="宋体" w:eastAsia="宋体" w:hAnsi="宋体" w:cs="宋体" w:hint="eastAsia"/>
                <w:sz w:val="24"/>
                <w:szCs w:val="24"/>
              </w:rPr>
              <w:t xml:space="preserve">工艺处理； </w:t>
            </w:r>
            <w:r>
              <w:rPr>
                <w:rFonts w:ascii="宋体" w:eastAsia="宋体" w:hAnsi="宋体" w:cs="宋体" w:hint="eastAsia"/>
                <w:sz w:val="24"/>
                <w:szCs w:val="24"/>
              </w:rPr>
              <w:br/>
              <w:t xml:space="preserve">3、油漆：选用环保油漆，挥发性有机化合物含量≤670g/L,游离二异氰酸酯（TDI、HDI）含量总和≤0.1%采用环保胶粘剂，符合GB18583-2008环保标准； </w:t>
            </w:r>
            <w:r>
              <w:rPr>
                <w:rFonts w:ascii="宋体" w:eastAsia="宋体" w:hAnsi="宋体" w:cs="宋体" w:hint="eastAsia"/>
                <w:sz w:val="24"/>
                <w:szCs w:val="24"/>
              </w:rPr>
              <w:br/>
              <w:t xml:space="preserve">4、（三合一连接件：金属表面耐腐蚀乙酸盐雾连续喷雾≧97 小时），所有五金配件全部经过防锈、防腐处理。 </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张</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rPr>
              <w:t>工业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b/>
                <w:kern w:val="0"/>
                <w:sz w:val="24"/>
                <w:szCs w:val="24"/>
              </w:rPr>
              <w:lastRenderedPageBreak/>
              <w:t>9</w:t>
            </w:r>
            <w:r>
              <w:rPr>
                <w:rFonts w:ascii="宋体" w:hAnsi="宋体" w:cs="宋体" w:hint="eastAsia"/>
                <w:b/>
                <w:kern w:val="0"/>
                <w:sz w:val="24"/>
                <w:szCs w:val="24"/>
              </w:rPr>
              <w:t>.</w:t>
            </w:r>
            <w:r>
              <w:rPr>
                <w:rFonts w:ascii="宋体" w:eastAsia="宋体" w:hAnsi="宋体" w:cs="宋体" w:hint="eastAsia"/>
                <w:b/>
                <w:kern w:val="0"/>
                <w:sz w:val="24"/>
                <w:szCs w:val="24"/>
              </w:rPr>
              <w:t>室内（大厅）强弱</w:t>
            </w:r>
            <w:proofErr w:type="gramStart"/>
            <w:r>
              <w:rPr>
                <w:rFonts w:ascii="宋体" w:eastAsia="宋体" w:hAnsi="宋体" w:cs="宋体" w:hint="eastAsia"/>
                <w:b/>
                <w:kern w:val="0"/>
                <w:sz w:val="24"/>
                <w:szCs w:val="24"/>
              </w:rPr>
              <w:t>电改造</w:t>
            </w:r>
            <w:proofErr w:type="gramEnd"/>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rPr>
              <w:t>10</w:t>
            </w:r>
            <w:r>
              <w:rPr>
                <w:rFonts w:ascii="宋体" w:hAnsi="宋体" w:cs="宋体" w:hint="eastAsia"/>
                <w:kern w:val="0"/>
                <w:sz w:val="24"/>
                <w:szCs w:val="24"/>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 xml:space="preserve">线路 </w:t>
            </w:r>
            <w:r>
              <w:rPr>
                <w:rFonts w:ascii="宋体" w:eastAsia="宋体" w:hAnsi="宋体" w:cs="宋体" w:hint="eastAsia"/>
                <w:kern w:val="0"/>
                <w:sz w:val="24"/>
                <w:szCs w:val="24"/>
              </w:rPr>
              <w:br/>
              <w:t>改造</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rPr>
                <w:rFonts w:ascii="宋体" w:hAnsi="宋体"/>
                <w:sz w:val="24"/>
                <w:szCs w:val="24"/>
              </w:rPr>
            </w:pPr>
            <w:r>
              <w:rPr>
                <w:rFonts w:ascii="宋体" w:hAnsi="宋体" w:cs="宋体" w:hint="eastAsia"/>
                <w:sz w:val="24"/>
                <w:szCs w:val="24"/>
              </w:rPr>
              <w:t>大厅内线路改造：面积：852.3㎡</w:t>
            </w:r>
          </w:p>
          <w:p w:rsidR="00456C61" w:rsidRDefault="00456C61" w:rsidP="00456C61">
            <w:pPr>
              <w:rPr>
                <w:rFonts w:ascii="宋体" w:hAnsi="宋体"/>
                <w:sz w:val="24"/>
                <w:szCs w:val="24"/>
              </w:rPr>
            </w:pPr>
            <w:r>
              <w:rPr>
                <w:rFonts w:ascii="宋体" w:eastAsia="宋体" w:hAnsi="宋体" w:cs="宋体" w:hint="eastAsia"/>
                <w:sz w:val="24"/>
                <w:szCs w:val="24"/>
              </w:rPr>
              <w:t xml:space="preserve">1、根据电路系统图铺设强电电路。 </w:t>
            </w:r>
          </w:p>
          <w:p w:rsidR="00456C61" w:rsidRDefault="00456C61" w:rsidP="00456C61">
            <w:r>
              <w:rPr>
                <w:rFonts w:ascii="宋体" w:eastAsia="宋体" w:hAnsi="宋体" w:cs="宋体" w:hint="eastAsia"/>
                <w:sz w:val="24"/>
                <w:szCs w:val="24"/>
              </w:rPr>
              <w:t>2、包含人工辅料、电线、线管。</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pPr>
            <w:r>
              <w:rPr>
                <w:rFonts w:ascii="宋体" w:eastAsia="宋体" w:hAnsi="宋体" w:cs="宋体" w:hint="eastAsia"/>
                <w:kern w:val="0"/>
                <w:sz w:val="24"/>
                <w:szCs w:val="24"/>
                <w:lang w:bidi="ar"/>
              </w:rPr>
              <w:t>其他未列明行业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b/>
                <w:kern w:val="0"/>
                <w:sz w:val="24"/>
                <w:szCs w:val="24"/>
              </w:rPr>
              <w:t>10</w:t>
            </w:r>
            <w:r>
              <w:rPr>
                <w:rFonts w:ascii="宋体" w:hAnsi="宋体" w:cs="宋体" w:hint="eastAsia"/>
                <w:b/>
                <w:kern w:val="0"/>
                <w:sz w:val="24"/>
                <w:szCs w:val="24"/>
              </w:rPr>
              <w:t>.</w:t>
            </w:r>
            <w:r>
              <w:rPr>
                <w:rFonts w:ascii="宋体" w:eastAsia="宋体" w:hAnsi="宋体" w:cs="宋体" w:hint="eastAsia"/>
                <w:b/>
                <w:kern w:val="0"/>
                <w:sz w:val="24"/>
                <w:szCs w:val="24"/>
              </w:rPr>
              <w:t>旧设备拆除及垃圾清理</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10</w:t>
            </w:r>
            <w:r>
              <w:rPr>
                <w:rFonts w:ascii="宋体" w:hAnsi="宋体" w:cs="宋体" w:hint="eastAsia"/>
                <w:kern w:val="0"/>
                <w:sz w:val="24"/>
                <w:szCs w:val="24"/>
              </w:rPr>
              <w:t>2</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旧设备拆除及垃圾清理</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textAlignment w:val="center"/>
              <w:rPr>
                <w:rFonts w:ascii="宋体" w:hAnsi="宋体"/>
                <w:sz w:val="24"/>
                <w:szCs w:val="24"/>
              </w:rPr>
            </w:pPr>
            <w:r>
              <w:rPr>
                <w:rFonts w:ascii="宋体" w:eastAsia="宋体" w:hAnsi="宋体" w:cs="宋体" w:hint="eastAsia"/>
                <w:sz w:val="24"/>
                <w:szCs w:val="24"/>
              </w:rPr>
              <w:t>1、主席台装饰</w:t>
            </w:r>
            <w:r>
              <w:rPr>
                <w:rFonts w:ascii="宋体" w:hAnsi="宋体" w:cs="宋体" w:hint="eastAsia"/>
                <w:sz w:val="24"/>
                <w:szCs w:val="24"/>
              </w:rPr>
              <w:t>拆除：132㎡（</w:t>
            </w:r>
            <w:r>
              <w:rPr>
                <w:rFonts w:ascii="宋体" w:eastAsia="宋体" w:hAnsi="宋体" w:cs="宋体" w:hint="eastAsia"/>
                <w:sz w:val="24"/>
                <w:szCs w:val="24"/>
              </w:rPr>
              <w:t>人工拆除及运输</w:t>
            </w:r>
            <w:r>
              <w:rPr>
                <w:rFonts w:ascii="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br/>
              <w:t>2、大厅墙面</w:t>
            </w:r>
            <w:r>
              <w:rPr>
                <w:rFonts w:ascii="宋体" w:hAnsi="宋体" w:cs="宋体" w:hint="eastAsia"/>
                <w:sz w:val="24"/>
                <w:szCs w:val="24"/>
              </w:rPr>
              <w:t>拆除：1122㎡（</w:t>
            </w:r>
            <w:r>
              <w:rPr>
                <w:rFonts w:ascii="宋体" w:eastAsia="宋体" w:hAnsi="宋体" w:cs="宋体" w:hint="eastAsia"/>
                <w:sz w:val="24"/>
                <w:szCs w:val="24"/>
              </w:rPr>
              <w:t>人工拆除及运输</w:t>
            </w:r>
            <w:r>
              <w:rPr>
                <w:rFonts w:ascii="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br/>
              <w:t>3、大厅顶面</w:t>
            </w:r>
            <w:r>
              <w:rPr>
                <w:rFonts w:ascii="宋体" w:hAnsi="宋体" w:cs="宋体" w:hint="eastAsia"/>
                <w:sz w:val="24"/>
                <w:szCs w:val="24"/>
              </w:rPr>
              <w:t>拆除：852.3㎡（</w:t>
            </w:r>
            <w:r>
              <w:rPr>
                <w:rFonts w:ascii="宋体" w:eastAsia="宋体" w:hAnsi="宋体" w:cs="宋体" w:hint="eastAsia"/>
                <w:sz w:val="24"/>
                <w:szCs w:val="24"/>
              </w:rPr>
              <w:t>人工拆除及运输</w:t>
            </w:r>
            <w:r>
              <w:rPr>
                <w:rFonts w:ascii="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br/>
              <w:t>4、大厅地面</w:t>
            </w:r>
            <w:r>
              <w:rPr>
                <w:rFonts w:ascii="宋体" w:hAnsi="宋体" w:cs="宋体" w:hint="eastAsia"/>
                <w:sz w:val="24"/>
                <w:szCs w:val="24"/>
              </w:rPr>
              <w:t>拆除：869㎡（</w:t>
            </w:r>
            <w:r>
              <w:rPr>
                <w:rFonts w:ascii="宋体" w:eastAsia="宋体" w:hAnsi="宋体" w:cs="宋体" w:hint="eastAsia"/>
                <w:sz w:val="24"/>
                <w:szCs w:val="24"/>
              </w:rPr>
              <w:t>人工拆除及运输</w:t>
            </w:r>
            <w:r>
              <w:rPr>
                <w:rFonts w:ascii="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br/>
              <w:t xml:space="preserve">5、大厅座椅人工拆除及运输。 </w:t>
            </w:r>
            <w:r>
              <w:rPr>
                <w:rFonts w:ascii="宋体" w:eastAsia="宋体" w:hAnsi="宋体" w:cs="宋体" w:hint="eastAsia"/>
                <w:sz w:val="24"/>
                <w:szCs w:val="24"/>
              </w:rPr>
              <w:br/>
              <w:t>6、大厅</w:t>
            </w:r>
            <w:r>
              <w:rPr>
                <w:rFonts w:ascii="宋体" w:hAnsi="宋体" w:cs="宋体" w:hint="eastAsia"/>
                <w:sz w:val="24"/>
                <w:szCs w:val="24"/>
              </w:rPr>
              <w:t>所有旧</w:t>
            </w:r>
            <w:r>
              <w:rPr>
                <w:rFonts w:ascii="宋体" w:eastAsia="宋体" w:hAnsi="宋体" w:cs="宋体" w:hint="eastAsia"/>
                <w:sz w:val="24"/>
                <w:szCs w:val="24"/>
              </w:rPr>
              <w:t>设备</w:t>
            </w:r>
            <w:r>
              <w:rPr>
                <w:rFonts w:ascii="宋体" w:hAnsi="宋体" w:cs="宋体" w:hint="eastAsia"/>
                <w:sz w:val="24"/>
                <w:szCs w:val="24"/>
              </w:rPr>
              <w:t>拆除</w:t>
            </w:r>
            <w:r>
              <w:rPr>
                <w:rFonts w:ascii="宋体" w:eastAsia="宋体" w:hAnsi="宋体" w:cs="宋体" w:hint="eastAsia"/>
                <w:sz w:val="24"/>
                <w:szCs w:val="24"/>
              </w:rPr>
              <w:t>人工拆除及运输。</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其他未列明行业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b/>
                <w:kern w:val="0"/>
                <w:sz w:val="24"/>
                <w:szCs w:val="24"/>
              </w:rPr>
              <w:t>11</w:t>
            </w:r>
            <w:r>
              <w:rPr>
                <w:rFonts w:ascii="宋体" w:hAnsi="宋体" w:cs="宋体" w:hint="eastAsia"/>
                <w:b/>
                <w:kern w:val="0"/>
                <w:sz w:val="24"/>
                <w:szCs w:val="24"/>
              </w:rPr>
              <w:t>.</w:t>
            </w:r>
            <w:r>
              <w:rPr>
                <w:rFonts w:ascii="宋体" w:eastAsia="宋体" w:hAnsi="宋体" w:cs="宋体" w:hint="eastAsia"/>
                <w:b/>
                <w:kern w:val="0"/>
                <w:sz w:val="24"/>
                <w:szCs w:val="24"/>
              </w:rPr>
              <w:t>南北门头及南北贵宾</w:t>
            </w:r>
            <w:proofErr w:type="gramStart"/>
            <w:r>
              <w:rPr>
                <w:rFonts w:ascii="宋体" w:eastAsia="宋体" w:hAnsi="宋体" w:cs="宋体" w:hint="eastAsia"/>
                <w:b/>
                <w:kern w:val="0"/>
                <w:sz w:val="24"/>
                <w:szCs w:val="24"/>
              </w:rPr>
              <w:t>室改造</w:t>
            </w:r>
            <w:proofErr w:type="gramEnd"/>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10</w:t>
            </w:r>
            <w:r>
              <w:rPr>
                <w:rFonts w:ascii="宋体" w:hAnsi="宋体" w:cs="宋体" w:hint="eastAsia"/>
                <w:kern w:val="0"/>
                <w:sz w:val="24"/>
                <w:szCs w:val="24"/>
              </w:rPr>
              <w:t>3</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南北门头及南北贵宾</w:t>
            </w:r>
            <w:proofErr w:type="gramStart"/>
            <w:r>
              <w:rPr>
                <w:rFonts w:ascii="宋体" w:eastAsia="宋体" w:hAnsi="宋体" w:cs="宋体" w:hint="eastAsia"/>
                <w:kern w:val="0"/>
                <w:sz w:val="24"/>
                <w:szCs w:val="24"/>
              </w:rPr>
              <w:t>室改造</w:t>
            </w:r>
            <w:proofErr w:type="gramEnd"/>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numPr>
                <w:ilvl w:val="0"/>
                <w:numId w:val="100"/>
              </w:numPr>
              <w:jc w:val="left"/>
              <w:textAlignment w:val="center"/>
              <w:rPr>
                <w:rFonts w:ascii="宋体" w:hAnsi="宋体"/>
                <w:sz w:val="24"/>
                <w:szCs w:val="24"/>
              </w:rPr>
            </w:pPr>
            <w:r>
              <w:rPr>
                <w:rFonts w:ascii="宋体" w:eastAsia="宋体" w:hAnsi="宋体" w:cs="宋体" w:hint="eastAsia"/>
                <w:kern w:val="0"/>
                <w:sz w:val="24"/>
                <w:szCs w:val="24"/>
              </w:rPr>
              <w:t>南、北入口外观拆除：</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①、南、北入口外观人工拆除及运输</w:t>
            </w:r>
            <w:r>
              <w:rPr>
                <w:rFonts w:ascii="宋体" w:hAnsi="宋体" w:cs="宋体" w:hint="eastAsia"/>
                <w:kern w:val="0"/>
                <w:sz w:val="24"/>
                <w:szCs w:val="24"/>
              </w:rPr>
              <w:t>。</w:t>
            </w:r>
            <w:r>
              <w:rPr>
                <w:rFonts w:ascii="宋体" w:eastAsia="宋体" w:hAnsi="宋体" w:cs="宋体" w:hint="eastAsia"/>
                <w:kern w:val="0"/>
                <w:sz w:val="24"/>
                <w:szCs w:val="24"/>
              </w:rPr>
              <w:br/>
              <w:t>2.大堂贵宾室拆除：</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①、大堂贵宾室人工拆除及运输</w:t>
            </w:r>
            <w:r>
              <w:rPr>
                <w:rFonts w:ascii="宋体" w:hAnsi="宋体" w:cs="宋体" w:hint="eastAsia"/>
                <w:kern w:val="0"/>
                <w:sz w:val="24"/>
                <w:szCs w:val="24"/>
              </w:rPr>
              <w:t>。</w:t>
            </w:r>
          </w:p>
          <w:p w:rsidR="00456C61" w:rsidRDefault="00456C61" w:rsidP="00456C61">
            <w:pPr>
              <w:widowControl/>
              <w:numPr>
                <w:ilvl w:val="0"/>
                <w:numId w:val="100"/>
              </w:numPr>
              <w:jc w:val="left"/>
              <w:textAlignment w:val="center"/>
              <w:rPr>
                <w:rFonts w:ascii="宋体" w:hAnsi="宋体"/>
                <w:kern w:val="0"/>
                <w:sz w:val="24"/>
                <w:szCs w:val="24"/>
              </w:rPr>
            </w:pPr>
            <w:r>
              <w:rPr>
                <w:rFonts w:ascii="宋体" w:eastAsia="宋体" w:hAnsi="宋体" w:cs="宋体" w:hint="eastAsia"/>
                <w:kern w:val="0"/>
                <w:sz w:val="24"/>
                <w:szCs w:val="24"/>
              </w:rPr>
              <w:t>门头钢架造型：</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南门</w:t>
            </w:r>
            <w:r>
              <w:rPr>
                <w:rFonts w:ascii="宋体" w:hAnsi="宋体" w:cs="宋体" w:hint="eastAsia"/>
                <w:kern w:val="0"/>
                <w:sz w:val="24"/>
                <w:szCs w:val="24"/>
              </w:rPr>
              <w:t>头尺寸：长宽高：87</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w:t>
            </w:r>
            <w:r>
              <w:rPr>
                <w:rFonts w:ascii="宋体" w:hAnsi="宋体" w:cs="宋体" w:hint="eastAsia"/>
                <w:kern w:val="0"/>
                <w:sz w:val="24"/>
                <w:szCs w:val="24"/>
              </w:rPr>
              <w:t>30</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*7</w:t>
            </w:r>
            <w:r>
              <w:rPr>
                <w:rFonts w:ascii="宋体" w:hAnsi="宋体" w:cs="宋体" w:hint="eastAsia"/>
                <w:kern w:val="0"/>
                <w:sz w:val="24"/>
                <w:szCs w:val="24"/>
              </w:rPr>
              <w:t>3</w:t>
            </w:r>
            <w:r>
              <w:rPr>
                <w:rFonts w:ascii="宋体" w:eastAsia="宋体" w:hAnsi="宋体" w:cs="宋体" w:hint="eastAsia"/>
                <w:kern w:val="0"/>
                <w:sz w:val="24"/>
                <w:szCs w:val="24"/>
              </w:rPr>
              <w:t>0</w:t>
            </w:r>
            <w:r>
              <w:rPr>
                <w:rFonts w:ascii="宋体" w:hAnsi="宋体" w:cs="宋体" w:hint="eastAsia"/>
                <w:kern w:val="0"/>
                <w:sz w:val="24"/>
                <w:szCs w:val="24"/>
              </w:rPr>
              <w:t>mm,</w:t>
            </w:r>
            <w:r>
              <w:rPr>
                <w:rFonts w:ascii="宋体" w:eastAsia="宋体" w:hAnsi="宋体" w:cs="宋体" w:hint="eastAsia"/>
                <w:kern w:val="0"/>
                <w:sz w:val="24"/>
                <w:szCs w:val="24"/>
              </w:rPr>
              <w:t>北门</w:t>
            </w:r>
            <w:r>
              <w:rPr>
                <w:rFonts w:ascii="宋体" w:hAnsi="宋体" w:cs="宋体" w:hint="eastAsia"/>
                <w:kern w:val="0"/>
                <w:sz w:val="24"/>
                <w:szCs w:val="24"/>
              </w:rPr>
              <w:t>头尺寸：长宽高：87</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w:t>
            </w:r>
            <w:r>
              <w:rPr>
                <w:rFonts w:ascii="宋体" w:hAnsi="宋体" w:cs="宋体" w:hint="eastAsia"/>
                <w:kern w:val="0"/>
                <w:sz w:val="24"/>
                <w:szCs w:val="24"/>
              </w:rPr>
              <w:t>30</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*7</w:t>
            </w:r>
            <w:r>
              <w:rPr>
                <w:rFonts w:ascii="宋体" w:hAnsi="宋体" w:cs="宋体" w:hint="eastAsia"/>
                <w:kern w:val="0"/>
                <w:sz w:val="24"/>
                <w:szCs w:val="24"/>
              </w:rPr>
              <w:t>3</w:t>
            </w:r>
            <w:r>
              <w:rPr>
                <w:rFonts w:ascii="宋体" w:eastAsia="宋体" w:hAnsi="宋体" w:cs="宋体" w:hint="eastAsia"/>
                <w:kern w:val="0"/>
                <w:sz w:val="24"/>
                <w:szCs w:val="24"/>
              </w:rPr>
              <w:t>0</w:t>
            </w:r>
            <w:r>
              <w:rPr>
                <w:rFonts w:ascii="宋体" w:hAnsi="宋体" w:cs="宋体" w:hint="eastAsia"/>
                <w:kern w:val="0"/>
                <w:sz w:val="24"/>
                <w:szCs w:val="24"/>
              </w:rPr>
              <w:t>mm</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sz w:val="24"/>
                <w:szCs w:val="24"/>
              </w:rPr>
              <w:t>①</w:t>
            </w:r>
            <w:r>
              <w:rPr>
                <w:rFonts w:ascii="宋体" w:eastAsia="宋体" w:hAnsi="宋体" w:cs="宋体" w:hint="eastAsia"/>
                <w:kern w:val="0"/>
                <w:sz w:val="24"/>
                <w:szCs w:val="24"/>
              </w:rPr>
              <w:t xml:space="preserve">、角/方钢焊制框架，电焊固定，专用挂件。 </w:t>
            </w:r>
            <w:r>
              <w:rPr>
                <w:rFonts w:ascii="宋体" w:eastAsia="宋体" w:hAnsi="宋体" w:cs="宋体" w:hint="eastAsia"/>
                <w:kern w:val="0"/>
                <w:sz w:val="24"/>
                <w:szCs w:val="24"/>
              </w:rPr>
              <w:br/>
              <w:t xml:space="preserve">②、包含人工辅料、角/方钢。 </w:t>
            </w:r>
            <w:r>
              <w:rPr>
                <w:rFonts w:ascii="宋体" w:eastAsia="宋体" w:hAnsi="宋体" w:cs="宋体" w:hint="eastAsia"/>
                <w:kern w:val="0"/>
                <w:sz w:val="24"/>
                <w:szCs w:val="24"/>
              </w:rPr>
              <w:br/>
              <w:t>4.悬挑顶棚钢架：</w:t>
            </w:r>
            <w:r>
              <w:rPr>
                <w:rFonts w:ascii="宋体" w:hAnsi="宋体" w:cs="宋体" w:hint="eastAsia"/>
                <w:kern w:val="0"/>
                <w:sz w:val="24"/>
                <w:szCs w:val="24"/>
              </w:rPr>
              <w:t>尺寸：</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南门</w:t>
            </w:r>
            <w:r>
              <w:rPr>
                <w:rFonts w:ascii="宋体" w:hAnsi="宋体" w:cs="宋体" w:hint="eastAsia"/>
                <w:kern w:val="0"/>
                <w:sz w:val="24"/>
                <w:szCs w:val="24"/>
              </w:rPr>
              <w:t>头尺寸：长宽高：87</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w:t>
            </w:r>
            <w:r>
              <w:rPr>
                <w:rFonts w:ascii="宋体" w:hAnsi="宋体" w:cs="宋体" w:hint="eastAsia"/>
                <w:kern w:val="0"/>
                <w:sz w:val="24"/>
                <w:szCs w:val="24"/>
              </w:rPr>
              <w:t>30</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*7</w:t>
            </w:r>
            <w:r>
              <w:rPr>
                <w:rFonts w:ascii="宋体" w:hAnsi="宋体" w:cs="宋体" w:hint="eastAsia"/>
                <w:kern w:val="0"/>
                <w:sz w:val="24"/>
                <w:szCs w:val="24"/>
              </w:rPr>
              <w:t>3</w:t>
            </w:r>
            <w:r>
              <w:rPr>
                <w:rFonts w:ascii="宋体" w:eastAsia="宋体" w:hAnsi="宋体" w:cs="宋体" w:hint="eastAsia"/>
                <w:kern w:val="0"/>
                <w:sz w:val="24"/>
                <w:szCs w:val="24"/>
              </w:rPr>
              <w:t>0</w:t>
            </w:r>
            <w:r>
              <w:rPr>
                <w:rFonts w:ascii="宋体" w:hAnsi="宋体" w:cs="宋体" w:hint="eastAsia"/>
                <w:kern w:val="0"/>
                <w:sz w:val="24"/>
                <w:szCs w:val="24"/>
              </w:rPr>
              <w:t>mm,</w:t>
            </w:r>
            <w:r>
              <w:rPr>
                <w:rFonts w:ascii="宋体" w:eastAsia="宋体" w:hAnsi="宋体" w:cs="宋体" w:hint="eastAsia"/>
                <w:kern w:val="0"/>
                <w:sz w:val="24"/>
                <w:szCs w:val="24"/>
              </w:rPr>
              <w:t>北门</w:t>
            </w:r>
            <w:r>
              <w:rPr>
                <w:rFonts w:ascii="宋体" w:hAnsi="宋体" w:cs="宋体" w:hint="eastAsia"/>
                <w:kern w:val="0"/>
                <w:sz w:val="24"/>
                <w:szCs w:val="24"/>
              </w:rPr>
              <w:t>头尺寸：长宽高：87</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w:t>
            </w:r>
            <w:r>
              <w:rPr>
                <w:rFonts w:ascii="宋体" w:hAnsi="宋体" w:cs="宋体" w:hint="eastAsia"/>
                <w:kern w:val="0"/>
                <w:sz w:val="24"/>
                <w:szCs w:val="24"/>
              </w:rPr>
              <w:t>30</w:t>
            </w:r>
            <w:r>
              <w:rPr>
                <w:rFonts w:ascii="宋体" w:eastAsia="宋体" w:hAnsi="宋体" w:cs="宋体" w:hint="eastAsia"/>
                <w:kern w:val="0"/>
                <w:sz w:val="24"/>
                <w:szCs w:val="24"/>
              </w:rPr>
              <w:t>00</w:t>
            </w:r>
            <w:r>
              <w:rPr>
                <w:rFonts w:ascii="宋体" w:hAnsi="宋体" w:cs="宋体" w:hint="eastAsia"/>
                <w:kern w:val="0"/>
                <w:sz w:val="24"/>
                <w:szCs w:val="24"/>
              </w:rPr>
              <w:t>mm</w:t>
            </w:r>
            <w:r>
              <w:rPr>
                <w:rFonts w:ascii="宋体" w:eastAsia="宋体" w:hAnsi="宋体" w:cs="宋体" w:hint="eastAsia"/>
                <w:kern w:val="0"/>
                <w:sz w:val="24"/>
                <w:szCs w:val="24"/>
              </w:rPr>
              <w:t>*7</w:t>
            </w:r>
            <w:r>
              <w:rPr>
                <w:rFonts w:ascii="宋体" w:hAnsi="宋体" w:cs="宋体" w:hint="eastAsia"/>
                <w:kern w:val="0"/>
                <w:sz w:val="24"/>
                <w:szCs w:val="24"/>
              </w:rPr>
              <w:t>3</w:t>
            </w:r>
            <w:r>
              <w:rPr>
                <w:rFonts w:ascii="宋体" w:eastAsia="宋体" w:hAnsi="宋体" w:cs="宋体" w:hint="eastAsia"/>
                <w:kern w:val="0"/>
                <w:sz w:val="24"/>
                <w:szCs w:val="24"/>
              </w:rPr>
              <w:t>0</w:t>
            </w:r>
            <w:r>
              <w:rPr>
                <w:rFonts w:ascii="宋体" w:hAnsi="宋体" w:cs="宋体" w:hint="eastAsia"/>
                <w:kern w:val="0"/>
                <w:sz w:val="24"/>
                <w:szCs w:val="24"/>
              </w:rPr>
              <w:t>mm</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①、镀锌方钢、角钢结合焊制门头造型框架基础。</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 xml:space="preserve">②、包含人工辅料、镀锌方钢、镀锌角钢。 </w:t>
            </w:r>
            <w:r>
              <w:rPr>
                <w:rFonts w:ascii="宋体" w:eastAsia="宋体" w:hAnsi="宋体" w:cs="宋体" w:hint="eastAsia"/>
                <w:kern w:val="0"/>
                <w:sz w:val="24"/>
                <w:szCs w:val="24"/>
              </w:rPr>
              <w:br/>
              <w:t>5.门头饰面材料：</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①、</w:t>
            </w:r>
            <w:r>
              <w:rPr>
                <w:rFonts w:ascii="宋体" w:hAnsi="宋体" w:cs="宋体" w:hint="eastAsia"/>
                <w:kern w:val="0"/>
                <w:sz w:val="24"/>
                <w:szCs w:val="24"/>
              </w:rPr>
              <w:t>铝塑板、</w:t>
            </w:r>
            <w:r>
              <w:rPr>
                <w:rFonts w:ascii="宋体" w:eastAsia="宋体" w:hAnsi="宋体" w:cs="宋体" w:hint="eastAsia"/>
                <w:kern w:val="0"/>
                <w:sz w:val="24"/>
                <w:szCs w:val="24"/>
              </w:rPr>
              <w:t xml:space="preserve">包含人工及材料。 </w:t>
            </w:r>
            <w:r>
              <w:rPr>
                <w:rFonts w:ascii="宋体" w:eastAsia="宋体" w:hAnsi="宋体" w:cs="宋体" w:hint="eastAsia"/>
                <w:kern w:val="0"/>
                <w:sz w:val="24"/>
                <w:szCs w:val="24"/>
              </w:rPr>
              <w:br/>
              <w:t>6.门头字：包含人工及</w:t>
            </w:r>
            <w:r>
              <w:rPr>
                <w:rFonts w:ascii="宋体" w:hAnsi="宋体" w:cs="宋体" w:hint="eastAsia"/>
                <w:kern w:val="0"/>
                <w:sz w:val="24"/>
                <w:szCs w:val="24"/>
              </w:rPr>
              <w:t>材料：</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①、</w:t>
            </w:r>
            <w:r>
              <w:rPr>
                <w:rFonts w:ascii="宋体" w:hAnsi="宋体" w:cs="宋体" w:hint="eastAsia"/>
                <w:kern w:val="0"/>
                <w:sz w:val="24"/>
                <w:szCs w:val="24"/>
              </w:rPr>
              <w:t>金塑发光字。</w:t>
            </w:r>
            <w:r>
              <w:rPr>
                <w:rFonts w:ascii="宋体" w:eastAsia="宋体" w:hAnsi="宋体" w:cs="宋体" w:hint="eastAsia"/>
                <w:kern w:val="0"/>
                <w:sz w:val="24"/>
                <w:szCs w:val="24"/>
              </w:rPr>
              <w:br/>
              <w:t>7.地面石材</w:t>
            </w:r>
            <w:r>
              <w:rPr>
                <w:rFonts w:ascii="宋体" w:hAnsi="宋体" w:cs="宋体" w:hint="eastAsia"/>
                <w:kern w:val="0"/>
                <w:sz w:val="24"/>
                <w:szCs w:val="24"/>
              </w:rPr>
              <w:t>面积:76㎡</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①、加工石材，水泥</w:t>
            </w:r>
            <w:proofErr w:type="gramStart"/>
            <w:r>
              <w:rPr>
                <w:rFonts w:ascii="宋体" w:eastAsia="宋体" w:hAnsi="宋体" w:cs="宋体" w:hint="eastAsia"/>
                <w:kern w:val="0"/>
                <w:sz w:val="24"/>
                <w:szCs w:val="24"/>
              </w:rPr>
              <w:t>大沙铺贴</w:t>
            </w:r>
            <w:proofErr w:type="gramEnd"/>
            <w:r>
              <w:rPr>
                <w:rFonts w:ascii="宋体" w:eastAsia="宋体" w:hAnsi="宋体" w:cs="宋体" w:hint="eastAsia"/>
                <w:kern w:val="0"/>
                <w:sz w:val="24"/>
                <w:szCs w:val="24"/>
              </w:rPr>
              <w:t>。</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 xml:space="preserve">②、包含人工辅料、芝麻灰石材。 </w:t>
            </w:r>
            <w:r>
              <w:rPr>
                <w:rFonts w:ascii="宋体" w:eastAsia="宋体" w:hAnsi="宋体" w:cs="宋体" w:hint="eastAsia"/>
                <w:kern w:val="0"/>
                <w:sz w:val="24"/>
                <w:szCs w:val="24"/>
              </w:rPr>
              <w:br/>
              <w:t>8.</w:t>
            </w:r>
            <w:r>
              <w:rPr>
                <w:rFonts w:ascii="宋体" w:hAnsi="宋体" w:cs="宋体" w:hint="eastAsia"/>
                <w:kern w:val="0"/>
                <w:sz w:val="24"/>
                <w:szCs w:val="24"/>
              </w:rPr>
              <w:t>自动玻璃</w:t>
            </w:r>
            <w:r>
              <w:rPr>
                <w:rFonts w:ascii="宋体" w:eastAsia="宋体" w:hAnsi="宋体" w:cs="宋体" w:hint="eastAsia"/>
                <w:kern w:val="0"/>
                <w:sz w:val="24"/>
                <w:szCs w:val="24"/>
              </w:rPr>
              <w:t>门</w:t>
            </w:r>
            <w:r>
              <w:rPr>
                <w:rFonts w:ascii="宋体" w:hAnsi="宋体" w:cs="宋体" w:hint="eastAsia"/>
                <w:kern w:val="0"/>
                <w:sz w:val="24"/>
                <w:szCs w:val="24"/>
              </w:rPr>
              <w:t>面积:9.4㎡</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①、钢化玻璃制作，不锈钢包边。</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 xml:space="preserve">②、包含人工辅料、玻璃、不锈钢。 </w:t>
            </w:r>
            <w:r>
              <w:rPr>
                <w:rFonts w:ascii="宋体" w:eastAsia="宋体" w:hAnsi="宋体" w:cs="宋体" w:hint="eastAsia"/>
                <w:kern w:val="0"/>
                <w:sz w:val="24"/>
                <w:szCs w:val="24"/>
              </w:rPr>
              <w:br/>
              <w:t>9.玻璃橱窗</w:t>
            </w:r>
            <w:r>
              <w:rPr>
                <w:rFonts w:ascii="宋体" w:hAnsi="宋体" w:cs="宋体" w:hint="eastAsia"/>
                <w:kern w:val="0"/>
                <w:sz w:val="24"/>
                <w:szCs w:val="24"/>
              </w:rPr>
              <w:t>面积:44㎡</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①、钢化玻璃制作，不锈钢包边。</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lastRenderedPageBreak/>
              <w:t xml:space="preserve">②、包含人工辅料、玻璃、不锈钢。 </w:t>
            </w:r>
            <w:r>
              <w:rPr>
                <w:rFonts w:ascii="宋体" w:eastAsia="宋体" w:hAnsi="宋体" w:cs="宋体" w:hint="eastAsia"/>
                <w:kern w:val="0"/>
                <w:sz w:val="24"/>
                <w:szCs w:val="24"/>
              </w:rPr>
              <w:br/>
              <w:t>10.线路改造：</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 xml:space="preserve">①、根据电路系统图铺设强电电路。 </w:t>
            </w:r>
            <w:r>
              <w:rPr>
                <w:rFonts w:ascii="宋体" w:eastAsia="宋体" w:hAnsi="宋体" w:cs="宋体" w:hint="eastAsia"/>
                <w:kern w:val="0"/>
                <w:sz w:val="24"/>
                <w:szCs w:val="24"/>
              </w:rPr>
              <w:br/>
              <w:t xml:space="preserve">②、包含人工辅料、电线、线管。 </w:t>
            </w:r>
            <w:r>
              <w:rPr>
                <w:rFonts w:ascii="宋体" w:eastAsia="宋体" w:hAnsi="宋体" w:cs="宋体" w:hint="eastAsia"/>
                <w:kern w:val="0"/>
                <w:sz w:val="24"/>
                <w:szCs w:val="24"/>
              </w:rPr>
              <w:br/>
              <w:t>11.吊顶</w:t>
            </w:r>
            <w:r>
              <w:rPr>
                <w:rFonts w:ascii="宋体" w:hAnsi="宋体" w:cs="宋体" w:hint="eastAsia"/>
                <w:kern w:val="0"/>
                <w:sz w:val="24"/>
                <w:szCs w:val="24"/>
              </w:rPr>
              <w:t>面积:54㎡</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 xml:space="preserve">①、包含人工辅料、轻钢龙骨、石膏板 </w:t>
            </w:r>
            <w:r>
              <w:rPr>
                <w:rFonts w:ascii="宋体" w:eastAsia="宋体" w:hAnsi="宋体" w:cs="宋体" w:hint="eastAsia"/>
                <w:kern w:val="0"/>
                <w:sz w:val="24"/>
                <w:szCs w:val="24"/>
              </w:rPr>
              <w:br/>
              <w:t>12.墙面</w:t>
            </w:r>
            <w:proofErr w:type="gramStart"/>
            <w:r>
              <w:rPr>
                <w:rFonts w:ascii="宋体" w:eastAsia="宋体" w:hAnsi="宋体" w:cs="宋体" w:hint="eastAsia"/>
                <w:kern w:val="0"/>
                <w:sz w:val="24"/>
                <w:szCs w:val="24"/>
              </w:rPr>
              <w:t>批刮处理</w:t>
            </w:r>
            <w:proofErr w:type="gramEnd"/>
            <w:r>
              <w:rPr>
                <w:rFonts w:ascii="宋体" w:hAnsi="宋体" w:cs="宋体" w:hint="eastAsia"/>
                <w:kern w:val="0"/>
                <w:sz w:val="24"/>
                <w:szCs w:val="24"/>
              </w:rPr>
              <w:t>面积:490㎡</w:t>
            </w:r>
          </w:p>
          <w:p w:rsidR="00456C61" w:rsidRDefault="00456C61" w:rsidP="00456C61">
            <w:pPr>
              <w:widowControl/>
              <w:numPr>
                <w:ilvl w:val="0"/>
                <w:numId w:val="101"/>
              </w:numPr>
              <w:jc w:val="left"/>
              <w:textAlignment w:val="center"/>
              <w:rPr>
                <w:rFonts w:ascii="宋体" w:hAnsi="宋体"/>
                <w:kern w:val="0"/>
                <w:sz w:val="24"/>
                <w:szCs w:val="24"/>
              </w:rPr>
            </w:pPr>
            <w:proofErr w:type="gramStart"/>
            <w:r>
              <w:rPr>
                <w:rFonts w:ascii="宋体" w:eastAsia="宋体" w:hAnsi="宋体" w:cs="宋体" w:hint="eastAsia"/>
                <w:kern w:val="0"/>
                <w:sz w:val="24"/>
                <w:szCs w:val="24"/>
              </w:rPr>
              <w:t>墙面批刮腻子</w:t>
            </w:r>
            <w:proofErr w:type="gramEnd"/>
            <w:r>
              <w:rPr>
                <w:rFonts w:ascii="宋体" w:eastAsia="宋体" w:hAnsi="宋体" w:cs="宋体" w:hint="eastAsia"/>
                <w:kern w:val="0"/>
                <w:sz w:val="24"/>
                <w:szCs w:val="24"/>
              </w:rPr>
              <w:t xml:space="preserve">两遍，打磨平整。 </w:t>
            </w:r>
            <w:r>
              <w:rPr>
                <w:rFonts w:ascii="宋体" w:eastAsia="宋体" w:hAnsi="宋体" w:cs="宋体" w:hint="eastAsia"/>
                <w:kern w:val="0"/>
                <w:sz w:val="24"/>
                <w:szCs w:val="24"/>
              </w:rPr>
              <w:br/>
              <w:t xml:space="preserve">②、包含人工辅料及腻子。 </w:t>
            </w:r>
            <w:r>
              <w:rPr>
                <w:rFonts w:ascii="宋体" w:eastAsia="宋体" w:hAnsi="宋体" w:cs="宋体" w:hint="eastAsia"/>
                <w:kern w:val="0"/>
                <w:sz w:val="24"/>
                <w:szCs w:val="24"/>
              </w:rPr>
              <w:br/>
              <w:t>13.墙面乳胶漆</w:t>
            </w:r>
            <w:r>
              <w:rPr>
                <w:rFonts w:ascii="宋体" w:hAnsi="宋体" w:cs="宋体" w:hint="eastAsia"/>
                <w:kern w:val="0"/>
                <w:sz w:val="24"/>
                <w:szCs w:val="24"/>
              </w:rPr>
              <w:t>面积:490㎡</w:t>
            </w:r>
          </w:p>
          <w:p w:rsidR="00456C61" w:rsidRDefault="00456C61" w:rsidP="00456C61">
            <w:pPr>
              <w:widowControl/>
              <w:numPr>
                <w:ilvl w:val="0"/>
                <w:numId w:val="102"/>
              </w:numPr>
              <w:jc w:val="left"/>
              <w:textAlignment w:val="center"/>
              <w:rPr>
                <w:rFonts w:ascii="宋体" w:hAnsi="宋体"/>
                <w:kern w:val="0"/>
                <w:sz w:val="24"/>
                <w:szCs w:val="24"/>
              </w:rPr>
            </w:pPr>
            <w:r>
              <w:rPr>
                <w:rFonts w:ascii="宋体" w:eastAsia="宋体" w:hAnsi="宋体" w:cs="宋体" w:hint="eastAsia"/>
                <w:kern w:val="0"/>
                <w:sz w:val="24"/>
                <w:szCs w:val="24"/>
              </w:rPr>
              <w:t>喷刷乳胶漆</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 xml:space="preserve">底两面。 </w:t>
            </w:r>
            <w:r>
              <w:rPr>
                <w:rFonts w:ascii="宋体" w:eastAsia="宋体" w:hAnsi="宋体" w:cs="宋体" w:hint="eastAsia"/>
                <w:kern w:val="0"/>
                <w:sz w:val="24"/>
                <w:szCs w:val="24"/>
              </w:rPr>
              <w:br/>
              <w:t xml:space="preserve">②、包含人工辅料、乳胶漆。 </w:t>
            </w:r>
            <w:r>
              <w:rPr>
                <w:rFonts w:ascii="宋体" w:eastAsia="宋体" w:hAnsi="宋体" w:cs="宋体" w:hint="eastAsia"/>
                <w:kern w:val="0"/>
                <w:sz w:val="24"/>
                <w:szCs w:val="24"/>
              </w:rPr>
              <w:br/>
              <w:t>14.南北门厅墙面饰面</w:t>
            </w:r>
            <w:r>
              <w:rPr>
                <w:rFonts w:ascii="宋体" w:hAnsi="宋体" w:cs="宋体" w:hint="eastAsia"/>
                <w:kern w:val="0"/>
                <w:sz w:val="24"/>
                <w:szCs w:val="24"/>
              </w:rPr>
              <w:t>面积:75㎡</w:t>
            </w:r>
          </w:p>
          <w:p w:rsidR="00456C61" w:rsidRDefault="00456C61" w:rsidP="00456C61">
            <w:pPr>
              <w:widowControl/>
              <w:numPr>
                <w:ilvl w:val="0"/>
                <w:numId w:val="103"/>
              </w:numPr>
              <w:jc w:val="left"/>
              <w:textAlignment w:val="center"/>
              <w:rPr>
                <w:rFonts w:ascii="宋体" w:hAnsi="宋体"/>
                <w:kern w:val="0"/>
                <w:sz w:val="24"/>
                <w:szCs w:val="24"/>
              </w:rPr>
            </w:pPr>
            <w:r>
              <w:rPr>
                <w:rFonts w:ascii="宋体" w:eastAsia="宋体" w:hAnsi="宋体" w:cs="宋体" w:hint="eastAsia"/>
                <w:kern w:val="0"/>
                <w:sz w:val="24"/>
                <w:szCs w:val="24"/>
              </w:rPr>
              <w:t>包含轻钢龙骨、阻燃</w:t>
            </w:r>
            <w:r>
              <w:rPr>
                <w:rFonts w:ascii="宋体" w:hAnsi="宋体" w:cs="宋体" w:hint="eastAsia"/>
                <w:kern w:val="0"/>
                <w:sz w:val="24"/>
                <w:szCs w:val="24"/>
              </w:rPr>
              <w:t>板</w:t>
            </w:r>
            <w:r>
              <w:rPr>
                <w:rFonts w:ascii="宋体" w:eastAsia="宋体" w:hAnsi="宋体" w:cs="宋体" w:hint="eastAsia"/>
                <w:kern w:val="0"/>
                <w:sz w:val="24"/>
                <w:szCs w:val="24"/>
              </w:rPr>
              <w:t xml:space="preserve">、石材。 </w:t>
            </w:r>
            <w:r>
              <w:rPr>
                <w:rFonts w:ascii="宋体" w:eastAsia="宋体" w:hAnsi="宋体" w:cs="宋体" w:hint="eastAsia"/>
                <w:kern w:val="0"/>
                <w:sz w:val="24"/>
                <w:szCs w:val="24"/>
              </w:rPr>
              <w:br/>
              <w:t xml:space="preserve">②、包含人工、辅料。 </w:t>
            </w:r>
            <w:r>
              <w:rPr>
                <w:rFonts w:ascii="宋体" w:eastAsia="宋体" w:hAnsi="宋体" w:cs="宋体" w:hint="eastAsia"/>
                <w:kern w:val="0"/>
                <w:sz w:val="24"/>
                <w:szCs w:val="24"/>
              </w:rPr>
              <w:br/>
              <w:t>15.南北贵宾厅墙面饰面</w:t>
            </w:r>
            <w:r>
              <w:rPr>
                <w:rFonts w:ascii="宋体" w:hAnsi="宋体" w:cs="宋体" w:hint="eastAsia"/>
                <w:kern w:val="0"/>
                <w:sz w:val="24"/>
                <w:szCs w:val="24"/>
              </w:rPr>
              <w:t>面积:132㎡</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①、轻钢龙骨、阻燃</w:t>
            </w:r>
            <w:r>
              <w:rPr>
                <w:rFonts w:ascii="宋体" w:hAnsi="宋体" w:cs="宋体" w:hint="eastAsia"/>
                <w:kern w:val="0"/>
                <w:sz w:val="24"/>
                <w:szCs w:val="24"/>
              </w:rPr>
              <w:t>板</w:t>
            </w:r>
            <w:r>
              <w:rPr>
                <w:rFonts w:ascii="宋体" w:eastAsia="宋体" w:hAnsi="宋体" w:cs="宋体" w:hint="eastAsia"/>
                <w:kern w:val="0"/>
                <w:sz w:val="24"/>
                <w:szCs w:val="24"/>
              </w:rPr>
              <w:t xml:space="preserve">、木饰面。 </w:t>
            </w:r>
            <w:r>
              <w:rPr>
                <w:rFonts w:ascii="宋体" w:eastAsia="宋体" w:hAnsi="宋体" w:cs="宋体" w:hint="eastAsia"/>
                <w:kern w:val="0"/>
                <w:sz w:val="24"/>
                <w:szCs w:val="24"/>
              </w:rPr>
              <w:br/>
              <w:t xml:space="preserve">②、包含人工、辅料。 </w:t>
            </w:r>
            <w:r>
              <w:rPr>
                <w:rFonts w:ascii="宋体" w:eastAsia="宋体" w:hAnsi="宋体" w:cs="宋体" w:hint="eastAsia"/>
                <w:kern w:val="0"/>
                <w:sz w:val="24"/>
                <w:szCs w:val="24"/>
              </w:rPr>
              <w:br/>
              <w:t>16.南贵宾室设施：</w:t>
            </w:r>
          </w:p>
          <w:p w:rsidR="00456C61" w:rsidRDefault="00456C61" w:rsidP="00456C61">
            <w:pPr>
              <w:jc w:val="left"/>
              <w:rPr>
                <w:rFonts w:ascii="宋体" w:hAnsi="宋体"/>
                <w:sz w:val="24"/>
                <w:szCs w:val="24"/>
              </w:rPr>
            </w:pPr>
            <w:r>
              <w:rPr>
                <w:rFonts w:ascii="宋体" w:eastAsia="宋体" w:hAnsi="宋体" w:cs="宋体" w:hint="eastAsia"/>
                <w:sz w:val="24"/>
                <w:szCs w:val="24"/>
              </w:rPr>
              <w:t>①、挂机空调一台≥1.5匹，≥3级能效，</w:t>
            </w:r>
          </w:p>
          <w:p w:rsidR="00456C61" w:rsidRDefault="00456C61" w:rsidP="00456C61">
            <w:pPr>
              <w:jc w:val="left"/>
              <w:rPr>
                <w:rFonts w:ascii="宋体" w:hAnsi="宋体"/>
                <w:sz w:val="24"/>
                <w:szCs w:val="24"/>
              </w:rPr>
            </w:pPr>
            <w:r>
              <w:rPr>
                <w:rFonts w:ascii="宋体" w:eastAsia="宋体" w:hAnsi="宋体" w:cs="宋体" w:hint="eastAsia"/>
                <w:sz w:val="24"/>
                <w:szCs w:val="24"/>
              </w:rPr>
              <w:t>电压：220V-/50HZ</w:t>
            </w:r>
            <w:r>
              <w:rPr>
                <w:rFonts w:ascii="宋体" w:hAnsi="宋体" w:cs="宋体" w:hint="eastAsia"/>
                <w:sz w:val="24"/>
                <w:szCs w:val="24"/>
              </w:rPr>
              <w:t>，循环风量</w:t>
            </w:r>
            <w:r>
              <w:rPr>
                <w:rFonts w:ascii="宋体" w:eastAsia="宋体" w:hAnsi="宋体" w:cs="宋体" w:hint="eastAsia"/>
                <w:sz w:val="24"/>
                <w:szCs w:val="24"/>
              </w:rPr>
              <w:t>≥</w:t>
            </w:r>
            <w:r>
              <w:rPr>
                <w:rFonts w:ascii="宋体" w:hAnsi="宋体" w:cs="宋体" w:hint="eastAsia"/>
                <w:sz w:val="24"/>
                <w:szCs w:val="24"/>
              </w:rPr>
              <w:t>640（</w:t>
            </w:r>
            <w:r>
              <w:rPr>
                <w:rFonts w:ascii="宋体" w:eastAsia="宋体" w:hAnsi="宋体" w:cs="宋体" w:hint="eastAsia"/>
                <w:kern w:val="0"/>
                <w:sz w:val="24"/>
                <w:szCs w:val="24"/>
              </w:rPr>
              <w:t>m³/h</w:t>
            </w:r>
            <w:r>
              <w:rPr>
                <w:rFonts w:ascii="宋体" w:hAnsi="宋体" w:cs="宋体" w:hint="eastAsia"/>
                <w:sz w:val="24"/>
                <w:szCs w:val="24"/>
              </w:rPr>
              <w:t>），</w:t>
            </w:r>
            <w:proofErr w:type="gramStart"/>
            <w:r>
              <w:rPr>
                <w:rFonts w:ascii="宋体" w:hAnsi="宋体" w:cs="宋体" w:hint="eastAsia"/>
                <w:sz w:val="24"/>
                <w:szCs w:val="24"/>
              </w:rPr>
              <w:t>电辅加热</w:t>
            </w:r>
            <w:proofErr w:type="gramEnd"/>
            <w:r>
              <w:rPr>
                <w:rFonts w:ascii="宋体" w:hAnsi="宋体" w:cs="宋体" w:hint="eastAsia"/>
                <w:sz w:val="24"/>
                <w:szCs w:val="24"/>
              </w:rPr>
              <w:t>功率</w:t>
            </w:r>
            <w:r>
              <w:rPr>
                <w:rFonts w:ascii="宋体" w:eastAsia="宋体" w:hAnsi="宋体" w:cs="宋体" w:hint="eastAsia"/>
                <w:sz w:val="24"/>
                <w:szCs w:val="24"/>
              </w:rPr>
              <w:t>≥</w:t>
            </w:r>
            <w:r>
              <w:rPr>
                <w:rFonts w:ascii="宋体" w:hAnsi="宋体" w:cs="宋体" w:hint="eastAsia"/>
                <w:sz w:val="24"/>
                <w:szCs w:val="24"/>
              </w:rPr>
              <w:t>1000W，制热功率：</w:t>
            </w:r>
            <w:r>
              <w:rPr>
                <w:rFonts w:ascii="宋体" w:eastAsia="宋体" w:hAnsi="宋体" w:cs="宋体" w:hint="eastAsia"/>
                <w:sz w:val="24"/>
                <w:szCs w:val="24"/>
              </w:rPr>
              <w:t>≥</w:t>
            </w:r>
            <w:r>
              <w:rPr>
                <w:rFonts w:ascii="宋体" w:hAnsi="宋体" w:cs="宋体" w:hint="eastAsia"/>
                <w:sz w:val="24"/>
                <w:szCs w:val="24"/>
              </w:rPr>
              <w:t>1390W，制热量：</w:t>
            </w:r>
            <w:r>
              <w:rPr>
                <w:rFonts w:ascii="宋体" w:eastAsia="宋体" w:hAnsi="宋体" w:cs="宋体" w:hint="eastAsia"/>
                <w:sz w:val="24"/>
                <w:szCs w:val="24"/>
              </w:rPr>
              <w:t>≥</w:t>
            </w:r>
            <w:r>
              <w:rPr>
                <w:rFonts w:ascii="宋体" w:hAnsi="宋体" w:cs="宋体" w:hint="eastAsia"/>
                <w:sz w:val="24"/>
                <w:szCs w:val="24"/>
              </w:rPr>
              <w:t>4600W，制冷功率：</w:t>
            </w:r>
            <w:r>
              <w:rPr>
                <w:rFonts w:ascii="宋体" w:eastAsia="宋体" w:hAnsi="宋体" w:cs="宋体" w:hint="eastAsia"/>
                <w:sz w:val="24"/>
                <w:szCs w:val="24"/>
              </w:rPr>
              <w:t>≥</w:t>
            </w:r>
            <w:r>
              <w:rPr>
                <w:rFonts w:ascii="宋体" w:hAnsi="宋体" w:cs="宋体" w:hint="eastAsia"/>
                <w:sz w:val="24"/>
                <w:szCs w:val="24"/>
              </w:rPr>
              <w:t>980W，制冷量：</w:t>
            </w:r>
            <w:r>
              <w:rPr>
                <w:rFonts w:ascii="宋体" w:eastAsia="宋体" w:hAnsi="宋体" w:cs="宋体" w:hint="eastAsia"/>
                <w:sz w:val="24"/>
                <w:szCs w:val="24"/>
              </w:rPr>
              <w:t>≥</w:t>
            </w:r>
            <w:r>
              <w:rPr>
                <w:rFonts w:ascii="宋体" w:hAnsi="宋体" w:cs="宋体" w:hint="eastAsia"/>
                <w:sz w:val="24"/>
                <w:szCs w:val="24"/>
              </w:rPr>
              <w:t>4600W</w:t>
            </w:r>
          </w:p>
          <w:p w:rsidR="00456C61" w:rsidRDefault="00456C61" w:rsidP="00456C61">
            <w:pPr>
              <w:jc w:val="left"/>
              <w:rPr>
                <w:rFonts w:ascii="宋体" w:hAnsi="宋体"/>
                <w:sz w:val="24"/>
                <w:szCs w:val="24"/>
                <w:highlight w:val="yellow"/>
              </w:rPr>
            </w:pPr>
            <w:r>
              <w:rPr>
                <w:rFonts w:ascii="宋体" w:eastAsia="宋体" w:hAnsi="宋体" w:cs="宋体" w:hint="eastAsia"/>
                <w:sz w:val="24"/>
                <w:szCs w:val="24"/>
              </w:rPr>
              <w:t>②、贵宾室：</w:t>
            </w:r>
          </w:p>
          <w:p w:rsidR="00456C61" w:rsidRDefault="00456C61" w:rsidP="00456C61">
            <w:pPr>
              <w:jc w:val="left"/>
              <w:rPr>
                <w:rFonts w:ascii="宋体" w:hAnsi="宋体"/>
                <w:sz w:val="24"/>
                <w:szCs w:val="24"/>
              </w:rPr>
            </w:pPr>
            <w:proofErr w:type="gramStart"/>
            <w:r>
              <w:rPr>
                <w:rFonts w:ascii="宋体" w:eastAsia="宋体" w:hAnsi="宋体" w:cs="宋体" w:hint="eastAsia"/>
                <w:sz w:val="24"/>
                <w:szCs w:val="24"/>
              </w:rPr>
              <w:t>单人位</w:t>
            </w:r>
            <w:proofErr w:type="gramEnd"/>
            <w:r>
              <w:rPr>
                <w:rFonts w:ascii="宋体" w:eastAsia="宋体" w:hAnsi="宋体" w:cs="宋体" w:hint="eastAsia"/>
                <w:sz w:val="24"/>
                <w:szCs w:val="24"/>
              </w:rPr>
              <w:t>沙发6个，长宽高≥106cm</w:t>
            </w:r>
            <w:r>
              <w:rPr>
                <w:rFonts w:ascii="宋体" w:hAnsi="宋体" w:cs="宋体" w:hint="eastAsia"/>
                <w:sz w:val="24"/>
                <w:szCs w:val="24"/>
              </w:rPr>
              <w:t>×</w:t>
            </w:r>
            <w:r>
              <w:rPr>
                <w:rFonts w:ascii="宋体" w:eastAsia="宋体" w:hAnsi="宋体" w:cs="宋体" w:hint="eastAsia"/>
                <w:sz w:val="24"/>
                <w:szCs w:val="24"/>
              </w:rPr>
              <w:t xml:space="preserve"> 84cm</w:t>
            </w:r>
            <w:r>
              <w:rPr>
                <w:rFonts w:ascii="宋体" w:hAnsi="宋体" w:cs="宋体" w:hint="eastAsia"/>
                <w:sz w:val="24"/>
                <w:szCs w:val="24"/>
              </w:rPr>
              <w:t>×</w:t>
            </w:r>
            <w:r>
              <w:rPr>
                <w:rFonts w:ascii="宋体" w:eastAsia="宋体" w:hAnsi="宋体" w:cs="宋体" w:hint="eastAsia"/>
                <w:sz w:val="24"/>
                <w:szCs w:val="24"/>
              </w:rPr>
              <w:t>90cm，茶几6个：长宽高≥68cm</w:t>
            </w:r>
            <w:r>
              <w:rPr>
                <w:rFonts w:ascii="宋体" w:hAnsi="宋体" w:cs="宋体" w:hint="eastAsia"/>
                <w:sz w:val="24"/>
                <w:szCs w:val="24"/>
              </w:rPr>
              <w:t>×</w:t>
            </w:r>
            <w:r>
              <w:rPr>
                <w:rFonts w:ascii="宋体" w:eastAsia="宋体" w:hAnsi="宋体" w:cs="宋体" w:hint="eastAsia"/>
                <w:sz w:val="24"/>
                <w:szCs w:val="24"/>
              </w:rPr>
              <w:t xml:space="preserve"> 48cm</w:t>
            </w:r>
            <w:r>
              <w:rPr>
                <w:rFonts w:ascii="宋体" w:hAnsi="宋体" w:cs="宋体" w:hint="eastAsia"/>
                <w:sz w:val="24"/>
                <w:szCs w:val="24"/>
              </w:rPr>
              <w:t>×</w:t>
            </w:r>
            <w:r>
              <w:rPr>
                <w:rFonts w:ascii="宋体" w:eastAsia="宋体" w:hAnsi="宋体" w:cs="宋体" w:hint="eastAsia"/>
                <w:sz w:val="24"/>
                <w:szCs w:val="24"/>
              </w:rPr>
              <w:t>55cm</w:t>
            </w:r>
          </w:p>
          <w:p w:rsidR="00456C61" w:rsidRDefault="00456C61" w:rsidP="00456C61">
            <w:pPr>
              <w:jc w:val="left"/>
              <w:rPr>
                <w:rFonts w:ascii="宋体" w:hAnsi="宋体"/>
                <w:sz w:val="24"/>
                <w:szCs w:val="24"/>
              </w:rPr>
            </w:pPr>
            <w:r>
              <w:rPr>
                <w:rFonts w:ascii="宋体" w:eastAsia="宋体" w:hAnsi="宋体" w:cs="宋体" w:hint="eastAsia"/>
                <w:sz w:val="24"/>
                <w:szCs w:val="24"/>
              </w:rPr>
              <w:t xml:space="preserve">③、窗帘 </w:t>
            </w:r>
            <w:r>
              <w:rPr>
                <w:rFonts w:ascii="宋体" w:hAnsi="宋体" w:cs="宋体" w:hint="eastAsia"/>
                <w:sz w:val="24"/>
                <w:szCs w:val="24"/>
              </w:rPr>
              <w:t>：长度：16米</w:t>
            </w:r>
            <w:r>
              <w:rPr>
                <w:rFonts w:ascii="宋体" w:eastAsia="宋体" w:hAnsi="宋体" w:cs="宋体" w:hint="eastAsia"/>
                <w:sz w:val="24"/>
                <w:szCs w:val="24"/>
              </w:rPr>
              <w:br/>
              <w:t>17.北休息室设施：</w:t>
            </w:r>
          </w:p>
          <w:p w:rsidR="00456C61" w:rsidRDefault="00456C61" w:rsidP="00456C61">
            <w:pPr>
              <w:jc w:val="left"/>
              <w:rPr>
                <w:rFonts w:ascii="宋体" w:hAnsi="宋体"/>
                <w:sz w:val="24"/>
                <w:szCs w:val="24"/>
              </w:rPr>
            </w:pPr>
            <w:r>
              <w:rPr>
                <w:rFonts w:ascii="宋体" w:eastAsia="宋体" w:hAnsi="宋体" w:cs="宋体" w:hint="eastAsia"/>
                <w:sz w:val="24"/>
                <w:szCs w:val="24"/>
              </w:rPr>
              <w:t>①、挂机空调一台</w:t>
            </w:r>
            <w:r>
              <w:rPr>
                <w:rFonts w:ascii="宋体" w:hAnsi="宋体" w:cs="宋体" w:hint="eastAsia"/>
                <w:sz w:val="24"/>
                <w:szCs w:val="24"/>
              </w:rPr>
              <w:t>。</w:t>
            </w:r>
          </w:p>
          <w:p w:rsidR="00456C61" w:rsidRDefault="00456C61" w:rsidP="00456C61">
            <w:pPr>
              <w:jc w:val="left"/>
              <w:rPr>
                <w:rFonts w:ascii="宋体" w:hAnsi="宋体"/>
                <w:sz w:val="24"/>
                <w:szCs w:val="24"/>
              </w:rPr>
            </w:pPr>
            <w:r>
              <w:rPr>
                <w:rFonts w:ascii="宋体" w:eastAsia="宋体" w:hAnsi="宋体" w:cs="宋体" w:hint="eastAsia"/>
                <w:sz w:val="24"/>
                <w:szCs w:val="24"/>
              </w:rPr>
              <w:t>≥1.5匹，≥3级能效，电压：220V-/50HZ</w:t>
            </w:r>
            <w:r>
              <w:rPr>
                <w:rFonts w:ascii="宋体" w:hAnsi="宋体" w:cs="宋体" w:hint="eastAsia"/>
                <w:sz w:val="24"/>
                <w:szCs w:val="24"/>
              </w:rPr>
              <w:t>，循环风量</w:t>
            </w:r>
            <w:r>
              <w:rPr>
                <w:rFonts w:ascii="宋体" w:eastAsia="宋体" w:hAnsi="宋体" w:cs="宋体" w:hint="eastAsia"/>
                <w:sz w:val="24"/>
                <w:szCs w:val="24"/>
              </w:rPr>
              <w:t>≥</w:t>
            </w:r>
            <w:r>
              <w:rPr>
                <w:rFonts w:ascii="宋体" w:hAnsi="宋体" w:cs="宋体" w:hint="eastAsia"/>
                <w:sz w:val="24"/>
                <w:szCs w:val="24"/>
              </w:rPr>
              <w:t>640（</w:t>
            </w:r>
            <w:r>
              <w:rPr>
                <w:rFonts w:ascii="宋体" w:eastAsia="宋体" w:hAnsi="宋体" w:cs="宋体" w:hint="eastAsia"/>
                <w:kern w:val="0"/>
                <w:sz w:val="24"/>
                <w:szCs w:val="24"/>
              </w:rPr>
              <w:t>m³/h</w:t>
            </w:r>
            <w:r>
              <w:rPr>
                <w:rFonts w:ascii="宋体" w:hAnsi="宋体" w:cs="宋体" w:hint="eastAsia"/>
                <w:sz w:val="24"/>
                <w:szCs w:val="24"/>
              </w:rPr>
              <w:t>），</w:t>
            </w:r>
            <w:proofErr w:type="gramStart"/>
            <w:r>
              <w:rPr>
                <w:rFonts w:ascii="宋体" w:hAnsi="宋体" w:cs="宋体" w:hint="eastAsia"/>
                <w:sz w:val="24"/>
                <w:szCs w:val="24"/>
              </w:rPr>
              <w:t>电辅加热</w:t>
            </w:r>
            <w:proofErr w:type="gramEnd"/>
            <w:r>
              <w:rPr>
                <w:rFonts w:ascii="宋体" w:hAnsi="宋体" w:cs="宋体" w:hint="eastAsia"/>
                <w:sz w:val="24"/>
                <w:szCs w:val="24"/>
              </w:rPr>
              <w:t>功率</w:t>
            </w:r>
            <w:r>
              <w:rPr>
                <w:rFonts w:ascii="宋体" w:eastAsia="宋体" w:hAnsi="宋体" w:cs="宋体" w:hint="eastAsia"/>
                <w:sz w:val="24"/>
                <w:szCs w:val="24"/>
              </w:rPr>
              <w:t>≥</w:t>
            </w:r>
            <w:r>
              <w:rPr>
                <w:rFonts w:ascii="宋体" w:hAnsi="宋体" w:cs="宋体" w:hint="eastAsia"/>
                <w:sz w:val="24"/>
                <w:szCs w:val="24"/>
              </w:rPr>
              <w:t>1000W，制热功率：</w:t>
            </w:r>
            <w:r>
              <w:rPr>
                <w:rFonts w:ascii="宋体" w:eastAsia="宋体" w:hAnsi="宋体" w:cs="宋体" w:hint="eastAsia"/>
                <w:sz w:val="24"/>
                <w:szCs w:val="24"/>
              </w:rPr>
              <w:t>≥</w:t>
            </w:r>
            <w:r>
              <w:rPr>
                <w:rFonts w:ascii="宋体" w:hAnsi="宋体" w:cs="宋体" w:hint="eastAsia"/>
                <w:sz w:val="24"/>
                <w:szCs w:val="24"/>
              </w:rPr>
              <w:t>1390W，制热量：</w:t>
            </w:r>
            <w:r>
              <w:rPr>
                <w:rFonts w:ascii="宋体" w:eastAsia="宋体" w:hAnsi="宋体" w:cs="宋体" w:hint="eastAsia"/>
                <w:sz w:val="24"/>
                <w:szCs w:val="24"/>
              </w:rPr>
              <w:t>≥</w:t>
            </w:r>
            <w:r>
              <w:rPr>
                <w:rFonts w:ascii="宋体" w:hAnsi="宋体" w:cs="宋体" w:hint="eastAsia"/>
                <w:sz w:val="24"/>
                <w:szCs w:val="24"/>
              </w:rPr>
              <w:t>4600W，制冷功率：</w:t>
            </w:r>
            <w:r>
              <w:rPr>
                <w:rFonts w:ascii="宋体" w:eastAsia="宋体" w:hAnsi="宋体" w:cs="宋体" w:hint="eastAsia"/>
                <w:sz w:val="24"/>
                <w:szCs w:val="24"/>
              </w:rPr>
              <w:t>≥</w:t>
            </w:r>
            <w:r>
              <w:rPr>
                <w:rFonts w:ascii="宋体" w:hAnsi="宋体" w:cs="宋体" w:hint="eastAsia"/>
                <w:sz w:val="24"/>
                <w:szCs w:val="24"/>
              </w:rPr>
              <w:t>980W，制冷量：</w:t>
            </w:r>
            <w:r>
              <w:rPr>
                <w:rFonts w:ascii="宋体" w:eastAsia="宋体" w:hAnsi="宋体" w:cs="宋体" w:hint="eastAsia"/>
                <w:sz w:val="24"/>
                <w:szCs w:val="24"/>
              </w:rPr>
              <w:t>≥</w:t>
            </w:r>
            <w:r>
              <w:rPr>
                <w:rFonts w:ascii="宋体" w:hAnsi="宋体" w:cs="宋体" w:hint="eastAsia"/>
                <w:sz w:val="24"/>
                <w:szCs w:val="24"/>
              </w:rPr>
              <w:t>4600W</w:t>
            </w:r>
          </w:p>
          <w:p w:rsidR="00456C61" w:rsidRDefault="00456C61" w:rsidP="00456C61">
            <w:pPr>
              <w:jc w:val="left"/>
              <w:rPr>
                <w:rFonts w:ascii="宋体" w:hAnsi="宋体"/>
                <w:sz w:val="24"/>
                <w:szCs w:val="24"/>
              </w:rPr>
            </w:pPr>
            <w:r>
              <w:rPr>
                <w:rFonts w:ascii="宋体" w:eastAsia="宋体" w:hAnsi="宋体" w:cs="宋体" w:hint="eastAsia"/>
                <w:sz w:val="24"/>
                <w:szCs w:val="24"/>
              </w:rPr>
              <w:t>②、休息椅</w:t>
            </w:r>
            <w:r>
              <w:rPr>
                <w:rFonts w:ascii="宋体" w:hAnsi="宋体" w:cs="宋体" w:hint="eastAsia"/>
                <w:sz w:val="24"/>
                <w:szCs w:val="24"/>
              </w:rPr>
              <w:t>:</w:t>
            </w:r>
            <w:r>
              <w:rPr>
                <w:rFonts w:ascii="宋体" w:eastAsia="宋体" w:hAnsi="宋体" w:cs="宋体" w:hint="eastAsia"/>
                <w:sz w:val="24"/>
                <w:szCs w:val="24"/>
              </w:rPr>
              <w:t xml:space="preserve"> </w:t>
            </w:r>
            <w:proofErr w:type="gramStart"/>
            <w:r>
              <w:rPr>
                <w:rFonts w:ascii="宋体" w:eastAsia="宋体" w:hAnsi="宋体" w:cs="宋体" w:hint="eastAsia"/>
                <w:sz w:val="24"/>
                <w:szCs w:val="24"/>
              </w:rPr>
              <w:t>单人位</w:t>
            </w:r>
            <w:proofErr w:type="gramEnd"/>
            <w:r>
              <w:rPr>
                <w:rFonts w:ascii="宋体" w:eastAsia="宋体" w:hAnsi="宋体" w:cs="宋体" w:hint="eastAsia"/>
                <w:sz w:val="24"/>
                <w:szCs w:val="24"/>
              </w:rPr>
              <w:t>沙发6个</w:t>
            </w:r>
            <w:r>
              <w:rPr>
                <w:rFonts w:ascii="宋体" w:hAnsi="宋体" w:cs="宋体" w:hint="eastAsia"/>
                <w:sz w:val="24"/>
                <w:szCs w:val="24"/>
              </w:rPr>
              <w:t>，</w:t>
            </w:r>
            <w:r>
              <w:rPr>
                <w:rFonts w:ascii="宋体" w:eastAsia="宋体" w:hAnsi="宋体" w:cs="宋体" w:hint="eastAsia"/>
                <w:sz w:val="24"/>
                <w:szCs w:val="24"/>
              </w:rPr>
              <w:t>长宽高≥106cm</w:t>
            </w:r>
            <w:r>
              <w:rPr>
                <w:rFonts w:ascii="宋体" w:hAnsi="宋体" w:cs="宋体" w:hint="eastAsia"/>
                <w:sz w:val="24"/>
                <w:szCs w:val="24"/>
              </w:rPr>
              <w:t>×</w:t>
            </w:r>
            <w:r>
              <w:rPr>
                <w:rFonts w:ascii="宋体" w:eastAsia="宋体" w:hAnsi="宋体" w:cs="宋体" w:hint="eastAsia"/>
                <w:sz w:val="24"/>
                <w:szCs w:val="24"/>
              </w:rPr>
              <w:t xml:space="preserve"> 84cm</w:t>
            </w:r>
            <w:r>
              <w:rPr>
                <w:rFonts w:ascii="宋体" w:hAnsi="宋体" w:cs="宋体" w:hint="eastAsia"/>
                <w:sz w:val="24"/>
                <w:szCs w:val="24"/>
              </w:rPr>
              <w:t>×</w:t>
            </w:r>
            <w:r>
              <w:rPr>
                <w:rFonts w:ascii="宋体" w:eastAsia="宋体" w:hAnsi="宋体" w:cs="宋体" w:hint="eastAsia"/>
                <w:sz w:val="24"/>
                <w:szCs w:val="24"/>
              </w:rPr>
              <w:t>90cm，</w:t>
            </w:r>
          </w:p>
          <w:p w:rsidR="00456C61" w:rsidRDefault="00456C61" w:rsidP="00456C61">
            <w:pPr>
              <w:jc w:val="left"/>
              <w:rPr>
                <w:rFonts w:ascii="宋体" w:hAnsi="宋体"/>
                <w:sz w:val="24"/>
                <w:szCs w:val="24"/>
              </w:rPr>
            </w:pPr>
            <w:r>
              <w:rPr>
                <w:rFonts w:ascii="宋体" w:eastAsia="宋体" w:hAnsi="宋体" w:cs="宋体" w:hint="eastAsia"/>
                <w:sz w:val="24"/>
                <w:szCs w:val="24"/>
              </w:rPr>
              <w:t>③、茶几6个：长宽高≥68cm</w:t>
            </w:r>
            <w:r>
              <w:rPr>
                <w:rFonts w:ascii="宋体" w:hAnsi="宋体" w:cs="宋体" w:hint="eastAsia"/>
                <w:sz w:val="24"/>
                <w:szCs w:val="24"/>
              </w:rPr>
              <w:t>×</w:t>
            </w:r>
            <w:r>
              <w:rPr>
                <w:rFonts w:ascii="宋体" w:eastAsia="宋体" w:hAnsi="宋体" w:cs="宋体" w:hint="eastAsia"/>
                <w:sz w:val="24"/>
                <w:szCs w:val="24"/>
              </w:rPr>
              <w:t xml:space="preserve"> 48cm</w:t>
            </w:r>
            <w:r>
              <w:rPr>
                <w:rFonts w:ascii="宋体" w:hAnsi="宋体" w:cs="宋体" w:hint="eastAsia"/>
                <w:sz w:val="24"/>
                <w:szCs w:val="24"/>
              </w:rPr>
              <w:t>×</w:t>
            </w:r>
            <w:r>
              <w:rPr>
                <w:rFonts w:ascii="宋体" w:eastAsia="宋体" w:hAnsi="宋体" w:cs="宋体" w:hint="eastAsia"/>
                <w:sz w:val="24"/>
                <w:szCs w:val="24"/>
              </w:rPr>
              <w:t>55cm</w:t>
            </w:r>
            <w:r>
              <w:rPr>
                <w:rFonts w:ascii="宋体" w:eastAsia="宋体" w:hAnsi="宋体" w:cs="宋体" w:hint="eastAsia"/>
                <w:sz w:val="24"/>
                <w:szCs w:val="24"/>
              </w:rPr>
              <w:br/>
              <w:t>18.化妆间设施：</w:t>
            </w:r>
          </w:p>
          <w:p w:rsidR="00456C61" w:rsidRDefault="00456C61" w:rsidP="00456C61">
            <w:pPr>
              <w:jc w:val="left"/>
              <w:rPr>
                <w:rFonts w:ascii="宋体" w:hAnsi="宋体"/>
                <w:sz w:val="24"/>
                <w:szCs w:val="24"/>
              </w:rPr>
            </w:pPr>
            <w:r>
              <w:rPr>
                <w:rFonts w:ascii="宋体" w:eastAsia="宋体" w:hAnsi="宋体" w:cs="宋体" w:hint="eastAsia"/>
                <w:sz w:val="24"/>
                <w:szCs w:val="24"/>
              </w:rPr>
              <w:t>①、挂机空调一台≥1.5匹，≥3级能效，</w:t>
            </w:r>
          </w:p>
          <w:p w:rsidR="00456C61" w:rsidRDefault="00456C61" w:rsidP="00456C61">
            <w:pPr>
              <w:jc w:val="left"/>
              <w:rPr>
                <w:rFonts w:ascii="宋体" w:hAnsi="宋体"/>
                <w:sz w:val="24"/>
                <w:szCs w:val="24"/>
              </w:rPr>
            </w:pPr>
            <w:r>
              <w:rPr>
                <w:rFonts w:ascii="宋体" w:eastAsia="宋体" w:hAnsi="宋体" w:cs="宋体" w:hint="eastAsia"/>
                <w:sz w:val="24"/>
                <w:szCs w:val="24"/>
              </w:rPr>
              <w:t>电压：220V-/50HZ</w:t>
            </w:r>
            <w:r>
              <w:rPr>
                <w:rFonts w:ascii="宋体" w:hAnsi="宋体" w:cs="宋体" w:hint="eastAsia"/>
                <w:sz w:val="24"/>
                <w:szCs w:val="24"/>
              </w:rPr>
              <w:t>，循环风量</w:t>
            </w:r>
            <w:r>
              <w:rPr>
                <w:rFonts w:ascii="宋体" w:eastAsia="宋体" w:hAnsi="宋体" w:cs="宋体" w:hint="eastAsia"/>
                <w:sz w:val="24"/>
                <w:szCs w:val="24"/>
              </w:rPr>
              <w:t>≥</w:t>
            </w:r>
            <w:r>
              <w:rPr>
                <w:rFonts w:ascii="宋体" w:hAnsi="宋体" w:cs="宋体" w:hint="eastAsia"/>
                <w:sz w:val="24"/>
                <w:szCs w:val="24"/>
              </w:rPr>
              <w:t>640（</w:t>
            </w:r>
            <w:r>
              <w:rPr>
                <w:rFonts w:ascii="宋体" w:eastAsia="宋体" w:hAnsi="宋体" w:cs="宋体" w:hint="eastAsia"/>
                <w:kern w:val="0"/>
                <w:sz w:val="24"/>
                <w:szCs w:val="24"/>
              </w:rPr>
              <w:t>m³/h</w:t>
            </w:r>
            <w:r>
              <w:rPr>
                <w:rFonts w:ascii="宋体" w:hAnsi="宋体" w:cs="宋体" w:hint="eastAsia"/>
                <w:sz w:val="24"/>
                <w:szCs w:val="24"/>
              </w:rPr>
              <w:t>），</w:t>
            </w:r>
            <w:proofErr w:type="gramStart"/>
            <w:r>
              <w:rPr>
                <w:rFonts w:ascii="宋体" w:hAnsi="宋体" w:cs="宋体" w:hint="eastAsia"/>
                <w:sz w:val="24"/>
                <w:szCs w:val="24"/>
              </w:rPr>
              <w:t>电辅加热</w:t>
            </w:r>
            <w:proofErr w:type="gramEnd"/>
            <w:r>
              <w:rPr>
                <w:rFonts w:ascii="宋体" w:hAnsi="宋体" w:cs="宋体" w:hint="eastAsia"/>
                <w:sz w:val="24"/>
                <w:szCs w:val="24"/>
              </w:rPr>
              <w:t>功率</w:t>
            </w:r>
            <w:r>
              <w:rPr>
                <w:rFonts w:ascii="宋体" w:eastAsia="宋体" w:hAnsi="宋体" w:cs="宋体" w:hint="eastAsia"/>
                <w:sz w:val="24"/>
                <w:szCs w:val="24"/>
              </w:rPr>
              <w:t>≥</w:t>
            </w:r>
            <w:r>
              <w:rPr>
                <w:rFonts w:ascii="宋体" w:hAnsi="宋体" w:cs="宋体" w:hint="eastAsia"/>
                <w:sz w:val="24"/>
                <w:szCs w:val="24"/>
              </w:rPr>
              <w:t>1000W，制热功率：</w:t>
            </w:r>
            <w:r>
              <w:rPr>
                <w:rFonts w:ascii="宋体" w:eastAsia="宋体" w:hAnsi="宋体" w:cs="宋体" w:hint="eastAsia"/>
                <w:sz w:val="24"/>
                <w:szCs w:val="24"/>
              </w:rPr>
              <w:t>≥</w:t>
            </w:r>
            <w:r>
              <w:rPr>
                <w:rFonts w:ascii="宋体" w:hAnsi="宋体" w:cs="宋体" w:hint="eastAsia"/>
                <w:sz w:val="24"/>
                <w:szCs w:val="24"/>
              </w:rPr>
              <w:t>1390W，</w:t>
            </w:r>
            <w:r>
              <w:rPr>
                <w:rFonts w:ascii="宋体" w:hAnsi="宋体" w:cs="宋体" w:hint="eastAsia"/>
                <w:sz w:val="24"/>
                <w:szCs w:val="24"/>
              </w:rPr>
              <w:lastRenderedPageBreak/>
              <w:t>制热量：</w:t>
            </w:r>
            <w:r>
              <w:rPr>
                <w:rFonts w:ascii="宋体" w:eastAsia="宋体" w:hAnsi="宋体" w:cs="宋体" w:hint="eastAsia"/>
                <w:sz w:val="24"/>
                <w:szCs w:val="24"/>
              </w:rPr>
              <w:t>≥</w:t>
            </w:r>
            <w:r>
              <w:rPr>
                <w:rFonts w:ascii="宋体" w:hAnsi="宋体" w:cs="宋体" w:hint="eastAsia"/>
                <w:sz w:val="24"/>
                <w:szCs w:val="24"/>
              </w:rPr>
              <w:t>4600W，制冷功率：</w:t>
            </w:r>
            <w:r>
              <w:rPr>
                <w:rFonts w:ascii="宋体" w:eastAsia="宋体" w:hAnsi="宋体" w:cs="宋体" w:hint="eastAsia"/>
                <w:sz w:val="24"/>
                <w:szCs w:val="24"/>
              </w:rPr>
              <w:t>≥</w:t>
            </w:r>
            <w:r>
              <w:rPr>
                <w:rFonts w:ascii="宋体" w:hAnsi="宋体" w:cs="宋体" w:hint="eastAsia"/>
                <w:sz w:val="24"/>
                <w:szCs w:val="24"/>
              </w:rPr>
              <w:t>980W，制冷量：</w:t>
            </w:r>
            <w:r>
              <w:rPr>
                <w:rFonts w:ascii="宋体" w:eastAsia="宋体" w:hAnsi="宋体" w:cs="宋体" w:hint="eastAsia"/>
                <w:sz w:val="24"/>
                <w:szCs w:val="24"/>
              </w:rPr>
              <w:t>≥</w:t>
            </w:r>
            <w:r>
              <w:rPr>
                <w:rFonts w:ascii="宋体" w:hAnsi="宋体" w:cs="宋体" w:hint="eastAsia"/>
                <w:sz w:val="24"/>
                <w:szCs w:val="24"/>
              </w:rPr>
              <w:t>4600W</w:t>
            </w:r>
          </w:p>
          <w:p w:rsidR="00456C61" w:rsidRDefault="00456C61" w:rsidP="00456C61">
            <w:pPr>
              <w:numPr>
                <w:ilvl w:val="0"/>
                <w:numId w:val="103"/>
              </w:numPr>
              <w:jc w:val="left"/>
              <w:rPr>
                <w:rFonts w:ascii="宋体" w:hAnsi="宋体"/>
                <w:sz w:val="24"/>
                <w:szCs w:val="24"/>
              </w:rPr>
            </w:pPr>
            <w:r>
              <w:rPr>
                <w:rFonts w:ascii="宋体" w:eastAsia="宋体" w:hAnsi="宋体" w:cs="宋体" w:hint="eastAsia"/>
                <w:sz w:val="24"/>
                <w:szCs w:val="24"/>
              </w:rPr>
              <w:t>化妆台化妆</w:t>
            </w:r>
            <w:proofErr w:type="gramStart"/>
            <w:r>
              <w:rPr>
                <w:rFonts w:ascii="宋体" w:eastAsia="宋体" w:hAnsi="宋体" w:cs="宋体" w:hint="eastAsia"/>
                <w:sz w:val="24"/>
                <w:szCs w:val="24"/>
              </w:rPr>
              <w:t>椅</w:t>
            </w:r>
            <w:proofErr w:type="gramEnd"/>
            <w:r>
              <w:rPr>
                <w:rFonts w:ascii="宋体" w:hAnsi="宋体" w:cs="宋体" w:hint="eastAsia"/>
                <w:sz w:val="24"/>
                <w:szCs w:val="24"/>
              </w:rPr>
              <w:t>3</w:t>
            </w:r>
            <w:r>
              <w:rPr>
                <w:rFonts w:ascii="宋体" w:eastAsia="宋体" w:hAnsi="宋体" w:cs="宋体" w:hint="eastAsia"/>
                <w:sz w:val="24"/>
                <w:szCs w:val="24"/>
              </w:rPr>
              <w:t xml:space="preserve">套 </w:t>
            </w:r>
          </w:p>
          <w:p w:rsidR="00456C61" w:rsidRDefault="00456C61" w:rsidP="00456C61">
            <w:pPr>
              <w:jc w:val="left"/>
              <w:rPr>
                <w:rFonts w:ascii="宋体" w:hAnsi="宋体"/>
                <w:sz w:val="24"/>
                <w:szCs w:val="24"/>
              </w:rPr>
            </w:pPr>
            <w:r>
              <w:rPr>
                <w:rFonts w:ascii="宋体" w:hAnsi="宋体" w:cs="宋体" w:hint="eastAsia"/>
                <w:sz w:val="24"/>
                <w:szCs w:val="24"/>
              </w:rPr>
              <w:t>长宽高</w:t>
            </w:r>
            <w:r>
              <w:rPr>
                <w:rFonts w:ascii="宋体" w:eastAsia="宋体" w:hAnsi="宋体" w:cs="宋体" w:hint="eastAsia"/>
                <w:sz w:val="24"/>
                <w:szCs w:val="24"/>
              </w:rPr>
              <w:t>≥</w:t>
            </w:r>
            <w:r>
              <w:rPr>
                <w:rFonts w:ascii="宋体" w:hAnsi="宋体" w:cs="宋体" w:hint="eastAsia"/>
                <w:sz w:val="24"/>
                <w:szCs w:val="24"/>
              </w:rPr>
              <w:t>1500mm×600mm×760mm</w:t>
            </w:r>
            <w:r>
              <w:rPr>
                <w:rFonts w:ascii="宋体" w:eastAsia="宋体" w:hAnsi="宋体" w:cs="宋体" w:hint="eastAsia"/>
                <w:sz w:val="24"/>
                <w:szCs w:val="24"/>
              </w:rPr>
              <w:br/>
              <w:t>19.地面瓷砖铺贴</w:t>
            </w:r>
            <w:r>
              <w:rPr>
                <w:rFonts w:ascii="宋体" w:hAnsi="宋体" w:cs="宋体" w:hint="eastAsia"/>
                <w:kern w:val="0"/>
                <w:sz w:val="24"/>
                <w:szCs w:val="24"/>
              </w:rPr>
              <w:t>面积:33㎡</w:t>
            </w:r>
          </w:p>
          <w:p w:rsidR="00456C61" w:rsidRDefault="00456C61" w:rsidP="00456C61">
            <w:pPr>
              <w:jc w:val="left"/>
              <w:rPr>
                <w:rFonts w:ascii="宋体" w:hAnsi="宋体"/>
                <w:sz w:val="24"/>
                <w:szCs w:val="24"/>
              </w:rPr>
            </w:pPr>
            <w:r>
              <w:rPr>
                <w:rFonts w:ascii="宋体" w:eastAsia="宋体" w:hAnsi="宋体" w:cs="宋体" w:hint="eastAsia"/>
                <w:sz w:val="24"/>
                <w:szCs w:val="24"/>
              </w:rPr>
              <w:t>①、地砖铺贴。采用水泥砂浆铺贴，预留缝隙。</w:t>
            </w:r>
          </w:p>
          <w:p w:rsidR="00456C61" w:rsidRDefault="00456C61" w:rsidP="00456C61">
            <w:pPr>
              <w:jc w:val="left"/>
              <w:rPr>
                <w:rFonts w:ascii="宋体" w:hAnsi="宋体"/>
                <w:kern w:val="0"/>
                <w:sz w:val="24"/>
                <w:szCs w:val="24"/>
              </w:rPr>
            </w:pPr>
            <w:r>
              <w:rPr>
                <w:rFonts w:ascii="宋体" w:eastAsia="宋体" w:hAnsi="宋体" w:cs="宋体" w:hint="eastAsia"/>
                <w:sz w:val="24"/>
                <w:szCs w:val="24"/>
              </w:rPr>
              <w:t>②、包含人工辅料、水泥大沙、砖。</w:t>
            </w:r>
            <w:r>
              <w:rPr>
                <w:rFonts w:ascii="宋体" w:eastAsia="宋体" w:hAnsi="宋体" w:cs="宋体" w:hint="eastAsia"/>
                <w:kern w:val="0"/>
                <w:sz w:val="24"/>
                <w:szCs w:val="24"/>
                <w:highlight w:val="red"/>
              </w:rPr>
              <w:br/>
            </w:r>
            <w:r>
              <w:rPr>
                <w:rFonts w:ascii="宋体" w:eastAsia="宋体" w:hAnsi="宋体" w:cs="宋体" w:hint="eastAsia"/>
                <w:kern w:val="0"/>
                <w:sz w:val="24"/>
                <w:szCs w:val="24"/>
              </w:rPr>
              <w:t>20.</w:t>
            </w:r>
            <w:proofErr w:type="gramStart"/>
            <w:r>
              <w:rPr>
                <w:rFonts w:ascii="宋体" w:eastAsia="宋体" w:hAnsi="宋体" w:cs="宋体" w:hint="eastAsia"/>
                <w:kern w:val="0"/>
                <w:sz w:val="24"/>
                <w:szCs w:val="24"/>
              </w:rPr>
              <w:t>美缝</w:t>
            </w:r>
            <w:r>
              <w:rPr>
                <w:rFonts w:ascii="宋体" w:hAnsi="宋体" w:cs="宋体" w:hint="eastAsia"/>
                <w:kern w:val="0"/>
                <w:sz w:val="24"/>
                <w:szCs w:val="24"/>
              </w:rPr>
              <w:t>面积</w:t>
            </w:r>
            <w:proofErr w:type="gramEnd"/>
            <w:r>
              <w:rPr>
                <w:rFonts w:ascii="宋体" w:hAnsi="宋体" w:cs="宋体" w:hint="eastAsia"/>
                <w:kern w:val="0"/>
                <w:sz w:val="24"/>
                <w:szCs w:val="24"/>
              </w:rPr>
              <w:t>:33㎡</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①、现场清理缝隙，采用专用</w:t>
            </w:r>
            <w:proofErr w:type="gramStart"/>
            <w:r>
              <w:rPr>
                <w:rFonts w:ascii="宋体" w:eastAsia="宋体" w:hAnsi="宋体" w:cs="宋体" w:hint="eastAsia"/>
                <w:kern w:val="0"/>
                <w:sz w:val="24"/>
                <w:szCs w:val="24"/>
              </w:rPr>
              <w:t>美缝剂</w:t>
            </w:r>
            <w:proofErr w:type="gramEnd"/>
            <w:r>
              <w:rPr>
                <w:rFonts w:ascii="宋体" w:eastAsia="宋体" w:hAnsi="宋体" w:cs="宋体" w:hint="eastAsia"/>
                <w:kern w:val="0"/>
                <w:sz w:val="24"/>
                <w:szCs w:val="24"/>
              </w:rPr>
              <w:t>，现场制作。美</w:t>
            </w:r>
            <w:proofErr w:type="gramStart"/>
            <w:r>
              <w:rPr>
                <w:rFonts w:ascii="宋体" w:eastAsia="宋体" w:hAnsi="宋体" w:cs="宋体" w:hint="eastAsia"/>
                <w:kern w:val="0"/>
                <w:sz w:val="24"/>
                <w:szCs w:val="24"/>
              </w:rPr>
              <w:t>缝</w:t>
            </w:r>
            <w:proofErr w:type="gramEnd"/>
            <w:r>
              <w:rPr>
                <w:rFonts w:ascii="宋体" w:eastAsia="宋体" w:hAnsi="宋体" w:cs="宋体" w:hint="eastAsia"/>
                <w:kern w:val="0"/>
                <w:sz w:val="24"/>
                <w:szCs w:val="24"/>
              </w:rPr>
              <w:t>缝隙2mm。</w:t>
            </w:r>
          </w:p>
          <w:p w:rsidR="00456C61" w:rsidRDefault="00456C61" w:rsidP="00456C61">
            <w:pPr>
              <w:jc w:val="left"/>
              <w:rPr>
                <w:rFonts w:ascii="宋体" w:hAnsi="宋体"/>
                <w:kern w:val="0"/>
                <w:sz w:val="24"/>
                <w:szCs w:val="24"/>
              </w:rPr>
            </w:pPr>
            <w:r>
              <w:rPr>
                <w:rFonts w:ascii="宋体" w:eastAsia="宋体" w:hAnsi="宋体" w:cs="宋体" w:hint="eastAsia"/>
                <w:kern w:val="0"/>
                <w:sz w:val="24"/>
                <w:szCs w:val="24"/>
              </w:rPr>
              <w:t>②、包含人工辅料、</w:t>
            </w:r>
            <w:proofErr w:type="gramStart"/>
            <w:r>
              <w:rPr>
                <w:rFonts w:ascii="宋体" w:eastAsia="宋体" w:hAnsi="宋体" w:cs="宋体" w:hint="eastAsia"/>
                <w:kern w:val="0"/>
                <w:sz w:val="24"/>
                <w:szCs w:val="24"/>
              </w:rPr>
              <w:t>美缝剂</w:t>
            </w:r>
            <w:proofErr w:type="gramEnd"/>
            <w:r>
              <w:rPr>
                <w:rFonts w:ascii="宋体" w:eastAsia="宋体" w:hAnsi="宋体" w:cs="宋体" w:hint="eastAsia"/>
                <w:kern w:val="0"/>
                <w:sz w:val="24"/>
                <w:szCs w:val="24"/>
              </w:rPr>
              <w:t xml:space="preserve">。 </w:t>
            </w:r>
            <w:r>
              <w:rPr>
                <w:rFonts w:ascii="宋体" w:eastAsia="宋体" w:hAnsi="宋体" w:cs="宋体" w:hint="eastAsia"/>
                <w:kern w:val="0"/>
                <w:sz w:val="24"/>
                <w:szCs w:val="24"/>
              </w:rPr>
              <w:br/>
              <w:t>21.南贵宾厅门：</w:t>
            </w:r>
          </w:p>
          <w:p w:rsidR="00456C61" w:rsidRDefault="00456C61" w:rsidP="00456C61">
            <w:pPr>
              <w:jc w:val="left"/>
              <w:rPr>
                <w:rFonts w:ascii="宋体" w:hAnsi="宋体"/>
                <w:kern w:val="0"/>
                <w:sz w:val="24"/>
                <w:szCs w:val="24"/>
              </w:rPr>
            </w:pPr>
            <w:r>
              <w:rPr>
                <w:rFonts w:ascii="宋体" w:eastAsia="宋体" w:hAnsi="宋体" w:cs="宋体" w:hint="eastAsia"/>
                <w:kern w:val="0"/>
                <w:sz w:val="24"/>
                <w:szCs w:val="24"/>
              </w:rPr>
              <w:t>实木复合门</w:t>
            </w:r>
            <w:r>
              <w:rPr>
                <w:rFonts w:ascii="宋体" w:hAnsi="宋体" w:cs="宋体" w:hint="eastAsia"/>
                <w:kern w:val="0"/>
                <w:sz w:val="24"/>
                <w:szCs w:val="24"/>
              </w:rPr>
              <w:t>1套：</w:t>
            </w:r>
            <w:r>
              <w:rPr>
                <w:rFonts w:ascii="宋体" w:eastAsia="宋体" w:hAnsi="宋体" w:cs="宋体" w:hint="eastAsia"/>
                <w:sz w:val="24"/>
                <w:szCs w:val="24"/>
              </w:rPr>
              <w:t>宽高≥1500mm</w:t>
            </w:r>
            <w:r>
              <w:rPr>
                <w:rFonts w:ascii="宋体" w:hAnsi="宋体" w:cs="宋体" w:hint="eastAsia"/>
                <w:sz w:val="24"/>
                <w:szCs w:val="24"/>
              </w:rPr>
              <w:t>×</w:t>
            </w:r>
            <w:r>
              <w:rPr>
                <w:rFonts w:ascii="宋体" w:eastAsia="宋体" w:hAnsi="宋体" w:cs="宋体" w:hint="eastAsia"/>
                <w:sz w:val="24"/>
                <w:szCs w:val="24"/>
              </w:rPr>
              <w:t xml:space="preserve"> 2100mm</w:t>
            </w:r>
            <w:r>
              <w:rPr>
                <w:rFonts w:ascii="宋体" w:hAnsi="宋体" w:cs="宋体" w:hint="eastAsia"/>
                <w:sz w:val="24"/>
                <w:szCs w:val="24"/>
              </w:rPr>
              <w:t>，</w:t>
            </w:r>
            <w:r>
              <w:rPr>
                <w:rFonts w:ascii="宋体" w:eastAsia="宋体" w:hAnsi="宋体" w:cs="宋体" w:hint="eastAsia"/>
                <w:kern w:val="0"/>
                <w:sz w:val="24"/>
                <w:szCs w:val="24"/>
              </w:rPr>
              <w:t>包含五金，锁具及安装</w:t>
            </w:r>
            <w:r>
              <w:rPr>
                <w:rFonts w:ascii="宋体" w:hAnsi="宋体" w:cs="宋体" w:hint="eastAsia"/>
                <w:kern w:val="0"/>
                <w:sz w:val="24"/>
                <w:szCs w:val="24"/>
              </w:rPr>
              <w:t>。</w:t>
            </w:r>
            <w:r>
              <w:rPr>
                <w:rFonts w:ascii="宋体" w:eastAsia="宋体" w:hAnsi="宋体" w:cs="宋体" w:hint="eastAsia"/>
                <w:kern w:val="0"/>
                <w:sz w:val="24"/>
                <w:szCs w:val="24"/>
              </w:rPr>
              <w:br/>
              <w:t>22.南</w:t>
            </w:r>
            <w:proofErr w:type="gramStart"/>
            <w:r>
              <w:rPr>
                <w:rFonts w:ascii="宋体" w:eastAsia="宋体" w:hAnsi="宋体" w:cs="宋体" w:hint="eastAsia"/>
                <w:kern w:val="0"/>
                <w:sz w:val="24"/>
                <w:szCs w:val="24"/>
              </w:rPr>
              <w:t>门厅双</w:t>
            </w:r>
            <w:proofErr w:type="gramEnd"/>
            <w:r>
              <w:rPr>
                <w:rFonts w:ascii="宋体" w:eastAsia="宋体" w:hAnsi="宋体" w:cs="宋体" w:hint="eastAsia"/>
                <w:kern w:val="0"/>
                <w:sz w:val="24"/>
                <w:szCs w:val="24"/>
              </w:rPr>
              <w:t>开门：</w:t>
            </w:r>
          </w:p>
          <w:p w:rsidR="00456C61" w:rsidRDefault="00456C61" w:rsidP="00456C61">
            <w:pPr>
              <w:jc w:val="left"/>
              <w:rPr>
                <w:rFonts w:ascii="宋体" w:hAnsi="宋体"/>
                <w:kern w:val="0"/>
                <w:sz w:val="24"/>
                <w:szCs w:val="24"/>
              </w:rPr>
            </w:pPr>
            <w:r>
              <w:rPr>
                <w:rFonts w:ascii="宋体" w:eastAsia="宋体" w:hAnsi="宋体" w:cs="宋体" w:hint="eastAsia"/>
                <w:kern w:val="0"/>
                <w:sz w:val="24"/>
                <w:szCs w:val="24"/>
              </w:rPr>
              <w:t>实木双开门复合门</w:t>
            </w:r>
            <w:r>
              <w:rPr>
                <w:rFonts w:ascii="宋体" w:hAnsi="宋体" w:cs="宋体" w:hint="eastAsia"/>
                <w:kern w:val="0"/>
                <w:sz w:val="24"/>
                <w:szCs w:val="24"/>
              </w:rPr>
              <w:t>1套：</w:t>
            </w:r>
            <w:r>
              <w:rPr>
                <w:rFonts w:ascii="宋体" w:eastAsia="宋体" w:hAnsi="宋体" w:cs="宋体" w:hint="eastAsia"/>
                <w:sz w:val="24"/>
                <w:szCs w:val="24"/>
              </w:rPr>
              <w:t>宽高≥1500mm</w:t>
            </w:r>
            <w:r>
              <w:rPr>
                <w:rFonts w:ascii="宋体" w:hAnsi="宋体" w:cs="宋体" w:hint="eastAsia"/>
                <w:sz w:val="24"/>
                <w:szCs w:val="24"/>
              </w:rPr>
              <w:t>×</w:t>
            </w:r>
            <w:r>
              <w:rPr>
                <w:rFonts w:ascii="宋体" w:eastAsia="宋体" w:hAnsi="宋体" w:cs="宋体" w:hint="eastAsia"/>
                <w:sz w:val="24"/>
                <w:szCs w:val="24"/>
              </w:rPr>
              <w:t xml:space="preserve"> 2100mm</w:t>
            </w:r>
            <w:r>
              <w:rPr>
                <w:rFonts w:ascii="宋体" w:hAnsi="宋体" w:cs="宋体" w:hint="eastAsia"/>
                <w:sz w:val="24"/>
                <w:szCs w:val="24"/>
              </w:rPr>
              <w:t>，</w:t>
            </w:r>
            <w:r>
              <w:rPr>
                <w:rFonts w:ascii="宋体" w:eastAsia="宋体" w:hAnsi="宋体" w:cs="宋体" w:hint="eastAsia"/>
                <w:kern w:val="0"/>
                <w:sz w:val="24"/>
                <w:szCs w:val="24"/>
              </w:rPr>
              <w:t>包含五金，锁具及安装</w:t>
            </w:r>
            <w:r>
              <w:rPr>
                <w:rFonts w:ascii="宋体" w:eastAsia="宋体" w:hAnsi="宋体" w:cs="宋体" w:hint="eastAsia"/>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br/>
              <w:t>23.卫生间门：</w:t>
            </w:r>
          </w:p>
          <w:p w:rsidR="00456C61" w:rsidRDefault="00456C61" w:rsidP="00456C61">
            <w:pPr>
              <w:jc w:val="left"/>
              <w:rPr>
                <w:rFonts w:ascii="宋体" w:hAnsi="宋体"/>
                <w:kern w:val="0"/>
                <w:sz w:val="24"/>
                <w:szCs w:val="24"/>
              </w:rPr>
            </w:pPr>
            <w:r>
              <w:rPr>
                <w:rFonts w:ascii="宋体" w:eastAsia="宋体" w:hAnsi="宋体" w:cs="宋体" w:hint="eastAsia"/>
                <w:kern w:val="0"/>
                <w:sz w:val="24"/>
                <w:szCs w:val="24"/>
              </w:rPr>
              <w:t>实木复合门</w:t>
            </w:r>
            <w:r>
              <w:rPr>
                <w:rFonts w:ascii="宋体" w:hAnsi="宋体" w:cs="宋体" w:hint="eastAsia"/>
                <w:kern w:val="0"/>
                <w:sz w:val="24"/>
                <w:szCs w:val="24"/>
              </w:rPr>
              <w:t>1套：</w:t>
            </w:r>
            <w:r>
              <w:rPr>
                <w:rFonts w:ascii="宋体" w:eastAsia="宋体" w:hAnsi="宋体" w:cs="宋体" w:hint="eastAsia"/>
                <w:sz w:val="24"/>
                <w:szCs w:val="24"/>
              </w:rPr>
              <w:t>宽高≥800mm</w:t>
            </w:r>
            <w:r>
              <w:rPr>
                <w:rFonts w:ascii="宋体" w:hAnsi="宋体" w:cs="宋体" w:hint="eastAsia"/>
                <w:sz w:val="24"/>
                <w:szCs w:val="24"/>
              </w:rPr>
              <w:t>×</w:t>
            </w:r>
            <w:r>
              <w:rPr>
                <w:rFonts w:ascii="宋体" w:eastAsia="宋体" w:hAnsi="宋体" w:cs="宋体" w:hint="eastAsia"/>
                <w:sz w:val="24"/>
                <w:szCs w:val="24"/>
              </w:rPr>
              <w:t xml:space="preserve"> 2100mm</w:t>
            </w:r>
            <w:r>
              <w:rPr>
                <w:rFonts w:ascii="宋体" w:eastAsia="宋体" w:hAnsi="宋体" w:cs="宋体" w:hint="eastAsia"/>
                <w:kern w:val="0"/>
                <w:sz w:val="24"/>
                <w:szCs w:val="24"/>
              </w:rPr>
              <w:t>包含五金，锁具及安装</w:t>
            </w:r>
            <w:r>
              <w:rPr>
                <w:rFonts w:ascii="宋体" w:hAnsi="宋体" w:cs="宋体" w:hint="eastAsia"/>
                <w:kern w:val="0"/>
                <w:sz w:val="24"/>
                <w:szCs w:val="24"/>
              </w:rPr>
              <w:t>。</w:t>
            </w:r>
          </w:p>
          <w:p w:rsidR="00456C61" w:rsidRDefault="00456C61" w:rsidP="00456C61">
            <w:pPr>
              <w:jc w:val="left"/>
              <w:rPr>
                <w:rFonts w:ascii="宋体" w:hAnsi="宋体"/>
                <w:kern w:val="0"/>
                <w:sz w:val="24"/>
                <w:szCs w:val="24"/>
              </w:rPr>
            </w:pPr>
            <w:r>
              <w:rPr>
                <w:rFonts w:ascii="宋体" w:eastAsia="宋体" w:hAnsi="宋体" w:cs="宋体" w:hint="eastAsia"/>
                <w:kern w:val="0"/>
                <w:sz w:val="24"/>
                <w:szCs w:val="24"/>
              </w:rPr>
              <w:t>24.化妆间门：</w:t>
            </w:r>
          </w:p>
          <w:p w:rsidR="00456C61" w:rsidRDefault="00456C61" w:rsidP="00456C61">
            <w:pPr>
              <w:jc w:val="left"/>
              <w:rPr>
                <w:rFonts w:ascii="宋体" w:hAnsi="宋体"/>
                <w:kern w:val="0"/>
                <w:sz w:val="24"/>
                <w:szCs w:val="24"/>
              </w:rPr>
            </w:pPr>
            <w:r>
              <w:rPr>
                <w:rFonts w:ascii="宋体" w:eastAsia="宋体" w:hAnsi="宋体" w:cs="宋体" w:hint="eastAsia"/>
                <w:kern w:val="0"/>
                <w:sz w:val="24"/>
                <w:szCs w:val="24"/>
              </w:rPr>
              <w:t>①、实木复合门</w:t>
            </w:r>
            <w:r>
              <w:rPr>
                <w:rFonts w:ascii="宋体" w:hAnsi="宋体" w:cs="宋体" w:hint="eastAsia"/>
                <w:kern w:val="0"/>
                <w:sz w:val="24"/>
                <w:szCs w:val="24"/>
              </w:rPr>
              <w:t>2套：</w:t>
            </w:r>
            <w:r>
              <w:rPr>
                <w:rFonts w:ascii="宋体" w:eastAsia="宋体" w:hAnsi="宋体" w:cs="宋体" w:hint="eastAsia"/>
                <w:sz w:val="24"/>
                <w:szCs w:val="24"/>
              </w:rPr>
              <w:t>宽高≥800mm</w:t>
            </w:r>
            <w:r>
              <w:rPr>
                <w:rFonts w:ascii="宋体" w:hAnsi="宋体" w:cs="宋体" w:hint="eastAsia"/>
                <w:sz w:val="24"/>
                <w:szCs w:val="24"/>
              </w:rPr>
              <w:t>×</w:t>
            </w:r>
            <w:r>
              <w:rPr>
                <w:rFonts w:ascii="宋体" w:eastAsia="宋体" w:hAnsi="宋体" w:cs="宋体" w:hint="eastAsia"/>
                <w:sz w:val="24"/>
                <w:szCs w:val="24"/>
              </w:rPr>
              <w:t xml:space="preserve"> 2100mm</w:t>
            </w:r>
            <w:r>
              <w:rPr>
                <w:rFonts w:ascii="宋体" w:hAnsi="宋体" w:cs="宋体" w:hint="eastAsia"/>
                <w:sz w:val="24"/>
                <w:szCs w:val="24"/>
              </w:rPr>
              <w:t>，</w:t>
            </w:r>
            <w:r>
              <w:rPr>
                <w:rFonts w:ascii="宋体" w:eastAsia="宋体" w:hAnsi="宋体" w:cs="宋体" w:hint="eastAsia"/>
                <w:kern w:val="0"/>
                <w:sz w:val="24"/>
                <w:szCs w:val="24"/>
              </w:rPr>
              <w:t>包含五金，锁具及安装</w:t>
            </w:r>
            <w:r>
              <w:rPr>
                <w:rFonts w:ascii="宋体" w:eastAsia="宋体" w:hAnsi="宋体" w:cs="宋体" w:hint="eastAsia"/>
                <w:sz w:val="24"/>
                <w:szCs w:val="24"/>
              </w:rPr>
              <w:t>。</w:t>
            </w:r>
            <w:r>
              <w:rPr>
                <w:rFonts w:ascii="宋体" w:eastAsia="宋体" w:hAnsi="宋体" w:cs="宋体" w:hint="eastAsia"/>
                <w:kern w:val="0"/>
                <w:sz w:val="24"/>
                <w:szCs w:val="24"/>
              </w:rPr>
              <w:br/>
              <w:t>25.楼梯间门：</w:t>
            </w:r>
          </w:p>
          <w:p w:rsidR="00456C61" w:rsidRDefault="00456C61" w:rsidP="00456C61">
            <w:pPr>
              <w:jc w:val="left"/>
              <w:rPr>
                <w:rFonts w:ascii="宋体" w:hAnsi="宋体"/>
                <w:kern w:val="0"/>
                <w:sz w:val="24"/>
                <w:szCs w:val="24"/>
              </w:rPr>
            </w:pPr>
            <w:r>
              <w:rPr>
                <w:rFonts w:ascii="宋体" w:eastAsia="宋体" w:hAnsi="宋体" w:cs="宋体" w:hint="eastAsia"/>
                <w:kern w:val="0"/>
                <w:sz w:val="24"/>
                <w:szCs w:val="24"/>
              </w:rPr>
              <w:t>①、实木复合门</w:t>
            </w:r>
            <w:r>
              <w:rPr>
                <w:rFonts w:ascii="宋体" w:hAnsi="宋体" w:cs="宋体" w:hint="eastAsia"/>
                <w:kern w:val="0"/>
                <w:sz w:val="24"/>
                <w:szCs w:val="24"/>
              </w:rPr>
              <w:t>1套：</w:t>
            </w:r>
            <w:r>
              <w:rPr>
                <w:rFonts w:ascii="宋体" w:eastAsia="宋体" w:hAnsi="宋体" w:cs="宋体" w:hint="eastAsia"/>
                <w:sz w:val="24"/>
                <w:szCs w:val="24"/>
              </w:rPr>
              <w:t>宽高≥800mm</w:t>
            </w:r>
            <w:r>
              <w:rPr>
                <w:rFonts w:ascii="宋体" w:hAnsi="宋体" w:cs="宋体" w:hint="eastAsia"/>
                <w:sz w:val="24"/>
                <w:szCs w:val="24"/>
              </w:rPr>
              <w:t>×</w:t>
            </w:r>
            <w:r>
              <w:rPr>
                <w:rFonts w:ascii="宋体" w:eastAsia="宋体" w:hAnsi="宋体" w:cs="宋体" w:hint="eastAsia"/>
                <w:sz w:val="24"/>
                <w:szCs w:val="24"/>
              </w:rPr>
              <w:t xml:space="preserve"> 2100mm</w:t>
            </w:r>
            <w:r>
              <w:rPr>
                <w:rFonts w:ascii="宋体" w:hAnsi="宋体" w:cs="宋体" w:hint="eastAsia"/>
                <w:sz w:val="24"/>
                <w:szCs w:val="24"/>
              </w:rPr>
              <w:t>，</w:t>
            </w:r>
            <w:r>
              <w:rPr>
                <w:rFonts w:ascii="宋体" w:eastAsia="宋体" w:hAnsi="宋体" w:cs="宋体" w:hint="eastAsia"/>
                <w:kern w:val="0"/>
                <w:sz w:val="24"/>
                <w:szCs w:val="24"/>
              </w:rPr>
              <w:t>包含五金，锁具及安装</w:t>
            </w:r>
            <w:r>
              <w:rPr>
                <w:rFonts w:ascii="宋体" w:eastAsia="宋体" w:hAnsi="宋体" w:cs="宋体" w:hint="eastAsia"/>
                <w:sz w:val="24"/>
                <w:szCs w:val="24"/>
              </w:rPr>
              <w:t>。</w:t>
            </w:r>
            <w:r>
              <w:rPr>
                <w:rFonts w:ascii="宋体" w:eastAsia="宋体" w:hAnsi="宋体" w:cs="宋体" w:hint="eastAsia"/>
                <w:kern w:val="0"/>
                <w:sz w:val="24"/>
                <w:szCs w:val="24"/>
              </w:rPr>
              <w:br/>
              <w:t>26.北</w:t>
            </w:r>
            <w:proofErr w:type="gramStart"/>
            <w:r>
              <w:rPr>
                <w:rFonts w:ascii="宋体" w:eastAsia="宋体" w:hAnsi="宋体" w:cs="宋体" w:hint="eastAsia"/>
                <w:kern w:val="0"/>
                <w:sz w:val="24"/>
                <w:szCs w:val="24"/>
              </w:rPr>
              <w:t>门厅双</w:t>
            </w:r>
            <w:proofErr w:type="gramEnd"/>
            <w:r>
              <w:rPr>
                <w:rFonts w:ascii="宋体" w:eastAsia="宋体" w:hAnsi="宋体" w:cs="宋体" w:hint="eastAsia"/>
                <w:kern w:val="0"/>
                <w:sz w:val="24"/>
                <w:szCs w:val="24"/>
              </w:rPr>
              <w:t>开门：</w:t>
            </w:r>
          </w:p>
          <w:p w:rsidR="00456C61" w:rsidRDefault="00456C61" w:rsidP="00456C61">
            <w:pPr>
              <w:jc w:val="left"/>
              <w:rPr>
                <w:rFonts w:ascii="宋体" w:hAnsi="宋体"/>
                <w:kern w:val="0"/>
                <w:sz w:val="24"/>
                <w:szCs w:val="24"/>
              </w:rPr>
            </w:pPr>
            <w:r>
              <w:rPr>
                <w:rFonts w:ascii="宋体" w:eastAsia="宋体" w:hAnsi="宋体" w:cs="宋体" w:hint="eastAsia"/>
                <w:kern w:val="0"/>
                <w:sz w:val="24"/>
                <w:szCs w:val="24"/>
              </w:rPr>
              <w:t>①、实木双开门复合门</w:t>
            </w:r>
            <w:r>
              <w:rPr>
                <w:rFonts w:ascii="宋体" w:hAnsi="宋体" w:cs="宋体" w:hint="eastAsia"/>
                <w:kern w:val="0"/>
                <w:sz w:val="24"/>
                <w:szCs w:val="24"/>
              </w:rPr>
              <w:t>1套：</w:t>
            </w:r>
            <w:r>
              <w:rPr>
                <w:rFonts w:ascii="宋体" w:eastAsia="宋体" w:hAnsi="宋体" w:cs="宋体" w:hint="eastAsia"/>
                <w:sz w:val="24"/>
                <w:szCs w:val="24"/>
              </w:rPr>
              <w:t>宽高≥1500mm</w:t>
            </w:r>
            <w:r>
              <w:rPr>
                <w:rFonts w:ascii="宋体" w:hAnsi="宋体" w:cs="宋体" w:hint="eastAsia"/>
                <w:sz w:val="24"/>
                <w:szCs w:val="24"/>
              </w:rPr>
              <w:t>×</w:t>
            </w:r>
            <w:r>
              <w:rPr>
                <w:rFonts w:ascii="宋体" w:eastAsia="宋体" w:hAnsi="宋体" w:cs="宋体" w:hint="eastAsia"/>
                <w:sz w:val="24"/>
                <w:szCs w:val="24"/>
              </w:rPr>
              <w:t xml:space="preserve"> 2100mm</w:t>
            </w:r>
            <w:r>
              <w:rPr>
                <w:rFonts w:ascii="宋体" w:hAnsi="宋体" w:cs="宋体" w:hint="eastAsia"/>
                <w:sz w:val="24"/>
                <w:szCs w:val="24"/>
              </w:rPr>
              <w:t>，</w:t>
            </w:r>
            <w:r>
              <w:rPr>
                <w:rFonts w:ascii="宋体" w:eastAsia="宋体" w:hAnsi="宋体" w:cs="宋体" w:hint="eastAsia"/>
                <w:kern w:val="0"/>
                <w:sz w:val="24"/>
                <w:szCs w:val="24"/>
              </w:rPr>
              <w:t>包含五金，锁具及安装</w:t>
            </w:r>
            <w:r>
              <w:rPr>
                <w:rFonts w:ascii="宋体" w:eastAsia="宋体" w:hAnsi="宋体" w:cs="宋体" w:hint="eastAsia"/>
                <w:sz w:val="24"/>
                <w:szCs w:val="24"/>
              </w:rPr>
              <w:t>。</w:t>
            </w:r>
            <w:r>
              <w:rPr>
                <w:rFonts w:ascii="宋体" w:eastAsia="宋体" w:hAnsi="宋体" w:cs="宋体" w:hint="eastAsia"/>
                <w:kern w:val="0"/>
                <w:sz w:val="24"/>
                <w:szCs w:val="24"/>
              </w:rPr>
              <w:br/>
              <w:t>27北贵宾厅门：</w:t>
            </w:r>
          </w:p>
          <w:p w:rsidR="00456C61" w:rsidRDefault="00456C61" w:rsidP="00456C61">
            <w:pPr>
              <w:jc w:val="left"/>
              <w:rPr>
                <w:rFonts w:ascii="宋体" w:hAnsi="宋体"/>
                <w:kern w:val="0"/>
                <w:sz w:val="24"/>
                <w:szCs w:val="24"/>
              </w:rPr>
            </w:pPr>
            <w:r>
              <w:rPr>
                <w:rFonts w:ascii="宋体" w:eastAsia="宋体" w:hAnsi="宋体" w:cs="宋体" w:hint="eastAsia"/>
                <w:kern w:val="0"/>
                <w:sz w:val="24"/>
                <w:szCs w:val="24"/>
              </w:rPr>
              <w:t>①、实木复合门</w:t>
            </w:r>
            <w:r>
              <w:rPr>
                <w:rFonts w:ascii="宋体" w:hAnsi="宋体" w:cs="宋体" w:hint="eastAsia"/>
                <w:kern w:val="0"/>
                <w:sz w:val="24"/>
                <w:szCs w:val="24"/>
              </w:rPr>
              <w:t>1套：</w:t>
            </w:r>
            <w:r>
              <w:rPr>
                <w:rFonts w:ascii="宋体" w:eastAsia="宋体" w:hAnsi="宋体" w:cs="宋体" w:hint="eastAsia"/>
                <w:sz w:val="24"/>
                <w:szCs w:val="24"/>
              </w:rPr>
              <w:t>宽高≥800mm</w:t>
            </w:r>
            <w:r>
              <w:rPr>
                <w:rFonts w:ascii="宋体" w:hAnsi="宋体" w:cs="宋体" w:hint="eastAsia"/>
                <w:sz w:val="24"/>
                <w:szCs w:val="24"/>
              </w:rPr>
              <w:t>×</w:t>
            </w:r>
            <w:r>
              <w:rPr>
                <w:rFonts w:ascii="宋体" w:eastAsia="宋体" w:hAnsi="宋体" w:cs="宋体" w:hint="eastAsia"/>
                <w:sz w:val="24"/>
                <w:szCs w:val="24"/>
              </w:rPr>
              <w:t xml:space="preserve"> 2100mm</w:t>
            </w:r>
            <w:r>
              <w:rPr>
                <w:rFonts w:ascii="宋体" w:eastAsia="宋体" w:hAnsi="宋体" w:cs="宋体" w:hint="eastAsia"/>
                <w:kern w:val="0"/>
                <w:sz w:val="24"/>
                <w:szCs w:val="24"/>
              </w:rPr>
              <w:t>，包含五金，锁具及安装</w:t>
            </w:r>
            <w:r>
              <w:rPr>
                <w:rFonts w:ascii="宋体" w:eastAsia="宋体" w:hAnsi="宋体" w:cs="宋体" w:hint="eastAsia"/>
                <w:sz w:val="24"/>
                <w:szCs w:val="24"/>
              </w:rPr>
              <w:t>。</w:t>
            </w:r>
            <w:r>
              <w:rPr>
                <w:rFonts w:ascii="宋体" w:eastAsia="宋体" w:hAnsi="宋体" w:cs="宋体" w:hint="eastAsia"/>
                <w:sz w:val="24"/>
                <w:szCs w:val="24"/>
              </w:rPr>
              <w:br/>
            </w:r>
            <w:r>
              <w:rPr>
                <w:rFonts w:ascii="宋体" w:eastAsia="宋体" w:hAnsi="宋体" w:cs="宋体" w:hint="eastAsia"/>
                <w:kern w:val="0"/>
                <w:sz w:val="24"/>
                <w:szCs w:val="24"/>
              </w:rPr>
              <w:t>28.踢脚线</w:t>
            </w:r>
            <w:r>
              <w:rPr>
                <w:rFonts w:ascii="宋体" w:hAnsi="宋体" w:cs="宋体" w:hint="eastAsia"/>
                <w:kern w:val="0"/>
                <w:sz w:val="24"/>
                <w:szCs w:val="24"/>
              </w:rPr>
              <w:t>：长度32米。</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①</w:t>
            </w:r>
            <w:r>
              <w:rPr>
                <w:rFonts w:ascii="宋体" w:hAnsi="宋体" w:cs="宋体" w:hint="eastAsia"/>
                <w:kern w:val="0"/>
                <w:sz w:val="24"/>
                <w:szCs w:val="24"/>
              </w:rPr>
              <w:t>、</w:t>
            </w:r>
            <w:r>
              <w:rPr>
                <w:rFonts w:ascii="宋体" w:eastAsia="宋体" w:hAnsi="宋体" w:cs="宋体" w:hint="eastAsia"/>
                <w:kern w:val="0"/>
                <w:sz w:val="24"/>
                <w:szCs w:val="24"/>
              </w:rPr>
              <w:t xml:space="preserve">规格：≥80mm </w:t>
            </w:r>
            <w:r>
              <w:rPr>
                <w:rFonts w:ascii="宋体" w:eastAsia="宋体" w:hAnsi="宋体" w:cs="宋体" w:hint="eastAsia"/>
                <w:kern w:val="0"/>
                <w:sz w:val="24"/>
                <w:szCs w:val="24"/>
              </w:rPr>
              <w:br/>
              <w:t>②、阻燃</w:t>
            </w:r>
            <w:proofErr w:type="gramStart"/>
            <w:r>
              <w:rPr>
                <w:rFonts w:ascii="宋体" w:eastAsia="宋体" w:hAnsi="宋体" w:cs="宋体" w:hint="eastAsia"/>
                <w:kern w:val="0"/>
                <w:sz w:val="24"/>
                <w:szCs w:val="24"/>
              </w:rPr>
              <w:t>板基层</w:t>
            </w:r>
            <w:proofErr w:type="gramEnd"/>
            <w:r>
              <w:rPr>
                <w:rFonts w:ascii="宋体" w:eastAsia="宋体" w:hAnsi="宋体" w:cs="宋体" w:hint="eastAsia"/>
                <w:kern w:val="0"/>
                <w:sz w:val="24"/>
                <w:szCs w:val="24"/>
              </w:rPr>
              <w:t xml:space="preserve">固定 </w:t>
            </w:r>
            <w:r>
              <w:rPr>
                <w:rFonts w:ascii="宋体" w:eastAsia="宋体" w:hAnsi="宋体" w:cs="宋体" w:hint="eastAsia"/>
                <w:kern w:val="0"/>
                <w:sz w:val="24"/>
                <w:szCs w:val="24"/>
              </w:rPr>
              <w:br/>
              <w:t>③、</w:t>
            </w:r>
            <w:r>
              <w:rPr>
                <w:rFonts w:ascii="宋体" w:hAnsi="宋体" w:cs="宋体" w:hint="eastAsia"/>
                <w:kern w:val="0"/>
                <w:sz w:val="24"/>
                <w:szCs w:val="24"/>
              </w:rPr>
              <w:t>金属</w:t>
            </w:r>
            <w:r>
              <w:rPr>
                <w:rFonts w:ascii="宋体" w:eastAsia="宋体" w:hAnsi="宋体" w:cs="宋体" w:hint="eastAsia"/>
                <w:kern w:val="0"/>
                <w:sz w:val="24"/>
                <w:szCs w:val="24"/>
              </w:rPr>
              <w:t xml:space="preserve">踢脚线 </w:t>
            </w:r>
            <w:r>
              <w:rPr>
                <w:rFonts w:ascii="宋体" w:eastAsia="宋体" w:hAnsi="宋体" w:cs="宋体" w:hint="eastAsia"/>
                <w:kern w:val="0"/>
                <w:sz w:val="24"/>
                <w:szCs w:val="24"/>
              </w:rPr>
              <w:br/>
              <w:t>29.开关插座灯具：</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开关</w:t>
            </w:r>
            <w:r>
              <w:rPr>
                <w:rFonts w:ascii="宋体" w:hAnsi="宋体" w:cs="宋体" w:hint="eastAsia"/>
                <w:kern w:val="0"/>
                <w:sz w:val="24"/>
                <w:szCs w:val="24"/>
              </w:rPr>
              <w:t>（暗装）4个，</w:t>
            </w:r>
            <w:r>
              <w:rPr>
                <w:rFonts w:ascii="宋体" w:eastAsia="宋体" w:hAnsi="宋体" w:cs="宋体" w:hint="eastAsia"/>
                <w:kern w:val="0"/>
                <w:sz w:val="24"/>
                <w:szCs w:val="24"/>
              </w:rPr>
              <w:t>插座</w:t>
            </w:r>
            <w:r>
              <w:rPr>
                <w:rFonts w:ascii="宋体" w:hAnsi="宋体" w:cs="宋体" w:hint="eastAsia"/>
                <w:kern w:val="0"/>
                <w:sz w:val="24"/>
                <w:szCs w:val="24"/>
              </w:rPr>
              <w:t>5孔（暗装）10个，</w:t>
            </w:r>
            <w:r>
              <w:rPr>
                <w:rFonts w:ascii="宋体" w:eastAsia="宋体" w:hAnsi="宋体" w:cs="宋体" w:hint="eastAsia"/>
                <w:kern w:val="0"/>
                <w:sz w:val="24"/>
                <w:szCs w:val="24"/>
              </w:rPr>
              <w:t>灯具</w:t>
            </w:r>
            <w:r>
              <w:rPr>
                <w:rFonts w:ascii="宋体" w:hAnsi="宋体" w:cs="宋体" w:hint="eastAsia"/>
                <w:kern w:val="0"/>
                <w:sz w:val="24"/>
                <w:szCs w:val="24"/>
              </w:rPr>
              <w:t>40套：直径</w:t>
            </w:r>
            <w:r>
              <w:rPr>
                <w:rFonts w:ascii="宋体" w:eastAsia="宋体" w:hAnsi="宋体" w:cs="宋体" w:hint="eastAsia"/>
                <w:kern w:val="0"/>
                <w:sz w:val="24"/>
                <w:szCs w:val="24"/>
              </w:rPr>
              <w:t>≥</w:t>
            </w:r>
            <w:r>
              <w:rPr>
                <w:rFonts w:ascii="宋体" w:hAnsi="宋体" w:cs="宋体" w:hint="eastAsia"/>
                <w:kern w:val="0"/>
                <w:sz w:val="24"/>
                <w:szCs w:val="24"/>
              </w:rPr>
              <w:t>100mm。</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 xml:space="preserve">①、根据电路点位安装灯具、开关插座。 </w:t>
            </w:r>
            <w:r>
              <w:rPr>
                <w:rFonts w:ascii="宋体" w:eastAsia="宋体" w:hAnsi="宋体" w:cs="宋体" w:hint="eastAsia"/>
                <w:kern w:val="0"/>
                <w:sz w:val="24"/>
                <w:szCs w:val="24"/>
              </w:rPr>
              <w:br/>
              <w:t xml:space="preserve">②、包含人工辅料。 </w:t>
            </w:r>
            <w:r>
              <w:rPr>
                <w:rFonts w:ascii="宋体" w:eastAsia="宋体" w:hAnsi="宋体" w:cs="宋体" w:hint="eastAsia"/>
                <w:kern w:val="0"/>
                <w:sz w:val="24"/>
                <w:szCs w:val="24"/>
              </w:rPr>
              <w:br/>
            </w:r>
            <w:r>
              <w:rPr>
                <w:rFonts w:ascii="宋体" w:eastAsia="宋体" w:hAnsi="宋体" w:cs="宋体" w:hint="eastAsia"/>
                <w:kern w:val="0"/>
                <w:sz w:val="24"/>
                <w:szCs w:val="24"/>
              </w:rPr>
              <w:lastRenderedPageBreak/>
              <w:t>30.线路改造：</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 xml:space="preserve">①、根据电路系统图铺设强电电路。 </w:t>
            </w:r>
            <w:r>
              <w:rPr>
                <w:rFonts w:ascii="宋体" w:eastAsia="宋体" w:hAnsi="宋体" w:cs="宋体" w:hint="eastAsia"/>
                <w:kern w:val="0"/>
                <w:sz w:val="24"/>
                <w:szCs w:val="24"/>
              </w:rPr>
              <w:br/>
              <w:t xml:space="preserve">②、包含人工辅料、电线、线管。 </w:t>
            </w:r>
            <w:r>
              <w:rPr>
                <w:rFonts w:ascii="宋体" w:eastAsia="宋体" w:hAnsi="宋体" w:cs="宋体" w:hint="eastAsia"/>
                <w:kern w:val="0"/>
                <w:sz w:val="24"/>
                <w:szCs w:val="24"/>
              </w:rPr>
              <w:br/>
              <w:t>31.</w:t>
            </w:r>
            <w:r>
              <w:rPr>
                <w:rFonts w:ascii="宋体" w:hAnsi="宋体" w:cs="宋体" w:hint="eastAsia"/>
                <w:kern w:val="0"/>
                <w:sz w:val="24"/>
                <w:szCs w:val="24"/>
              </w:rPr>
              <w:t>一楼</w:t>
            </w:r>
            <w:r>
              <w:rPr>
                <w:rFonts w:ascii="宋体" w:eastAsia="宋体" w:hAnsi="宋体" w:cs="宋体" w:hint="eastAsia"/>
                <w:kern w:val="0"/>
                <w:sz w:val="24"/>
                <w:szCs w:val="24"/>
              </w:rPr>
              <w:t>卫生间马桶</w:t>
            </w:r>
            <w:r>
              <w:rPr>
                <w:rFonts w:ascii="宋体" w:hAnsi="宋体" w:cs="宋体" w:hint="eastAsia"/>
                <w:kern w:val="0"/>
                <w:sz w:val="24"/>
                <w:szCs w:val="24"/>
              </w:rPr>
              <w:t>1个</w:t>
            </w:r>
            <w:r>
              <w:rPr>
                <w:rFonts w:ascii="宋体" w:eastAsia="宋体" w:hAnsi="宋体" w:cs="宋体" w:hint="eastAsia"/>
                <w:kern w:val="0"/>
                <w:sz w:val="24"/>
                <w:szCs w:val="24"/>
              </w:rPr>
              <w:t>：</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 xml:space="preserve">①、安装及马桶费用。 </w:t>
            </w:r>
            <w:r>
              <w:rPr>
                <w:rFonts w:ascii="宋体" w:eastAsia="宋体" w:hAnsi="宋体" w:cs="宋体" w:hint="eastAsia"/>
                <w:kern w:val="0"/>
                <w:sz w:val="24"/>
                <w:szCs w:val="24"/>
              </w:rPr>
              <w:br/>
              <w:t>32.</w:t>
            </w:r>
            <w:r>
              <w:rPr>
                <w:rFonts w:ascii="宋体" w:hAnsi="宋体" w:cs="宋体" w:hint="eastAsia"/>
                <w:kern w:val="0"/>
                <w:sz w:val="24"/>
                <w:szCs w:val="24"/>
              </w:rPr>
              <w:t>一楼</w:t>
            </w:r>
            <w:r>
              <w:rPr>
                <w:rFonts w:ascii="宋体" w:eastAsia="宋体" w:hAnsi="宋体" w:cs="宋体" w:hint="eastAsia"/>
                <w:kern w:val="0"/>
                <w:sz w:val="24"/>
                <w:szCs w:val="24"/>
              </w:rPr>
              <w:t>卫生间台盆</w:t>
            </w:r>
            <w:r>
              <w:rPr>
                <w:rFonts w:ascii="宋体" w:hAnsi="宋体" w:cs="宋体" w:hint="eastAsia"/>
                <w:kern w:val="0"/>
                <w:sz w:val="24"/>
                <w:szCs w:val="24"/>
              </w:rPr>
              <w:t>1套</w:t>
            </w:r>
            <w:r>
              <w:rPr>
                <w:rFonts w:ascii="宋体" w:eastAsia="宋体" w:hAnsi="宋体" w:cs="宋体" w:hint="eastAsia"/>
                <w:kern w:val="0"/>
                <w:sz w:val="24"/>
                <w:szCs w:val="24"/>
              </w:rPr>
              <w:t>：</w:t>
            </w:r>
          </w:p>
          <w:p w:rsidR="00456C61" w:rsidRDefault="00456C61" w:rsidP="00456C61">
            <w:pPr>
              <w:widowControl/>
              <w:jc w:val="left"/>
              <w:textAlignment w:val="center"/>
              <w:rPr>
                <w:rFonts w:ascii="宋体" w:hAnsi="宋体"/>
                <w:kern w:val="0"/>
                <w:sz w:val="24"/>
                <w:szCs w:val="24"/>
              </w:rPr>
            </w:pPr>
            <w:r>
              <w:rPr>
                <w:rFonts w:ascii="宋体" w:eastAsia="宋体" w:hAnsi="宋体" w:cs="宋体" w:hint="eastAsia"/>
                <w:kern w:val="0"/>
                <w:sz w:val="24"/>
                <w:szCs w:val="24"/>
              </w:rPr>
              <w:t xml:space="preserve">①、安装及台盆费用。 </w:t>
            </w:r>
            <w:r>
              <w:rPr>
                <w:rFonts w:ascii="宋体" w:eastAsia="宋体" w:hAnsi="宋体" w:cs="宋体" w:hint="eastAsia"/>
                <w:kern w:val="0"/>
                <w:sz w:val="24"/>
                <w:szCs w:val="24"/>
              </w:rPr>
              <w:br/>
              <w:t>33.</w:t>
            </w:r>
            <w:r>
              <w:rPr>
                <w:rFonts w:ascii="宋体" w:hAnsi="宋体" w:cs="宋体" w:hint="eastAsia"/>
                <w:kern w:val="0"/>
                <w:sz w:val="24"/>
                <w:szCs w:val="24"/>
              </w:rPr>
              <w:t>一楼</w:t>
            </w:r>
            <w:r>
              <w:rPr>
                <w:rFonts w:ascii="宋体" w:eastAsia="宋体" w:hAnsi="宋体" w:cs="宋体" w:hint="eastAsia"/>
                <w:kern w:val="0"/>
                <w:sz w:val="24"/>
                <w:szCs w:val="24"/>
              </w:rPr>
              <w:t>卫生间隔断</w:t>
            </w:r>
            <w:r>
              <w:rPr>
                <w:rFonts w:ascii="宋体" w:hAnsi="宋体" w:cs="宋体" w:hint="eastAsia"/>
                <w:kern w:val="0"/>
                <w:sz w:val="24"/>
                <w:szCs w:val="24"/>
              </w:rPr>
              <w:t>1套</w:t>
            </w:r>
            <w:r>
              <w:rPr>
                <w:rFonts w:ascii="宋体" w:eastAsia="宋体" w:hAnsi="宋体" w:cs="宋体" w:hint="eastAsia"/>
                <w:kern w:val="0"/>
                <w:sz w:val="24"/>
                <w:szCs w:val="24"/>
              </w:rPr>
              <w:t>：</w:t>
            </w:r>
          </w:p>
          <w:p w:rsidR="00456C61" w:rsidRPr="00271DCF" w:rsidRDefault="00456C61" w:rsidP="00271DCF">
            <w:pPr>
              <w:pStyle w:val="af3"/>
              <w:widowControl/>
              <w:numPr>
                <w:ilvl w:val="0"/>
                <w:numId w:val="104"/>
              </w:numPr>
              <w:ind w:firstLineChars="0"/>
              <w:jc w:val="left"/>
              <w:textAlignment w:val="center"/>
              <w:rPr>
                <w:rFonts w:ascii="宋体" w:hAnsi="宋体"/>
                <w:sz w:val="24"/>
                <w:szCs w:val="24"/>
              </w:rPr>
            </w:pPr>
            <w:r w:rsidRPr="00271DCF">
              <w:rPr>
                <w:rFonts w:ascii="宋体" w:eastAsia="宋体" w:hAnsi="宋体" w:cs="宋体" w:hint="eastAsia"/>
                <w:kern w:val="0"/>
                <w:sz w:val="24"/>
                <w:szCs w:val="24"/>
              </w:rPr>
              <w:t xml:space="preserve">人工及材料费用。 </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lastRenderedPageBreak/>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rPr>
                <w:rFonts w:ascii="宋体" w:hAnsi="宋体"/>
                <w:sz w:val="24"/>
                <w:szCs w:val="24"/>
              </w:rPr>
            </w:pPr>
            <w:r>
              <w:rPr>
                <w:rFonts w:ascii="宋体" w:eastAsia="宋体" w:hAnsi="宋体" w:cs="宋体" w:hint="eastAsia"/>
                <w:kern w:val="0"/>
                <w:sz w:val="24"/>
                <w:szCs w:val="24"/>
                <w:lang w:bidi="ar"/>
              </w:rPr>
              <w:t>其他未列明行业</w:t>
            </w:r>
          </w:p>
        </w:tc>
      </w:tr>
      <w:tr w:rsidR="00456C61" w:rsidTr="00456C61">
        <w:trPr>
          <w:trHeight w:val="400"/>
        </w:trPr>
        <w:tc>
          <w:tcPr>
            <w:tcW w:w="10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b/>
                <w:kern w:val="0"/>
                <w:sz w:val="24"/>
                <w:szCs w:val="24"/>
              </w:rPr>
              <w:lastRenderedPageBreak/>
              <w:t>12、大厅空调改造</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10</w:t>
            </w:r>
            <w:r>
              <w:rPr>
                <w:rFonts w:ascii="宋体" w:hAnsi="宋体" w:cs="宋体" w:hint="eastAsia"/>
                <w:kern w:val="0"/>
                <w:sz w:val="24"/>
                <w:szCs w:val="24"/>
              </w:rPr>
              <w:t>4</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直流变频室外机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rPr>
              <w:t>制冷量≥110kW                                                                                                                                     制热量≥123.5kW                                                                                                                        制冷输入功率≤39.3kW                                                                                                                   制热输入功率≤43.6kW                                                                                                                      最大输入功率≤49kW                                                                                                                     电  源380V 3N～ 50Hz                                                                                                                    噪音≤69dB（A</w:t>
            </w:r>
            <w:r>
              <w:rPr>
                <w:rFonts w:ascii="宋体" w:hAnsi="宋体" w:cs="宋体" w:hint="eastAsia"/>
                <w:kern w:val="0"/>
                <w:sz w:val="24"/>
                <w:szCs w:val="24"/>
              </w:rPr>
              <w:t>）</w:t>
            </w:r>
            <w:r>
              <w:rPr>
                <w:rFonts w:ascii="宋体" w:eastAsia="宋体" w:hAnsi="宋体" w:cs="宋体" w:hint="eastAsia"/>
                <w:kern w:val="0"/>
                <w:sz w:val="24"/>
                <w:szCs w:val="24"/>
              </w:rPr>
              <w:t xml:space="preserve">                                                                                                                                           外机风量≥32500m3/h</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b/>
                <w:bCs/>
                <w:kern w:val="0"/>
                <w:sz w:val="24"/>
                <w:szCs w:val="24"/>
              </w:rPr>
            </w:pPr>
            <w:r>
              <w:rPr>
                <w:rFonts w:ascii="宋体" w:eastAsia="宋体" w:hAnsi="宋体" w:cs="宋体" w:hint="eastAsia"/>
                <w:kern w:val="0"/>
                <w:sz w:val="24"/>
                <w:szCs w:val="24"/>
              </w:rPr>
              <w:t>10</w:t>
            </w:r>
            <w:r>
              <w:rPr>
                <w:rFonts w:ascii="宋体" w:hAnsi="宋体" w:cs="宋体" w:hint="eastAsia"/>
                <w:kern w:val="0"/>
                <w:sz w:val="24"/>
                <w:szCs w:val="24"/>
              </w:rPr>
              <w:t>5</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变频多联室内机</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pPr>
            <w:r>
              <w:rPr>
                <w:rFonts w:ascii="宋体" w:eastAsia="宋体" w:hAnsi="宋体" w:cs="宋体" w:hint="eastAsia"/>
                <w:kern w:val="0"/>
                <w:sz w:val="24"/>
                <w:szCs w:val="24"/>
              </w:rPr>
              <w:t>制冷量≥14kW                                                                                                                                     制热量≥16kW                                                                                                                           耗电量≤170W                                                                                                                           循环风量（H/M/L</w:t>
            </w:r>
            <w:r>
              <w:rPr>
                <w:rFonts w:ascii="宋体" w:hAnsi="宋体" w:cs="宋体" w:hint="eastAsia"/>
                <w:kern w:val="0"/>
                <w:sz w:val="24"/>
                <w:szCs w:val="24"/>
              </w:rPr>
              <w:t>）</w:t>
            </w:r>
            <w:r>
              <w:rPr>
                <w:rFonts w:ascii="宋体" w:eastAsia="宋体" w:hAnsi="宋体" w:cs="宋体" w:hint="eastAsia"/>
                <w:kern w:val="0"/>
                <w:sz w:val="24"/>
                <w:szCs w:val="24"/>
              </w:rPr>
              <w:t xml:space="preserve"> ≥2000/1700/1400m³/h                                                                                                                   电  源380V 3N～ 50Hz                                                                                                                    噪音≤42/40/37dB（A </w:t>
            </w:r>
            <w:r>
              <w:rPr>
                <w:rFonts w:ascii="宋体" w:hAnsi="宋体" w:cs="宋体" w:hint="eastAsia"/>
                <w:kern w:val="0"/>
                <w:sz w:val="24"/>
                <w:szCs w:val="24"/>
              </w:rPr>
              <w:t>）</w:t>
            </w:r>
            <w:r>
              <w:rPr>
                <w:rFonts w:ascii="宋体" w:eastAsia="宋体" w:hAnsi="宋体" w:cs="宋体" w:hint="eastAsia"/>
                <w:kern w:val="0"/>
                <w:sz w:val="24"/>
                <w:szCs w:val="24"/>
              </w:rPr>
              <w:t xml:space="preserve">                                                                                                                  标准静压≥50Pa                                                                                                                         静压范围≥0-80Pa                                                                                                                        电  源380V 3N～ 50Hz                                                                                                                   </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台</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18</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10</w:t>
            </w:r>
            <w:r>
              <w:rPr>
                <w:rFonts w:ascii="宋体" w:hAnsi="宋体" w:cs="宋体" w:hint="eastAsia"/>
                <w:kern w:val="0"/>
                <w:sz w:val="24"/>
                <w:szCs w:val="24"/>
              </w:rPr>
              <w:t>6</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线控器</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rPr>
                <w:rFonts w:ascii="宋体" w:hAnsi="宋体"/>
                <w:sz w:val="24"/>
                <w:szCs w:val="24"/>
              </w:rPr>
            </w:pPr>
            <w:r>
              <w:rPr>
                <w:rFonts w:ascii="宋体" w:eastAsia="宋体" w:hAnsi="宋体" w:cs="宋体" w:hint="eastAsia"/>
                <w:kern w:val="0"/>
                <w:sz w:val="24"/>
                <w:szCs w:val="24"/>
              </w:rPr>
              <w:t>材质：ABS塑料尺寸（长×宽×高）：≥100*100*70毫米</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proofErr w:type="gramStart"/>
            <w:r>
              <w:rPr>
                <w:rFonts w:ascii="宋体" w:eastAsia="宋体" w:hAnsi="宋体" w:cs="宋体" w:hint="eastAsia"/>
                <w:kern w:val="0"/>
                <w:sz w:val="24"/>
                <w:szCs w:val="24"/>
              </w:rPr>
              <w:t>个</w:t>
            </w:r>
            <w:proofErr w:type="gramEnd"/>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18</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kern w:val="0"/>
                <w:sz w:val="24"/>
                <w:szCs w:val="24"/>
              </w:rPr>
            </w:pPr>
            <w:r>
              <w:rPr>
                <w:rFonts w:ascii="宋体" w:eastAsia="宋体" w:hAnsi="宋体" w:cs="宋体" w:hint="eastAsia"/>
                <w:kern w:val="0"/>
                <w:sz w:val="24"/>
                <w:szCs w:val="24"/>
              </w:rPr>
              <w:t>工业</w:t>
            </w:r>
          </w:p>
        </w:tc>
      </w:tr>
      <w:tr w:rsidR="00456C61" w:rsidTr="00456C61">
        <w:trPr>
          <w:trHeight w:val="400"/>
        </w:trPr>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rPr>
                <w:rFonts w:ascii="宋体" w:hAnsi="宋体"/>
                <w:sz w:val="24"/>
                <w:szCs w:val="24"/>
              </w:rPr>
            </w:pPr>
            <w:r>
              <w:rPr>
                <w:rFonts w:ascii="宋体" w:eastAsia="宋体" w:hAnsi="宋体" w:cs="宋体" w:hint="eastAsia"/>
                <w:kern w:val="0"/>
                <w:sz w:val="24"/>
                <w:szCs w:val="24"/>
              </w:rPr>
              <w:t>10</w:t>
            </w:r>
            <w:r>
              <w:rPr>
                <w:rFonts w:ascii="宋体" w:hAnsi="宋体" w:cs="宋体" w:hint="eastAsia"/>
                <w:kern w:val="0"/>
                <w:sz w:val="24"/>
                <w:szCs w:val="24"/>
              </w:rPr>
              <w:t>7</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集成及辅材</w:t>
            </w:r>
          </w:p>
        </w:tc>
        <w:tc>
          <w:tcPr>
            <w:tcW w:w="5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left"/>
              <w:textAlignment w:val="center"/>
            </w:pPr>
            <w:r>
              <w:rPr>
                <w:rFonts w:ascii="宋体" w:eastAsia="宋体" w:hAnsi="宋体" w:cs="宋体" w:hint="eastAsia"/>
                <w:kern w:val="0"/>
                <w:sz w:val="24"/>
                <w:szCs w:val="24"/>
              </w:rPr>
              <w:t>集成安装、调试、培训等，电源线、线槽、线管等辅材，设备及材料运输搬运、安装。</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项</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456C61" w:rsidP="00456C61">
            <w:pPr>
              <w:widowControl/>
              <w:jc w:val="center"/>
              <w:textAlignment w:val="center"/>
            </w:pPr>
            <w:r>
              <w:rPr>
                <w:rFonts w:ascii="宋体" w:eastAsia="宋体" w:hAnsi="宋体" w:cs="宋体" w:hint="eastAsia"/>
                <w:kern w:val="0"/>
                <w:sz w:val="24"/>
                <w:szCs w:val="24"/>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61" w:rsidRDefault="00271DCF" w:rsidP="00456C61">
            <w:pPr>
              <w:widowControl/>
              <w:jc w:val="center"/>
              <w:textAlignment w:val="center"/>
            </w:pPr>
            <w:r>
              <w:rPr>
                <w:rFonts w:ascii="宋体" w:eastAsia="宋体" w:hAnsi="宋体" w:cs="宋体" w:hint="eastAsia"/>
                <w:kern w:val="0"/>
                <w:sz w:val="24"/>
                <w:szCs w:val="24"/>
                <w:lang w:bidi="ar"/>
              </w:rPr>
              <w:t>其他未列明行业</w:t>
            </w:r>
          </w:p>
        </w:tc>
      </w:tr>
    </w:tbl>
    <w:p w:rsidR="00456C61" w:rsidRDefault="005D7F0A" w:rsidP="00456C61">
      <w:pPr>
        <w:widowControl/>
        <w:shd w:val="clear" w:color="auto" w:fill="FFFFFF"/>
        <w:spacing w:line="360" w:lineRule="auto"/>
        <w:ind w:firstLineChars="200" w:firstLine="482"/>
        <w:contextualSpacing/>
        <w:jc w:val="left"/>
        <w:rPr>
          <w:rFonts w:ascii="宋体" w:hAnsi="宋体"/>
          <w:b/>
          <w:sz w:val="24"/>
          <w:szCs w:val="24"/>
        </w:rPr>
      </w:pPr>
      <w:r>
        <w:rPr>
          <w:rFonts w:asciiTheme="minorEastAsia" w:hAnsiTheme="minorEastAsia" w:cs="微软雅黑" w:hint="eastAsia"/>
          <w:b/>
          <w:sz w:val="24"/>
          <w:szCs w:val="24"/>
        </w:rPr>
        <w:t>本项目核心产品为：</w:t>
      </w:r>
      <w:r w:rsidR="00456C61">
        <w:rPr>
          <w:rFonts w:ascii="宋体" w:eastAsia="宋体" w:hAnsi="宋体" w:cs="宋体" w:hint="eastAsia"/>
          <w:sz w:val="24"/>
          <w:szCs w:val="24"/>
        </w:rPr>
        <w:t>序号1：网络中控主机</w:t>
      </w:r>
    </w:p>
    <w:p w:rsidR="00F8520A" w:rsidRPr="00456C61" w:rsidRDefault="00F8520A">
      <w:pPr>
        <w:spacing w:line="360" w:lineRule="auto"/>
        <w:ind w:firstLineChars="200" w:firstLine="482"/>
        <w:contextualSpacing/>
        <w:rPr>
          <w:rFonts w:asciiTheme="minorEastAsia" w:hAnsiTheme="minorEastAsia" w:cs="微软雅黑"/>
          <w:b/>
          <w:sz w:val="24"/>
          <w:szCs w:val="24"/>
        </w:rPr>
      </w:pPr>
    </w:p>
    <w:p w:rsidR="00F8520A" w:rsidRDefault="005D7F0A">
      <w:pPr>
        <w:wordWrap w:val="0"/>
        <w:topLinePunct/>
        <w:spacing w:line="360" w:lineRule="auto"/>
        <w:ind w:firstLineChars="200" w:firstLine="482"/>
        <w:rPr>
          <w:rFonts w:asciiTheme="minorEastAsia" w:hAnsiTheme="minorEastAsia" w:cs="微软雅黑"/>
          <w:b/>
          <w:sz w:val="24"/>
          <w:szCs w:val="24"/>
        </w:rPr>
      </w:pPr>
      <w:r>
        <w:rPr>
          <w:rFonts w:asciiTheme="minorEastAsia" w:hAnsiTheme="minorEastAsia" w:cs="微软雅黑" w:hint="eastAsia"/>
          <w:b/>
          <w:sz w:val="24"/>
          <w:szCs w:val="24"/>
        </w:rPr>
        <w:t>本采购清单中所列技术规格或主要参数为最低要求，需对上述参数进行实质性响应，不允许负偏离，否则将承担其投标被视为非实质性响应投标的风险。</w:t>
      </w:r>
    </w:p>
    <w:p w:rsidR="00F8520A" w:rsidRDefault="00556A32">
      <w:pPr>
        <w:wordWrap w:val="0"/>
        <w:topLinePunct/>
        <w:spacing w:line="360" w:lineRule="auto"/>
        <w:ind w:firstLineChars="200" w:firstLine="482"/>
        <w:rPr>
          <w:rFonts w:ascii="宋体" w:cs="宋体"/>
          <w:b/>
          <w:sz w:val="24"/>
          <w:lang w:val="zh-CN"/>
        </w:rPr>
      </w:pPr>
      <w:r>
        <w:rPr>
          <w:rFonts w:ascii="宋体" w:cs="宋体" w:hint="eastAsia"/>
          <w:b/>
          <w:sz w:val="24"/>
          <w:lang w:val="zh-CN"/>
        </w:rPr>
        <w:t>三</w:t>
      </w:r>
      <w:r w:rsidR="005D7F0A">
        <w:rPr>
          <w:rFonts w:ascii="宋体" w:cs="宋体" w:hint="eastAsia"/>
          <w:b/>
          <w:sz w:val="24"/>
          <w:lang w:val="zh-CN"/>
        </w:rPr>
        <w:t>、商务要求</w:t>
      </w:r>
    </w:p>
    <w:p w:rsidR="00556A32" w:rsidRDefault="005D7F0A">
      <w:pPr>
        <w:wordWrap w:val="0"/>
        <w:topLinePunct/>
        <w:spacing w:line="360" w:lineRule="auto"/>
        <w:ind w:firstLineChars="200" w:firstLine="480"/>
        <w:rPr>
          <w:rFonts w:ascii="宋体" w:eastAsia="宋体" w:hAnsi="宋体" w:cs="宋体"/>
          <w:sz w:val="24"/>
          <w:szCs w:val="24"/>
        </w:rPr>
      </w:pPr>
      <w:r>
        <w:rPr>
          <w:rFonts w:ascii="宋体" w:cs="宋体" w:hint="eastAsia"/>
          <w:sz w:val="24"/>
          <w:lang w:val="zh-CN"/>
        </w:rPr>
        <w:t>1、交付（实施）时间（期限）：</w:t>
      </w:r>
      <w:r w:rsidR="00556A32">
        <w:rPr>
          <w:rFonts w:ascii="宋体" w:eastAsia="宋体" w:hAnsi="宋体" w:cs="宋体" w:hint="eastAsia"/>
          <w:sz w:val="24"/>
          <w:szCs w:val="24"/>
        </w:rPr>
        <w:t>自合同生效之日起120日历天。</w:t>
      </w:r>
    </w:p>
    <w:p w:rsidR="00F8520A" w:rsidRDefault="005D7F0A">
      <w:pPr>
        <w:wordWrap w:val="0"/>
        <w:topLinePunct/>
        <w:spacing w:line="360" w:lineRule="auto"/>
        <w:ind w:firstLineChars="200" w:firstLine="480"/>
        <w:rPr>
          <w:rFonts w:ascii="宋体" w:cs="宋体"/>
          <w:sz w:val="24"/>
          <w:lang w:val="zh-CN"/>
        </w:rPr>
      </w:pPr>
      <w:r>
        <w:rPr>
          <w:rFonts w:ascii="宋体" w:cs="宋体" w:hint="eastAsia"/>
          <w:sz w:val="24"/>
          <w:lang w:val="zh-CN"/>
        </w:rPr>
        <w:lastRenderedPageBreak/>
        <w:t>2、交付（实施）地点（范围）：</w:t>
      </w:r>
      <w:r w:rsidR="00556A32">
        <w:rPr>
          <w:rFonts w:ascii="宋体" w:eastAsia="宋体" w:hAnsi="宋体" w:cs="宋体" w:hint="eastAsia"/>
          <w:sz w:val="24"/>
          <w:szCs w:val="24"/>
        </w:rPr>
        <w:t>许昌电气职业学院</w:t>
      </w:r>
    </w:p>
    <w:p w:rsidR="00F8520A" w:rsidRDefault="005D7F0A">
      <w:pPr>
        <w:wordWrap w:val="0"/>
        <w:topLinePunct/>
        <w:spacing w:line="360" w:lineRule="auto"/>
        <w:ind w:firstLineChars="200" w:firstLine="480"/>
        <w:rPr>
          <w:rFonts w:ascii="宋体" w:cs="宋体"/>
          <w:sz w:val="24"/>
          <w:lang w:val="zh-CN"/>
        </w:rPr>
      </w:pPr>
      <w:r>
        <w:rPr>
          <w:rFonts w:ascii="宋体" w:cs="宋体" w:hint="eastAsia"/>
          <w:sz w:val="24"/>
          <w:lang w:val="zh-CN"/>
        </w:rPr>
        <w:t>3、付款条件：</w:t>
      </w:r>
    </w:p>
    <w:p w:rsidR="00F8520A" w:rsidRDefault="005D7F0A">
      <w:pPr>
        <w:wordWrap w:val="0"/>
        <w:topLinePunct/>
        <w:spacing w:line="360" w:lineRule="auto"/>
        <w:ind w:firstLineChars="200" w:firstLine="480"/>
        <w:rPr>
          <w:rFonts w:ascii="宋体" w:cs="宋体"/>
          <w:sz w:val="24"/>
          <w:lang w:val="zh-CN"/>
        </w:rPr>
      </w:pPr>
      <w:r>
        <w:rPr>
          <w:rFonts w:ascii="宋体" w:cs="宋体" w:hint="eastAsia"/>
          <w:sz w:val="24"/>
          <w:lang w:val="zh-CN"/>
        </w:rPr>
        <w:t>（1）支付方式：银行转账</w:t>
      </w:r>
    </w:p>
    <w:p w:rsidR="00556A32" w:rsidRDefault="005D7F0A" w:rsidP="00556A32">
      <w:pPr>
        <w:widowControl/>
        <w:shd w:val="clear" w:color="auto" w:fill="FFFFFF"/>
        <w:spacing w:line="360" w:lineRule="auto"/>
        <w:ind w:firstLineChars="200" w:firstLine="480"/>
        <w:contextualSpacing/>
        <w:jc w:val="left"/>
        <w:rPr>
          <w:rFonts w:ascii="宋体" w:hAnsi="宋体"/>
          <w:sz w:val="24"/>
          <w:szCs w:val="24"/>
          <w:lang w:val="zh-CN"/>
        </w:rPr>
      </w:pPr>
      <w:r>
        <w:rPr>
          <w:rFonts w:ascii="宋体" w:cs="宋体" w:hint="eastAsia"/>
          <w:sz w:val="24"/>
          <w:lang w:val="zh-CN"/>
        </w:rPr>
        <w:t>（2）支付进度：</w:t>
      </w:r>
      <w:r w:rsidR="00556A32">
        <w:rPr>
          <w:rFonts w:ascii="宋体" w:eastAsia="宋体" w:hAnsi="宋体" w:cs="宋体" w:hint="eastAsia"/>
          <w:sz w:val="24"/>
          <w:szCs w:val="24"/>
          <w:lang w:val="zh-CN"/>
        </w:rPr>
        <w:t>经验收合格采购人收到发票后5个工作日内一次付清。</w:t>
      </w:r>
    </w:p>
    <w:p w:rsidR="00F8520A" w:rsidRDefault="005D7F0A">
      <w:pPr>
        <w:wordWrap w:val="0"/>
        <w:topLinePunct/>
        <w:spacing w:line="360" w:lineRule="auto"/>
        <w:ind w:firstLineChars="200" w:firstLine="480"/>
        <w:rPr>
          <w:rFonts w:ascii="宋体" w:cs="宋体"/>
          <w:sz w:val="24"/>
          <w:lang w:val="zh-CN"/>
        </w:rPr>
      </w:pPr>
      <w:r>
        <w:rPr>
          <w:rFonts w:ascii="宋体" w:cs="宋体" w:hint="eastAsia"/>
          <w:sz w:val="24"/>
          <w:lang w:val="zh-CN"/>
        </w:rPr>
        <w:t>4、包装和运输</w:t>
      </w:r>
    </w:p>
    <w:p w:rsidR="00556A32" w:rsidRDefault="00556A32" w:rsidP="00556A32">
      <w:pPr>
        <w:widowControl/>
        <w:shd w:val="clear" w:color="auto" w:fill="FFFFFF"/>
        <w:spacing w:line="360" w:lineRule="auto"/>
        <w:ind w:firstLineChars="200" w:firstLine="480"/>
        <w:contextualSpacing/>
        <w:jc w:val="left"/>
        <w:rPr>
          <w:rFonts w:ascii="宋体" w:hAnsi="宋体"/>
          <w:bCs/>
          <w:sz w:val="24"/>
          <w:szCs w:val="24"/>
          <w:lang w:val="zh-CN"/>
        </w:rPr>
      </w:pPr>
      <w:r>
        <w:rPr>
          <w:rFonts w:ascii="宋体" w:eastAsia="宋体" w:hAnsi="宋体" w:cs="宋体" w:hint="eastAsia"/>
          <w:sz w:val="24"/>
          <w:szCs w:val="24"/>
        </w:rPr>
        <w:t>涉及商品包装和快递包装的项目，投标人提供产品及相关快递服务的具体包装要求和履约验收相关条款应符合财政部办公厅生态环境部办公厅国家邮政局办公室关于印发《商品包装政府采购需求标准（试行）》、《快递包装政府采购需求标准（试行）》的通知（财办库〔2020〕123号）的规定。</w:t>
      </w:r>
      <w:r>
        <w:rPr>
          <w:rFonts w:ascii="宋体" w:eastAsia="宋体" w:hAnsi="宋体" w:cs="宋体" w:hint="eastAsia"/>
          <w:bCs/>
          <w:sz w:val="24"/>
          <w:szCs w:val="24"/>
        </w:rPr>
        <w:t>(</w:t>
      </w:r>
      <w:r>
        <w:rPr>
          <w:rFonts w:ascii="宋体" w:eastAsia="宋体" w:hAnsi="宋体" w:cs="宋体" w:hint="eastAsia"/>
          <w:bCs/>
          <w:sz w:val="24"/>
          <w:szCs w:val="24"/>
          <w:lang w:val="zh-CN"/>
        </w:rPr>
        <w:t>中标人提供的全部货物均应按标准保护措施进行包装。该包装应适应于远程运输、 防潮、防水，保证物货安全、</w:t>
      </w:r>
      <w:proofErr w:type="gramStart"/>
      <w:r>
        <w:rPr>
          <w:rFonts w:ascii="宋体" w:eastAsia="宋体" w:hAnsi="宋体" w:cs="宋体" w:hint="eastAsia"/>
          <w:bCs/>
          <w:sz w:val="24"/>
          <w:szCs w:val="24"/>
          <w:lang w:val="zh-CN"/>
        </w:rPr>
        <w:t>不</w:t>
      </w:r>
      <w:proofErr w:type="gramEnd"/>
      <w:r>
        <w:rPr>
          <w:rFonts w:ascii="宋体" w:eastAsia="宋体" w:hAnsi="宋体" w:cs="宋体" w:hint="eastAsia"/>
          <w:bCs/>
          <w:sz w:val="24"/>
          <w:szCs w:val="24"/>
          <w:lang w:val="zh-CN"/>
        </w:rPr>
        <w:t>散落，以确保货物安全无损运抵指定现场。</w:t>
      </w:r>
      <w:r>
        <w:rPr>
          <w:rFonts w:ascii="宋体" w:hAnsi="宋体" w:cs="宋体" w:hint="eastAsia"/>
          <w:bCs/>
          <w:sz w:val="24"/>
          <w:szCs w:val="24"/>
          <w:lang w:val="zh-CN"/>
        </w:rPr>
        <w:t>）</w:t>
      </w:r>
      <w:r>
        <w:rPr>
          <w:rFonts w:ascii="宋体" w:eastAsia="宋体" w:hAnsi="宋体" w:cs="宋体" w:hint="eastAsia"/>
          <w:bCs/>
          <w:sz w:val="24"/>
          <w:szCs w:val="24"/>
          <w:lang w:val="zh-CN"/>
        </w:rPr>
        <w:t xml:space="preserve">包装上标 </w:t>
      </w:r>
      <w:proofErr w:type="gramStart"/>
      <w:r>
        <w:rPr>
          <w:rFonts w:ascii="宋体" w:eastAsia="宋体" w:hAnsi="宋体" w:cs="宋体" w:hint="eastAsia"/>
          <w:bCs/>
          <w:sz w:val="24"/>
          <w:szCs w:val="24"/>
          <w:lang w:val="zh-CN"/>
        </w:rPr>
        <w:t>明包号</w:t>
      </w:r>
      <w:proofErr w:type="gramEnd"/>
      <w:r>
        <w:rPr>
          <w:rFonts w:ascii="宋体" w:eastAsia="宋体" w:hAnsi="宋体" w:cs="宋体" w:hint="eastAsia"/>
          <w:bCs/>
          <w:sz w:val="24"/>
          <w:szCs w:val="24"/>
          <w:lang w:val="zh-CN"/>
        </w:rPr>
        <w:t>、数量；包</w:t>
      </w:r>
      <w:proofErr w:type="gramStart"/>
      <w:r>
        <w:rPr>
          <w:rFonts w:ascii="宋体" w:eastAsia="宋体" w:hAnsi="宋体" w:cs="宋体" w:hint="eastAsia"/>
          <w:bCs/>
          <w:sz w:val="24"/>
          <w:szCs w:val="24"/>
          <w:lang w:val="zh-CN"/>
        </w:rPr>
        <w:t>内附本包清单</w:t>
      </w:r>
      <w:proofErr w:type="gramEnd"/>
      <w:r>
        <w:rPr>
          <w:rFonts w:ascii="宋体" w:eastAsia="宋体" w:hAnsi="宋体" w:cs="宋体" w:hint="eastAsia"/>
          <w:bCs/>
          <w:sz w:val="24"/>
          <w:szCs w:val="24"/>
          <w:lang w:val="zh-CN"/>
        </w:rPr>
        <w:t xml:space="preserve">。 </w:t>
      </w:r>
    </w:p>
    <w:p w:rsidR="00556A32" w:rsidRDefault="00556A32" w:rsidP="00556A32">
      <w:pPr>
        <w:widowControl/>
        <w:shd w:val="clear" w:color="auto" w:fill="FFFFFF"/>
        <w:adjustRightInd w:val="0"/>
        <w:snapToGrid w:val="0"/>
        <w:spacing w:line="360" w:lineRule="auto"/>
        <w:ind w:firstLineChars="200" w:firstLine="480"/>
        <w:contextualSpacing/>
        <w:rPr>
          <w:rFonts w:ascii="宋体" w:hAnsi="宋体"/>
          <w:sz w:val="24"/>
          <w:szCs w:val="24"/>
        </w:rPr>
      </w:pPr>
      <w:r>
        <w:rPr>
          <w:rFonts w:ascii="宋体" w:eastAsia="宋体" w:hAnsi="宋体" w:cs="宋体" w:hint="eastAsia"/>
          <w:bCs/>
          <w:sz w:val="24"/>
          <w:szCs w:val="24"/>
          <w:lang w:val="zh-CN"/>
        </w:rPr>
        <w:t>中标人负责安排或预订运输工具并支付运输费、搬运费等，以确保按照合同规定 的交货地点、交货期限交货。</w:t>
      </w:r>
    </w:p>
    <w:p w:rsidR="00556A32" w:rsidRDefault="005D7F0A" w:rsidP="00556A32">
      <w:pPr>
        <w:widowControl/>
        <w:shd w:val="clear" w:color="auto" w:fill="FFFFFF"/>
        <w:spacing w:line="360" w:lineRule="auto"/>
        <w:ind w:firstLineChars="200" w:firstLine="480"/>
        <w:contextualSpacing/>
        <w:jc w:val="left"/>
        <w:rPr>
          <w:rFonts w:ascii="宋体" w:hAnsi="宋体"/>
          <w:bCs/>
          <w:sz w:val="24"/>
          <w:szCs w:val="24"/>
          <w:lang w:val="zh-CN"/>
        </w:rPr>
      </w:pPr>
      <w:r>
        <w:rPr>
          <w:rFonts w:ascii="宋体" w:cs="宋体" w:hint="eastAsia"/>
          <w:sz w:val="24"/>
          <w:lang w:val="zh-CN"/>
        </w:rPr>
        <w:t>5、售后服务</w:t>
      </w:r>
      <w:r w:rsidR="00556A32">
        <w:rPr>
          <w:rFonts w:ascii="宋体" w:cs="宋体" w:hint="eastAsia"/>
          <w:sz w:val="24"/>
          <w:lang w:val="zh-CN"/>
        </w:rPr>
        <w:t>：</w:t>
      </w:r>
      <w:r w:rsidR="00556A32">
        <w:rPr>
          <w:rFonts w:ascii="宋体" w:eastAsia="宋体" w:hAnsi="宋体" w:cs="宋体" w:hint="eastAsia"/>
          <w:bCs/>
          <w:sz w:val="24"/>
          <w:szCs w:val="24"/>
          <w:lang w:val="zh-CN"/>
        </w:rPr>
        <w:t>自验收合格之日起硬件1年的免费质保服务，软件终身免费升级。</w:t>
      </w:r>
    </w:p>
    <w:p w:rsidR="00F8520A" w:rsidRPr="00556A32" w:rsidRDefault="005D7F0A" w:rsidP="00556A32">
      <w:pPr>
        <w:widowControl/>
        <w:shd w:val="clear" w:color="auto" w:fill="FFFFFF"/>
        <w:adjustRightInd w:val="0"/>
        <w:snapToGrid w:val="0"/>
        <w:spacing w:line="360" w:lineRule="auto"/>
        <w:ind w:firstLineChars="200" w:firstLine="480"/>
        <w:contextualSpacing/>
        <w:rPr>
          <w:rFonts w:ascii="宋体" w:hAnsi="宋体"/>
          <w:bCs/>
          <w:sz w:val="24"/>
          <w:szCs w:val="24"/>
        </w:rPr>
      </w:pPr>
      <w:r>
        <w:rPr>
          <w:rFonts w:ascii="宋体" w:cs="宋体" w:hint="eastAsia"/>
          <w:sz w:val="24"/>
          <w:lang w:val="zh-CN"/>
        </w:rPr>
        <w:t>6、保险</w:t>
      </w:r>
      <w:r w:rsidR="00556A32">
        <w:rPr>
          <w:rFonts w:ascii="宋体" w:cs="宋体" w:hint="eastAsia"/>
          <w:sz w:val="24"/>
          <w:lang w:val="zh-CN"/>
        </w:rPr>
        <w:t>：</w:t>
      </w:r>
      <w:r w:rsidR="00556A32">
        <w:rPr>
          <w:rFonts w:ascii="宋体" w:eastAsia="宋体" w:hAnsi="宋体" w:cs="宋体" w:hint="eastAsia"/>
          <w:bCs/>
          <w:sz w:val="24"/>
          <w:szCs w:val="24"/>
        </w:rPr>
        <w:t>中标人在项目实施过程中直至验收之前所发生的货物保险和人员保险均由中标人承担。</w:t>
      </w:r>
    </w:p>
    <w:p w:rsidR="00F8520A" w:rsidRDefault="00556A32">
      <w:pPr>
        <w:wordWrap w:val="0"/>
        <w:topLinePunct/>
        <w:spacing w:line="360" w:lineRule="auto"/>
        <w:ind w:firstLineChars="200" w:firstLine="482"/>
        <w:rPr>
          <w:rFonts w:ascii="宋体" w:cs="宋体"/>
          <w:b/>
          <w:sz w:val="24"/>
          <w:lang w:val="zh-CN"/>
        </w:rPr>
      </w:pPr>
      <w:r>
        <w:rPr>
          <w:rFonts w:ascii="宋体" w:cs="宋体" w:hint="eastAsia"/>
          <w:b/>
          <w:sz w:val="24"/>
          <w:lang w:val="zh-CN"/>
        </w:rPr>
        <w:t>四</w:t>
      </w:r>
      <w:r w:rsidR="005D7F0A">
        <w:rPr>
          <w:rFonts w:ascii="宋体" w:cs="宋体" w:hint="eastAsia"/>
          <w:b/>
          <w:sz w:val="24"/>
          <w:lang w:val="zh-CN"/>
        </w:rPr>
        <w:t>、验收标准</w:t>
      </w:r>
    </w:p>
    <w:p w:rsidR="00F8520A" w:rsidRDefault="005D7F0A">
      <w:pPr>
        <w:wordWrap w:val="0"/>
        <w:topLinePunct/>
        <w:spacing w:line="360" w:lineRule="auto"/>
        <w:ind w:firstLineChars="200" w:firstLine="480"/>
        <w:rPr>
          <w:rFonts w:ascii="宋体" w:cs="宋体"/>
          <w:sz w:val="24"/>
          <w:lang w:val="zh-CN"/>
        </w:rPr>
      </w:pPr>
      <w:r>
        <w:rPr>
          <w:rFonts w:ascii="宋体" w:cs="宋体" w:hint="eastAsia"/>
          <w:sz w:val="24"/>
          <w:lang w:val="zh-CN"/>
        </w:rPr>
        <w:t>1、采购人在收到供应商项目验收建议之日起7个工作日内，由采购人成立验收小组,按照采购合同的约定对中标人履约情况进行实质性验收。</w:t>
      </w:r>
      <w:r>
        <w:rPr>
          <w:rFonts w:ascii="宋体" w:cs="宋体"/>
          <w:sz w:val="24"/>
          <w:lang w:val="zh-CN"/>
        </w:rPr>
        <w:t>验收时,按照采购合同的约定对每一项技术、服务、安全标准的履约情况进行确认。验收结束后,出具</w:t>
      </w:r>
      <w:proofErr w:type="gramStart"/>
      <w:r>
        <w:rPr>
          <w:rFonts w:ascii="宋体" w:cs="宋体"/>
          <w:sz w:val="24"/>
          <w:lang w:val="zh-CN"/>
        </w:rPr>
        <w:t>验收书</w:t>
      </w:r>
      <w:proofErr w:type="gramEnd"/>
      <w:r>
        <w:rPr>
          <w:rFonts w:ascii="宋体" w:cs="宋体"/>
          <w:sz w:val="24"/>
          <w:lang w:val="zh-CN"/>
        </w:rPr>
        <w:t>,列明各项标准的验收情况及项目总体评价,由验收双方共同签署。</w:t>
      </w:r>
    </w:p>
    <w:p w:rsidR="00F8520A" w:rsidRDefault="005D7F0A">
      <w:pPr>
        <w:wordWrap w:val="0"/>
        <w:topLinePunct/>
        <w:spacing w:line="360" w:lineRule="auto"/>
        <w:ind w:firstLineChars="200" w:firstLine="480"/>
        <w:rPr>
          <w:rFonts w:ascii="宋体" w:cs="宋体"/>
          <w:sz w:val="24"/>
          <w:lang w:val="zh-CN"/>
        </w:rPr>
      </w:pPr>
      <w:r>
        <w:rPr>
          <w:rFonts w:ascii="宋体" w:cs="宋体" w:hint="eastAsia"/>
          <w:sz w:val="24"/>
          <w:lang w:val="zh-CN"/>
        </w:rPr>
        <w:t>2、按照招标文件要求、投标文件响应和承诺验收；</w:t>
      </w:r>
    </w:p>
    <w:p w:rsidR="00F8520A" w:rsidRDefault="00556A32">
      <w:pPr>
        <w:wordWrap w:val="0"/>
        <w:topLinePunct/>
        <w:spacing w:line="360" w:lineRule="auto"/>
        <w:ind w:firstLineChars="200" w:firstLine="482"/>
        <w:rPr>
          <w:rFonts w:ascii="宋体" w:cs="宋体"/>
          <w:b/>
          <w:sz w:val="24"/>
          <w:lang w:val="zh-CN"/>
        </w:rPr>
      </w:pPr>
      <w:r>
        <w:rPr>
          <w:rFonts w:ascii="宋体" w:cs="宋体" w:hint="eastAsia"/>
          <w:b/>
          <w:sz w:val="24"/>
          <w:lang w:val="zh-CN"/>
        </w:rPr>
        <w:t>五</w:t>
      </w:r>
      <w:r w:rsidR="005D7F0A">
        <w:rPr>
          <w:rFonts w:ascii="宋体" w:cs="宋体" w:hint="eastAsia"/>
          <w:b/>
          <w:sz w:val="24"/>
          <w:lang w:val="zh-CN"/>
        </w:rPr>
        <w:t>、采购标的</w:t>
      </w:r>
      <w:proofErr w:type="gramStart"/>
      <w:r w:rsidR="005D7F0A">
        <w:rPr>
          <w:rFonts w:ascii="宋体" w:cs="宋体" w:hint="eastAsia"/>
          <w:b/>
          <w:sz w:val="24"/>
          <w:lang w:val="zh-CN"/>
        </w:rPr>
        <w:t>的</w:t>
      </w:r>
      <w:proofErr w:type="gramEnd"/>
      <w:r w:rsidR="005D7F0A">
        <w:rPr>
          <w:rFonts w:ascii="宋体" w:cs="宋体" w:hint="eastAsia"/>
          <w:b/>
          <w:sz w:val="24"/>
          <w:lang w:val="zh-CN"/>
        </w:rPr>
        <w:t>其他技术、服务等要求</w:t>
      </w:r>
    </w:p>
    <w:p w:rsidR="0016465C" w:rsidRDefault="00271DCF">
      <w:pPr>
        <w:wordWrap w:val="0"/>
        <w:topLinePunct/>
        <w:autoSpaceDE w:val="0"/>
        <w:autoSpaceDN w:val="0"/>
        <w:adjustRightInd w:val="0"/>
        <w:spacing w:line="360" w:lineRule="auto"/>
        <w:ind w:firstLine="482"/>
        <w:rPr>
          <w:rFonts w:ascii="宋体" w:cs="宋体"/>
          <w:sz w:val="24"/>
          <w:lang w:val="zh-CN"/>
        </w:rPr>
      </w:pPr>
      <w:r w:rsidRPr="0016465C">
        <w:rPr>
          <w:rFonts w:ascii="宋体" w:cs="宋体" w:hint="eastAsia"/>
          <w:sz w:val="24"/>
          <w:lang w:val="zh-CN"/>
        </w:rPr>
        <w:t>1、投标人须明确投标产品的厂家、品牌、型号、参数（采购清单序号 1、序号 2、 序号 3、序号 4、序号 5、序号 6、序号 7、序号 8、序号 9、序号 10、序号 11、序号12、序号 13、序号 14、序号 15、序号 16、序号 17、序号 18、序号 19、序号 20、序 号 21、序号 22、序号 23、序号 24、序号 25、序号 26、序号 27、</w:t>
      </w:r>
      <w:r w:rsidRPr="0016465C">
        <w:rPr>
          <w:rFonts w:ascii="宋体" w:cs="宋体" w:hint="eastAsia"/>
          <w:sz w:val="24"/>
          <w:lang w:val="zh-CN"/>
        </w:rPr>
        <w:lastRenderedPageBreak/>
        <w:t>序号 28、序号 29、序号 30、序号 31、序号 32、序号 33、序号 34、序号 35、序号 36、序号 37、序号 3 8、序号 39、序号 40、序号 41、序号 42、序号 43、序号 44、序号 45、序号 46、序 号 47、序号 48、序号 49、序号 50、序号 51、序号 52、序号 54、序号 55、序号 56、 序号 57、序号 58、序号 60、序号 61、序号 63、序号 64、序号 66、序号 67、序号 69、序号 70、序号 7 1、序号 73、序号 74、序号 75、序号 76、序号 79、序号 80、序 号 82、序号 83、序号 85、序号 86、序号 87、序号 88、序号 89、序号 90、序号 91、 序号 92、序号 93、序号 96、序号 97、序号 98、序号 99、序号 100、序号 104、序号 105、序号 106。），否则为无效投标。</w:t>
      </w:r>
    </w:p>
    <w:p w:rsidR="00F8520A" w:rsidRDefault="005D7F0A">
      <w:pPr>
        <w:wordWrap w:val="0"/>
        <w:topLinePunct/>
        <w:autoSpaceDE w:val="0"/>
        <w:autoSpaceDN w:val="0"/>
        <w:adjustRightInd w:val="0"/>
        <w:spacing w:line="360" w:lineRule="auto"/>
        <w:ind w:firstLine="482"/>
        <w:rPr>
          <w:rFonts w:ascii="宋体" w:cs="宋体"/>
          <w:b/>
          <w:sz w:val="24"/>
          <w:lang w:val="zh-CN"/>
        </w:rPr>
      </w:pPr>
      <w:r>
        <w:rPr>
          <w:rFonts w:ascii="宋体" w:cs="宋体" w:hint="eastAsia"/>
          <w:sz w:val="24"/>
          <w:lang w:val="zh-CN"/>
        </w:rPr>
        <w:t>2、投标人应就本项目（每包或者标段）完整投标，</w:t>
      </w:r>
      <w:r>
        <w:rPr>
          <w:rFonts w:ascii="宋体" w:cs="宋体" w:hint="eastAsia"/>
          <w:b/>
          <w:sz w:val="24"/>
          <w:lang w:val="zh-CN"/>
        </w:rPr>
        <w:t>否则为无效投标。</w:t>
      </w:r>
    </w:p>
    <w:p w:rsidR="00F8520A" w:rsidRDefault="005D7F0A">
      <w:pPr>
        <w:wordWrap w:val="0"/>
        <w:topLinePunct/>
        <w:spacing w:line="360" w:lineRule="auto"/>
        <w:ind w:firstLineChars="200" w:firstLine="480"/>
        <w:rPr>
          <w:rFonts w:ascii="宋体" w:cs="宋体"/>
          <w:sz w:val="24"/>
          <w:lang w:val="zh-CN"/>
        </w:rPr>
      </w:pPr>
      <w:r>
        <w:rPr>
          <w:rFonts w:ascii="宋体" w:cs="宋体" w:hint="eastAsia"/>
          <w:sz w:val="24"/>
          <w:lang w:val="zh-CN"/>
        </w:rPr>
        <w:t>3、所投产品应为符合本招标文件规定标准的全新正品现货。</w:t>
      </w:r>
    </w:p>
    <w:p w:rsidR="00F8520A" w:rsidRDefault="005D7F0A">
      <w:pPr>
        <w:wordWrap w:val="0"/>
        <w:topLinePunct/>
        <w:spacing w:line="360" w:lineRule="auto"/>
        <w:ind w:firstLineChars="200" w:firstLine="480"/>
        <w:rPr>
          <w:rFonts w:ascii="宋体" w:cs="宋体"/>
          <w:sz w:val="24"/>
          <w:lang w:val="zh-CN"/>
        </w:rPr>
      </w:pPr>
      <w:r>
        <w:rPr>
          <w:rFonts w:ascii="宋体" w:cs="宋体" w:hint="eastAsia"/>
          <w:sz w:val="24"/>
          <w:lang w:val="zh-CN"/>
        </w:rPr>
        <w:t>4、本项目为交钥匙工程。</w:t>
      </w:r>
    </w:p>
    <w:p w:rsidR="00F8520A" w:rsidRDefault="00D1451C">
      <w:pPr>
        <w:wordWrap w:val="0"/>
        <w:topLinePunct/>
        <w:spacing w:line="360" w:lineRule="auto"/>
        <w:ind w:firstLineChars="200" w:firstLine="482"/>
        <w:rPr>
          <w:rFonts w:ascii="宋体" w:cs="宋体"/>
          <w:b/>
          <w:sz w:val="24"/>
          <w:lang w:val="zh-CN"/>
        </w:rPr>
      </w:pPr>
      <w:r>
        <w:rPr>
          <w:rFonts w:ascii="宋体" w:cs="宋体" w:hint="eastAsia"/>
          <w:b/>
          <w:sz w:val="24"/>
          <w:lang w:val="zh-CN"/>
        </w:rPr>
        <w:t>六</w:t>
      </w:r>
      <w:r w:rsidR="005D7F0A">
        <w:rPr>
          <w:rFonts w:ascii="宋体" w:cs="宋体" w:hint="eastAsia"/>
          <w:b/>
          <w:sz w:val="24"/>
          <w:lang w:val="zh-CN"/>
        </w:rPr>
        <w:t>、本项目预算金额</w:t>
      </w:r>
      <w:r w:rsidR="00992872">
        <w:rPr>
          <w:rFonts w:ascii="宋体" w:cs="宋体" w:hint="eastAsia"/>
          <w:b/>
          <w:sz w:val="24"/>
          <w:lang w:val="zh-CN"/>
        </w:rPr>
        <w:t>5630000</w:t>
      </w:r>
      <w:r w:rsidR="005D7F0A">
        <w:rPr>
          <w:rFonts w:ascii="宋体" w:cs="宋体" w:hint="eastAsia"/>
          <w:b/>
          <w:sz w:val="24"/>
          <w:lang w:val="zh-CN"/>
        </w:rPr>
        <w:t>元。最高限价</w:t>
      </w:r>
      <w:r w:rsidR="00992872">
        <w:rPr>
          <w:rFonts w:ascii="宋体" w:cs="宋体" w:hint="eastAsia"/>
          <w:b/>
          <w:sz w:val="24"/>
          <w:lang w:val="zh-CN"/>
        </w:rPr>
        <w:t>5630000</w:t>
      </w:r>
      <w:r w:rsidR="005D7F0A">
        <w:rPr>
          <w:rFonts w:ascii="宋体" w:cs="宋体" w:hint="eastAsia"/>
          <w:b/>
          <w:sz w:val="24"/>
          <w:lang w:val="zh-CN"/>
        </w:rPr>
        <w:t>元。超出最高限价的投标无效。</w:t>
      </w:r>
    </w:p>
    <w:p w:rsidR="00F8520A" w:rsidRDefault="005D7F0A">
      <w:pPr>
        <w:pStyle w:val="10"/>
      </w:pPr>
      <w:r>
        <w:br w:type="page"/>
      </w:r>
      <w:r>
        <w:rPr>
          <w:rFonts w:hint="eastAsia"/>
        </w:rPr>
        <w:lastRenderedPageBreak/>
        <w:t>投标人须知前附表</w:t>
      </w:r>
    </w:p>
    <w:p w:rsidR="00F8520A" w:rsidRDefault="005D7F0A">
      <w:pPr>
        <w:autoSpaceDE w:val="0"/>
        <w:autoSpaceDN w:val="0"/>
        <w:adjustRightInd w:val="0"/>
        <w:spacing w:line="360" w:lineRule="auto"/>
        <w:ind w:right="-11"/>
        <w:jc w:val="left"/>
        <w:rPr>
          <w:rFonts w:asciiTheme="minorEastAsia" w:hAnsiTheme="minorEastAsia" w:cs="宋体"/>
          <w:b/>
          <w:kern w:val="0"/>
          <w:szCs w:val="21"/>
        </w:rPr>
      </w:pPr>
      <w:r>
        <w:rPr>
          <w:rFonts w:cs="微软雅黑" w:hint="eastAsia"/>
          <w:b/>
          <w:szCs w:val="21"/>
        </w:rPr>
        <w:t>招标文件中凡标有</w:t>
      </w:r>
      <w:r>
        <w:rPr>
          <w:rFonts w:asciiTheme="minorEastAsia" w:hAnsiTheme="minorEastAsia" w:cs="微软雅黑" w:hint="eastAsia"/>
          <w:b/>
          <w:szCs w:val="21"/>
        </w:rPr>
        <w:t>★</w:t>
      </w:r>
      <w:r>
        <w:rPr>
          <w:rFonts w:cs="微软雅黑" w:hint="eastAsia"/>
          <w:b/>
          <w:szCs w:val="21"/>
        </w:rPr>
        <w:t>条款均为实质性要求条款，投标文件须完全响应，未实质响应的，按照无效投标处理。</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268"/>
        <w:gridCol w:w="6813"/>
      </w:tblGrid>
      <w:tr w:rsidR="00F8520A">
        <w:trPr>
          <w:trHeight w:val="636"/>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仿宋_GB2312"/>
                <w:b/>
                <w:szCs w:val="21"/>
              </w:rPr>
            </w:pPr>
            <w:r>
              <w:rPr>
                <w:rFonts w:asciiTheme="minorEastAsia" w:hAnsiTheme="minorEastAsia" w:cs="仿宋_GB2312" w:hint="eastAsia"/>
                <w:b/>
                <w:szCs w:val="21"/>
              </w:rPr>
              <w:t>序号</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仿宋_GB2312"/>
                <w:b/>
                <w:szCs w:val="21"/>
              </w:rPr>
            </w:pPr>
            <w:r>
              <w:rPr>
                <w:rFonts w:asciiTheme="minorEastAsia" w:hAnsiTheme="minorEastAsia" w:cs="仿宋_GB2312" w:hint="eastAsia"/>
                <w:b/>
                <w:szCs w:val="21"/>
              </w:rPr>
              <w:t>条款名称</w:t>
            </w:r>
          </w:p>
        </w:tc>
        <w:tc>
          <w:tcPr>
            <w:tcW w:w="6813" w:type="dxa"/>
            <w:vAlign w:val="center"/>
          </w:tcPr>
          <w:p w:rsidR="00F8520A" w:rsidRDefault="005D7F0A">
            <w:pPr>
              <w:autoSpaceDE w:val="0"/>
              <w:autoSpaceDN w:val="0"/>
              <w:adjustRightInd w:val="0"/>
              <w:spacing w:line="276" w:lineRule="auto"/>
              <w:jc w:val="center"/>
              <w:rPr>
                <w:rFonts w:asciiTheme="minorEastAsia" w:hAnsiTheme="minorEastAsia" w:cs="仿宋_GB2312"/>
                <w:b/>
                <w:szCs w:val="21"/>
              </w:rPr>
            </w:pPr>
            <w:r>
              <w:rPr>
                <w:rFonts w:asciiTheme="minorEastAsia" w:hAnsiTheme="minorEastAsia" w:cs="仿宋_GB2312" w:hint="eastAsia"/>
                <w:b/>
                <w:szCs w:val="21"/>
              </w:rPr>
              <w:t>说明和要求</w:t>
            </w:r>
          </w:p>
        </w:tc>
      </w:tr>
      <w:tr w:rsidR="00F8520A">
        <w:trPr>
          <w:trHeight w:val="1278"/>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采购项目</w:t>
            </w:r>
          </w:p>
        </w:tc>
        <w:tc>
          <w:tcPr>
            <w:tcW w:w="6813" w:type="dxa"/>
          </w:tcPr>
          <w:p w:rsidR="00F8520A" w:rsidRDefault="005D7F0A">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项目名称：</w:t>
            </w:r>
            <w:r w:rsidR="00992872" w:rsidRPr="00992872">
              <w:rPr>
                <w:rFonts w:asciiTheme="minorEastAsia" w:hAnsiTheme="minorEastAsia" w:cs="仿宋_GB2312" w:hint="eastAsia"/>
                <w:szCs w:val="21"/>
              </w:rPr>
              <w:t>许昌电气职业学院行政</w:t>
            </w:r>
            <w:proofErr w:type="gramStart"/>
            <w:r w:rsidR="00992872" w:rsidRPr="00992872">
              <w:rPr>
                <w:rFonts w:asciiTheme="minorEastAsia" w:hAnsiTheme="minorEastAsia" w:cs="仿宋_GB2312" w:hint="eastAsia"/>
                <w:szCs w:val="21"/>
              </w:rPr>
              <w:t>楼学术</w:t>
            </w:r>
            <w:proofErr w:type="gramEnd"/>
            <w:r w:rsidR="00992872" w:rsidRPr="00992872">
              <w:rPr>
                <w:rFonts w:asciiTheme="minorEastAsia" w:hAnsiTheme="minorEastAsia" w:cs="仿宋_GB2312" w:hint="eastAsia"/>
                <w:szCs w:val="21"/>
              </w:rPr>
              <w:t>报告展演中心项目</w:t>
            </w:r>
          </w:p>
          <w:p w:rsidR="00F8520A" w:rsidRDefault="005D7F0A">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项目编号：ZFCG-G2024</w:t>
            </w:r>
            <w:r w:rsidR="00992872">
              <w:rPr>
                <w:rFonts w:asciiTheme="minorEastAsia" w:hAnsiTheme="minorEastAsia" w:cs="仿宋_GB2312" w:hint="eastAsia"/>
                <w:szCs w:val="21"/>
              </w:rPr>
              <w:t>102</w:t>
            </w:r>
            <w:r>
              <w:rPr>
                <w:rFonts w:asciiTheme="minorEastAsia" w:hAnsiTheme="minorEastAsia" w:cs="仿宋_GB2312" w:hint="eastAsia"/>
                <w:szCs w:val="21"/>
              </w:rPr>
              <w:t>号</w:t>
            </w:r>
          </w:p>
          <w:p w:rsidR="00F8520A" w:rsidRPr="00992872" w:rsidRDefault="005D7F0A">
            <w:pPr>
              <w:autoSpaceDE w:val="0"/>
              <w:autoSpaceDN w:val="0"/>
              <w:adjustRightInd w:val="0"/>
              <w:spacing w:line="360" w:lineRule="auto"/>
              <w:jc w:val="left"/>
              <w:rPr>
                <w:rFonts w:asciiTheme="minorEastAsia" w:hAnsiTheme="minorEastAsia" w:cs="仿宋_GB2312"/>
                <w:color w:val="FF0000"/>
                <w:szCs w:val="21"/>
              </w:rPr>
            </w:pPr>
            <w:r>
              <w:rPr>
                <w:rFonts w:asciiTheme="minorEastAsia" w:hAnsiTheme="minorEastAsia" w:cs="仿宋_GB2312" w:hint="eastAsia"/>
                <w:szCs w:val="21"/>
              </w:rPr>
              <w:t>项目内容：</w:t>
            </w:r>
            <w:r w:rsidR="00D1451C" w:rsidRPr="00D1451C">
              <w:rPr>
                <w:rFonts w:asciiTheme="minorEastAsia" w:hAnsiTheme="minorEastAsia" w:cs="仿宋_GB2312" w:hint="eastAsia"/>
                <w:szCs w:val="21"/>
              </w:rPr>
              <w:t>智能控制系统、专业扩声系统、舞台灯光系统、显示系统、机械幕布系统、周边辅助系统、中央空调系统等。</w:t>
            </w:r>
          </w:p>
          <w:p w:rsidR="00F8520A" w:rsidRDefault="005D7F0A">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项目地址：</w:t>
            </w:r>
            <w:r w:rsidR="00992872" w:rsidRPr="00992872">
              <w:rPr>
                <w:rFonts w:asciiTheme="minorEastAsia" w:hAnsiTheme="minorEastAsia" w:cs="仿宋_GB2312" w:hint="eastAsia"/>
                <w:szCs w:val="21"/>
              </w:rPr>
              <w:t>许昌电气职业学院</w:t>
            </w:r>
          </w:p>
        </w:tc>
      </w:tr>
      <w:tr w:rsidR="00F8520A">
        <w:trPr>
          <w:trHeight w:val="1421"/>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TimesNewRomanPSMT"/>
                <w:szCs w:val="21"/>
              </w:rPr>
            </w:pPr>
            <w:r>
              <w:rPr>
                <w:rFonts w:asciiTheme="minorEastAsia" w:hAnsiTheme="minorEastAsia" w:cs="TimesNewRomanPSMT" w:hint="eastAsia"/>
                <w:szCs w:val="21"/>
              </w:rPr>
              <w:t>2</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采购人</w:t>
            </w:r>
          </w:p>
        </w:tc>
        <w:tc>
          <w:tcPr>
            <w:tcW w:w="6813" w:type="dxa"/>
            <w:vAlign w:val="center"/>
          </w:tcPr>
          <w:p w:rsidR="00F8520A" w:rsidRDefault="005D7F0A">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名称：</w:t>
            </w:r>
            <w:r w:rsidR="00992872" w:rsidRPr="00992872">
              <w:rPr>
                <w:rFonts w:asciiTheme="minorEastAsia" w:hAnsiTheme="minorEastAsia" w:cs="仿宋_GB2312" w:hint="eastAsia"/>
                <w:szCs w:val="21"/>
              </w:rPr>
              <w:t>许昌电气职业学院</w:t>
            </w:r>
          </w:p>
          <w:p w:rsidR="00F8520A" w:rsidRDefault="005D7F0A">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地址：</w:t>
            </w:r>
            <w:r w:rsidR="00992872" w:rsidRPr="00992872">
              <w:rPr>
                <w:rFonts w:ascii="宋体" w:hAnsi="宋体" w:hint="eastAsia"/>
                <w:szCs w:val="21"/>
              </w:rPr>
              <w:t>许昌市魏文路与永昌大道交叉口</w:t>
            </w:r>
          </w:p>
          <w:p w:rsidR="00F8520A" w:rsidRDefault="005D7F0A">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联系人：</w:t>
            </w:r>
            <w:r w:rsidR="00992872" w:rsidRPr="00992872">
              <w:rPr>
                <w:rFonts w:asciiTheme="minorEastAsia" w:hAnsiTheme="minorEastAsia" w:cs="仿宋_GB2312" w:hint="eastAsia"/>
                <w:szCs w:val="21"/>
              </w:rPr>
              <w:t>赵启航</w:t>
            </w:r>
            <w:r>
              <w:rPr>
                <w:rFonts w:asciiTheme="minorEastAsia" w:hAnsiTheme="minorEastAsia" w:cs="仿宋_GB2312" w:hint="eastAsia"/>
                <w:szCs w:val="21"/>
              </w:rPr>
              <w:t xml:space="preserve">                    电话：</w:t>
            </w:r>
            <w:r w:rsidR="00992872" w:rsidRPr="00992872">
              <w:rPr>
                <w:rFonts w:asciiTheme="minorEastAsia" w:hAnsiTheme="minorEastAsia" w:cs="仿宋_GB2312" w:hint="eastAsia"/>
                <w:szCs w:val="21"/>
              </w:rPr>
              <w:t>17503881616</w:t>
            </w:r>
          </w:p>
        </w:tc>
      </w:tr>
      <w:tr w:rsidR="00F8520A">
        <w:trPr>
          <w:trHeight w:val="323"/>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3</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代理机构</w:t>
            </w:r>
          </w:p>
        </w:tc>
        <w:tc>
          <w:tcPr>
            <w:tcW w:w="6813" w:type="dxa"/>
            <w:vAlign w:val="center"/>
          </w:tcPr>
          <w:p w:rsidR="00F8520A" w:rsidRDefault="005D7F0A">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名称：许昌市政府采购服务中心</w:t>
            </w:r>
          </w:p>
          <w:p w:rsidR="00F8520A" w:rsidRDefault="005D7F0A">
            <w:pPr>
              <w:autoSpaceDE w:val="0"/>
              <w:autoSpaceDN w:val="0"/>
              <w:adjustRightInd w:val="0"/>
              <w:spacing w:line="360" w:lineRule="auto"/>
              <w:jc w:val="left"/>
              <w:rPr>
                <w:rFonts w:asciiTheme="minorEastAsia" w:hAnsiTheme="minorEastAsia" w:cs="仿宋_GB2312"/>
                <w:sz w:val="24"/>
                <w:szCs w:val="24"/>
              </w:rPr>
            </w:pPr>
            <w:r>
              <w:rPr>
                <w:rFonts w:asciiTheme="minorEastAsia" w:hAnsiTheme="minorEastAsia" w:cs="仿宋_GB2312" w:hint="eastAsia"/>
                <w:szCs w:val="21"/>
              </w:rPr>
              <w:t>地址：许昌市龙兴路与竹林路</w:t>
            </w:r>
            <w:proofErr w:type="gramStart"/>
            <w:r>
              <w:rPr>
                <w:rFonts w:asciiTheme="minorEastAsia" w:hAnsiTheme="minorEastAsia" w:cs="仿宋_GB2312" w:hint="eastAsia"/>
                <w:szCs w:val="21"/>
              </w:rPr>
              <w:t>交汇处公创业</w:t>
            </w:r>
            <w:proofErr w:type="gramEnd"/>
            <w:r>
              <w:rPr>
                <w:rFonts w:asciiTheme="minorEastAsia" w:hAnsiTheme="minorEastAsia" w:cs="仿宋_GB2312" w:hint="eastAsia"/>
                <w:szCs w:val="21"/>
              </w:rPr>
              <w:t>服务中心C座</w:t>
            </w:r>
          </w:p>
          <w:p w:rsidR="00F8520A" w:rsidRDefault="005D7F0A">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联系人：</w:t>
            </w:r>
            <w:r w:rsidR="00992872">
              <w:rPr>
                <w:rFonts w:asciiTheme="minorEastAsia" w:hAnsiTheme="minorEastAsia" w:cs="仿宋_GB2312" w:hint="eastAsia"/>
                <w:szCs w:val="21"/>
              </w:rPr>
              <w:t>张女士</w:t>
            </w:r>
            <w:r>
              <w:rPr>
                <w:rFonts w:asciiTheme="minorEastAsia" w:hAnsiTheme="minorEastAsia" w:cs="仿宋_GB2312" w:hint="eastAsia"/>
                <w:szCs w:val="21"/>
              </w:rPr>
              <w:t xml:space="preserve">                    电话：0374-</w:t>
            </w:r>
            <w:r w:rsidR="00992872">
              <w:rPr>
                <w:rFonts w:asciiTheme="minorEastAsia" w:hAnsiTheme="minorEastAsia" w:cs="仿宋_GB2312" w:hint="eastAsia"/>
                <w:szCs w:val="21"/>
              </w:rPr>
              <w:t>2968687</w:t>
            </w:r>
          </w:p>
        </w:tc>
      </w:tr>
      <w:tr w:rsidR="00F8520A">
        <w:trPr>
          <w:trHeight w:val="90"/>
          <w:jc w:val="center"/>
        </w:trPr>
        <w:tc>
          <w:tcPr>
            <w:tcW w:w="806" w:type="dxa"/>
            <w:vMerge w:val="restart"/>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4</w:t>
            </w:r>
          </w:p>
        </w:tc>
        <w:tc>
          <w:tcPr>
            <w:tcW w:w="2268" w:type="dxa"/>
            <w:vMerge w:val="restart"/>
            <w:vAlign w:val="center"/>
          </w:tcPr>
          <w:p w:rsidR="00F8520A" w:rsidRDefault="005D7F0A">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微软雅黑" w:hint="eastAsia"/>
                <w:b/>
                <w:szCs w:val="21"/>
              </w:rPr>
              <w:t>★</w:t>
            </w:r>
            <w:r>
              <w:rPr>
                <w:rFonts w:asciiTheme="minorEastAsia" w:hAnsiTheme="minorEastAsia" w:cs="仿宋_GB2312" w:hint="eastAsia"/>
                <w:szCs w:val="21"/>
              </w:rPr>
              <w:t>投标人资格</w:t>
            </w:r>
          </w:p>
          <w:p w:rsidR="00F8520A" w:rsidRDefault="00F8520A">
            <w:pPr>
              <w:autoSpaceDE w:val="0"/>
              <w:autoSpaceDN w:val="0"/>
              <w:adjustRightInd w:val="0"/>
              <w:spacing w:line="276" w:lineRule="auto"/>
              <w:jc w:val="center"/>
              <w:rPr>
                <w:rFonts w:asciiTheme="minorEastAsia" w:hAnsiTheme="minorEastAsia" w:cs="仿宋_GB2312"/>
                <w:szCs w:val="21"/>
              </w:rPr>
            </w:pPr>
          </w:p>
        </w:tc>
        <w:tc>
          <w:tcPr>
            <w:tcW w:w="6813" w:type="dxa"/>
            <w:vAlign w:val="center"/>
          </w:tcPr>
          <w:p w:rsidR="00F8520A" w:rsidRDefault="005D7F0A">
            <w:pPr>
              <w:autoSpaceDE w:val="0"/>
              <w:autoSpaceDN w:val="0"/>
              <w:adjustRightInd w:val="0"/>
              <w:spacing w:line="360" w:lineRule="auto"/>
              <w:contextualSpacing/>
              <w:jc w:val="left"/>
              <w:rPr>
                <w:rFonts w:asciiTheme="minorEastAsia" w:hAnsiTheme="minorEastAsia" w:cs="仿宋_GB2312"/>
                <w:b/>
                <w:szCs w:val="21"/>
              </w:rPr>
            </w:pPr>
            <w:r>
              <w:rPr>
                <w:rFonts w:asciiTheme="minorEastAsia" w:hAnsiTheme="minorEastAsia" w:cs="仿宋_GB2312" w:hint="eastAsia"/>
                <w:b/>
                <w:szCs w:val="21"/>
              </w:rPr>
              <w:t>符合《政府采购法》第二十二条规定</w:t>
            </w:r>
          </w:p>
          <w:p w:rsidR="00F8520A" w:rsidRDefault="005D7F0A">
            <w:pPr>
              <w:autoSpaceDE w:val="0"/>
              <w:autoSpaceDN w:val="0"/>
              <w:adjustRightInd w:val="0"/>
              <w:spacing w:line="360" w:lineRule="auto"/>
              <w:contextualSpacing/>
              <w:rPr>
                <w:rFonts w:asciiTheme="minorEastAsia" w:hAnsiTheme="minorEastAsia" w:cs="宋体"/>
                <w:szCs w:val="21"/>
              </w:rPr>
            </w:pPr>
            <w:r>
              <w:rPr>
                <w:rFonts w:asciiTheme="minorEastAsia" w:hAnsiTheme="minorEastAsia" w:cs="宋体" w:hint="eastAsia"/>
                <w:szCs w:val="21"/>
              </w:rPr>
              <w:t>1．具有独立承担民事责任的能力；</w:t>
            </w:r>
          </w:p>
          <w:p w:rsidR="00F8520A" w:rsidRDefault="005D7F0A">
            <w:pPr>
              <w:autoSpaceDE w:val="0"/>
              <w:autoSpaceDN w:val="0"/>
              <w:adjustRightInd w:val="0"/>
              <w:spacing w:line="360" w:lineRule="auto"/>
              <w:contextualSpacing/>
              <w:rPr>
                <w:rFonts w:asciiTheme="minorEastAsia" w:hAnsiTheme="minorEastAsia" w:cs="宋体"/>
                <w:szCs w:val="21"/>
              </w:rPr>
            </w:pPr>
            <w:r>
              <w:rPr>
                <w:rFonts w:asciiTheme="minorEastAsia" w:hAnsiTheme="minorEastAsia" w:cs="宋体" w:hint="eastAsia"/>
                <w:szCs w:val="21"/>
              </w:rPr>
              <w:t>2．具有良好的商业信誉和健全的财务会计制度；</w:t>
            </w:r>
          </w:p>
          <w:p w:rsidR="00F8520A" w:rsidRDefault="005D7F0A">
            <w:pPr>
              <w:autoSpaceDE w:val="0"/>
              <w:autoSpaceDN w:val="0"/>
              <w:adjustRightInd w:val="0"/>
              <w:spacing w:line="360" w:lineRule="auto"/>
              <w:contextualSpacing/>
              <w:rPr>
                <w:rFonts w:asciiTheme="minorEastAsia" w:hAnsiTheme="minorEastAsia" w:cs="宋体"/>
                <w:szCs w:val="21"/>
              </w:rPr>
            </w:pPr>
            <w:r>
              <w:rPr>
                <w:rFonts w:asciiTheme="minorEastAsia" w:hAnsiTheme="minorEastAsia" w:cs="宋体" w:hint="eastAsia"/>
                <w:szCs w:val="21"/>
              </w:rPr>
              <w:t>3．具有履行合同所必需的设备和专业技术能力；</w:t>
            </w:r>
          </w:p>
          <w:p w:rsidR="00F8520A" w:rsidRDefault="005D7F0A">
            <w:pPr>
              <w:autoSpaceDE w:val="0"/>
              <w:autoSpaceDN w:val="0"/>
              <w:adjustRightInd w:val="0"/>
              <w:spacing w:line="360" w:lineRule="auto"/>
              <w:contextualSpacing/>
              <w:rPr>
                <w:rFonts w:asciiTheme="minorEastAsia" w:hAnsiTheme="minorEastAsia" w:cs="宋体"/>
                <w:szCs w:val="21"/>
              </w:rPr>
            </w:pPr>
            <w:r>
              <w:rPr>
                <w:rFonts w:asciiTheme="minorEastAsia" w:hAnsiTheme="minorEastAsia" w:cs="宋体" w:hint="eastAsia"/>
                <w:szCs w:val="21"/>
              </w:rPr>
              <w:t>4．具有依法缴纳税收和社会保障资金的良好记录；</w:t>
            </w:r>
          </w:p>
          <w:p w:rsidR="00F8520A" w:rsidRDefault="005D7F0A">
            <w:pPr>
              <w:autoSpaceDE w:val="0"/>
              <w:autoSpaceDN w:val="0"/>
              <w:adjustRightInd w:val="0"/>
              <w:spacing w:line="360" w:lineRule="auto"/>
              <w:contextualSpacing/>
              <w:rPr>
                <w:rFonts w:asciiTheme="minorEastAsia" w:hAnsiTheme="minorEastAsia" w:cs="宋体"/>
                <w:szCs w:val="21"/>
              </w:rPr>
            </w:pPr>
            <w:r>
              <w:rPr>
                <w:rFonts w:asciiTheme="minorEastAsia" w:hAnsiTheme="minorEastAsia" w:cs="宋体" w:hint="eastAsia"/>
                <w:szCs w:val="21"/>
              </w:rPr>
              <w:t>5．参加政府采购活动前三年内，在经营活动中没有重大违法记录；</w:t>
            </w:r>
          </w:p>
          <w:p w:rsidR="00F8520A" w:rsidRDefault="005D7F0A" w:rsidP="00992872">
            <w:pPr>
              <w:adjustRightInd w:val="0"/>
              <w:spacing w:line="360" w:lineRule="auto"/>
              <w:contextualSpacing/>
              <w:jc w:val="left"/>
              <w:rPr>
                <w:rFonts w:asciiTheme="minorEastAsia" w:hAnsiTheme="minorEastAsia" w:cs="仿宋_GB2312"/>
                <w:szCs w:val="21"/>
              </w:rPr>
            </w:pPr>
            <w:r>
              <w:rPr>
                <w:rFonts w:asciiTheme="minorEastAsia" w:hAnsiTheme="minorEastAsia" w:cs="仿宋_GB2312" w:hint="eastAsia"/>
                <w:szCs w:val="21"/>
              </w:rPr>
              <w:t>6．</w:t>
            </w:r>
            <w:r>
              <w:rPr>
                <w:rFonts w:asciiTheme="minorEastAsia" w:hAnsiTheme="minorEastAsia" w:cs="仿宋_GB2312" w:hint="eastAsia"/>
                <w:b/>
                <w:szCs w:val="21"/>
              </w:rPr>
              <w:t>投标人应具备的特殊要求（无）。</w:t>
            </w:r>
          </w:p>
        </w:tc>
      </w:tr>
      <w:tr w:rsidR="00F8520A">
        <w:trPr>
          <w:trHeight w:val="504"/>
          <w:jc w:val="center"/>
        </w:trPr>
        <w:tc>
          <w:tcPr>
            <w:tcW w:w="806" w:type="dxa"/>
            <w:vMerge/>
            <w:vAlign w:val="center"/>
          </w:tcPr>
          <w:p w:rsidR="00F8520A" w:rsidRDefault="00F8520A">
            <w:pPr>
              <w:autoSpaceDE w:val="0"/>
              <w:autoSpaceDN w:val="0"/>
              <w:adjustRightInd w:val="0"/>
              <w:spacing w:line="276" w:lineRule="auto"/>
              <w:jc w:val="center"/>
              <w:rPr>
                <w:rFonts w:asciiTheme="minorEastAsia" w:hAnsiTheme="minorEastAsia" w:cs="黑体"/>
                <w:szCs w:val="21"/>
              </w:rPr>
            </w:pPr>
          </w:p>
        </w:tc>
        <w:tc>
          <w:tcPr>
            <w:tcW w:w="2268" w:type="dxa"/>
            <w:vMerge/>
            <w:vAlign w:val="center"/>
          </w:tcPr>
          <w:p w:rsidR="00F8520A" w:rsidRDefault="00F8520A">
            <w:pPr>
              <w:autoSpaceDE w:val="0"/>
              <w:autoSpaceDN w:val="0"/>
              <w:adjustRightInd w:val="0"/>
              <w:spacing w:line="276" w:lineRule="auto"/>
              <w:jc w:val="center"/>
              <w:rPr>
                <w:rFonts w:asciiTheme="minorEastAsia" w:hAnsiTheme="minorEastAsia" w:cs="微软雅黑"/>
                <w:b/>
                <w:szCs w:val="21"/>
              </w:rPr>
            </w:pPr>
          </w:p>
        </w:tc>
        <w:tc>
          <w:tcPr>
            <w:tcW w:w="6813" w:type="dxa"/>
            <w:vAlign w:val="center"/>
          </w:tcPr>
          <w:p w:rsidR="00F8520A" w:rsidRDefault="005D7F0A">
            <w:pPr>
              <w:autoSpaceDE w:val="0"/>
              <w:autoSpaceDN w:val="0"/>
              <w:adjustRightInd w:val="0"/>
              <w:spacing w:line="360" w:lineRule="auto"/>
              <w:contextualSpacing/>
              <w:rPr>
                <w:rFonts w:asciiTheme="minorEastAsia" w:hAnsiTheme="minorEastAsia" w:cs="仿宋_GB2312"/>
                <w:b/>
                <w:spacing w:val="-11"/>
                <w:szCs w:val="21"/>
              </w:rPr>
            </w:pPr>
            <w:r>
              <w:rPr>
                <w:rFonts w:asciiTheme="minorEastAsia" w:hAnsiTheme="minorEastAsia" w:cs="仿宋_GB2312" w:hint="eastAsia"/>
                <w:b/>
                <w:spacing w:val="-11"/>
                <w:szCs w:val="21"/>
              </w:rPr>
              <w:t>注：</w:t>
            </w:r>
          </w:p>
          <w:p w:rsidR="00F8520A" w:rsidRDefault="005D7F0A">
            <w:pPr>
              <w:numPr>
                <w:ilvl w:val="0"/>
                <w:numId w:val="23"/>
              </w:numPr>
              <w:autoSpaceDE w:val="0"/>
              <w:autoSpaceDN w:val="0"/>
              <w:adjustRightInd w:val="0"/>
              <w:spacing w:line="360" w:lineRule="auto"/>
              <w:ind w:left="357" w:hangingChars="170" w:hanging="357"/>
              <w:contextualSpacing/>
              <w:rPr>
                <w:rFonts w:ascii="ˎ̥" w:hAnsi="ˎ̥"/>
              </w:rPr>
            </w:pPr>
            <w:r>
              <w:rPr>
                <w:rFonts w:ascii="ˎ̥" w:hAnsi="ˎ̥" w:hint="eastAsia"/>
              </w:rPr>
              <w:t>供应商在投标时，提供《许昌市政府采购供应商信用承诺函》（详见招标文件第八章</w:t>
            </w:r>
            <w:r>
              <w:rPr>
                <w:rFonts w:ascii="ˎ̥" w:hAnsi="ˎ̥" w:hint="eastAsia"/>
              </w:rPr>
              <w:t>3.5</w:t>
            </w:r>
            <w:r>
              <w:rPr>
                <w:rFonts w:ascii="ˎ̥" w:hAnsi="ˎ̥" w:hint="eastAsia"/>
              </w:rPr>
              <w:t>格式），无需再提交上述证明材料。</w:t>
            </w:r>
          </w:p>
          <w:p w:rsidR="00F8520A" w:rsidRDefault="005D7F0A">
            <w:pPr>
              <w:numPr>
                <w:ilvl w:val="0"/>
                <w:numId w:val="23"/>
              </w:numPr>
              <w:autoSpaceDE w:val="0"/>
              <w:autoSpaceDN w:val="0"/>
              <w:adjustRightInd w:val="0"/>
              <w:spacing w:line="360" w:lineRule="auto"/>
              <w:ind w:left="357" w:hangingChars="170" w:hanging="357"/>
              <w:contextualSpacing/>
              <w:rPr>
                <w:rFonts w:ascii="ˎ̥" w:hAnsi="ˎ̥"/>
              </w:rPr>
            </w:pPr>
            <w:r>
              <w:rPr>
                <w:rFonts w:ascii="ˎ̥" w:hAnsi="ˎ̥" w:hint="eastAsia"/>
              </w:rPr>
              <w:t>采购人有权在签订合同前要求中标供应商提供相关证明材料以核实</w:t>
            </w:r>
            <w:r>
              <w:rPr>
                <w:rFonts w:ascii="ˎ̥" w:hAnsi="ˎ̥" w:hint="eastAsia"/>
              </w:rPr>
              <w:lastRenderedPageBreak/>
              <w:t>中标供应商承诺事项的真实性。</w:t>
            </w:r>
          </w:p>
          <w:p w:rsidR="00F8520A" w:rsidRDefault="005D7F0A">
            <w:pPr>
              <w:numPr>
                <w:ilvl w:val="0"/>
                <w:numId w:val="23"/>
              </w:numPr>
              <w:autoSpaceDE w:val="0"/>
              <w:autoSpaceDN w:val="0"/>
              <w:adjustRightInd w:val="0"/>
              <w:spacing w:line="360" w:lineRule="auto"/>
              <w:ind w:left="357" w:hangingChars="170" w:hanging="357"/>
              <w:contextualSpacing/>
              <w:rPr>
                <w:rFonts w:asciiTheme="minorEastAsia" w:hAnsiTheme="minorEastAsia" w:cs="宋体"/>
                <w:kern w:val="0"/>
                <w:szCs w:val="21"/>
              </w:rPr>
            </w:pPr>
            <w:r>
              <w:rPr>
                <w:rFonts w:ascii="ˎ̥" w:hAnsi="ˎ̥" w:hint="eastAsia"/>
              </w:rPr>
              <w:t>供应商对信用承诺内容的真实性、合法性、有效性负责。如</w:t>
            </w:r>
            <w:proofErr w:type="gramStart"/>
            <w:r>
              <w:rPr>
                <w:rFonts w:ascii="ˎ̥" w:hAnsi="ˎ̥" w:hint="eastAsia"/>
              </w:rPr>
              <w:t>作出</w:t>
            </w:r>
            <w:proofErr w:type="gramEnd"/>
            <w:r>
              <w:rPr>
                <w:rFonts w:ascii="ˎ̥" w:hAnsi="ˎ̥" w:hint="eastAsia"/>
              </w:rPr>
              <w:t>虚假信用承诺，视同为“提供虚假材料谋取中标”的违法行为。</w:t>
            </w:r>
          </w:p>
        </w:tc>
      </w:tr>
      <w:tr w:rsidR="00F8520A">
        <w:trPr>
          <w:trHeight w:val="504"/>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5</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微软雅黑" w:hint="eastAsia"/>
                <w:b/>
                <w:szCs w:val="21"/>
              </w:rPr>
              <w:t>★</w:t>
            </w:r>
            <w:r>
              <w:rPr>
                <w:rFonts w:asciiTheme="minorEastAsia" w:hAnsiTheme="minorEastAsia" w:cs="宋体" w:hint="eastAsia"/>
                <w:bCs/>
                <w:szCs w:val="21"/>
                <w:lang w:val="zh-CN"/>
              </w:rPr>
              <w:t>联合体投标</w:t>
            </w:r>
          </w:p>
        </w:tc>
        <w:tc>
          <w:tcPr>
            <w:tcW w:w="6813" w:type="dxa"/>
            <w:vAlign w:val="center"/>
          </w:tcPr>
          <w:p w:rsidR="00F8520A" w:rsidRDefault="005D7F0A">
            <w:pPr>
              <w:autoSpaceDE w:val="0"/>
              <w:autoSpaceDN w:val="0"/>
              <w:adjustRightInd w:val="0"/>
              <w:spacing w:line="276" w:lineRule="auto"/>
              <w:rPr>
                <w:rFonts w:asciiTheme="minorEastAsia" w:hAnsiTheme="minorEastAsia" w:cs="宋体"/>
                <w:bCs/>
                <w:szCs w:val="21"/>
                <w:lang w:val="zh-CN"/>
              </w:rPr>
            </w:pPr>
            <w:r>
              <w:rPr>
                <w:rFonts w:asciiTheme="minorEastAsia" w:hAnsiTheme="minorEastAsia" w:cs="宋体" w:hint="eastAsia"/>
                <w:kern w:val="0"/>
                <w:szCs w:val="21"/>
              </w:rPr>
              <w:t>本项目</w:t>
            </w: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kern w:val="0"/>
                <w:szCs w:val="21"/>
              </w:rPr>
              <w:t>不接受</w:t>
            </w:r>
            <w:r>
              <w:rPr>
                <w:rFonts w:asciiTheme="minorEastAsia" w:hAnsiTheme="minorEastAsia" w:cs="宋体" w:hint="eastAsia"/>
                <w:bCs/>
                <w:szCs w:val="21"/>
                <w:lang w:val="zh-CN"/>
              </w:rPr>
              <w:t>□接受</w:t>
            </w:r>
            <w:r>
              <w:rPr>
                <w:rFonts w:asciiTheme="minorEastAsia" w:hAnsiTheme="minorEastAsia" w:cs="宋体" w:hint="eastAsia"/>
                <w:kern w:val="0"/>
                <w:szCs w:val="21"/>
              </w:rPr>
              <w:t>联合体投标</w:t>
            </w:r>
          </w:p>
        </w:tc>
      </w:tr>
      <w:tr w:rsidR="00F8520A">
        <w:trPr>
          <w:trHeight w:val="504"/>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6</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微软雅黑" w:hint="eastAsia"/>
                <w:b/>
                <w:szCs w:val="21"/>
              </w:rPr>
              <w:t>★</w:t>
            </w:r>
            <w:r>
              <w:rPr>
                <w:rFonts w:asciiTheme="minorEastAsia" w:hAnsiTheme="minorEastAsia" w:cs="宋体" w:hint="eastAsia"/>
                <w:bCs/>
                <w:szCs w:val="21"/>
                <w:lang w:val="zh-CN"/>
              </w:rPr>
              <w:t>最高限价</w:t>
            </w:r>
          </w:p>
        </w:tc>
        <w:tc>
          <w:tcPr>
            <w:tcW w:w="6813" w:type="dxa"/>
            <w:vAlign w:val="center"/>
          </w:tcPr>
          <w:p w:rsidR="00F8520A" w:rsidRDefault="00992872" w:rsidP="00992872">
            <w:pPr>
              <w:autoSpaceDE w:val="0"/>
              <w:autoSpaceDN w:val="0"/>
              <w:adjustRightInd w:val="0"/>
              <w:spacing w:line="276" w:lineRule="auto"/>
              <w:rPr>
                <w:rFonts w:asciiTheme="minorEastAsia" w:hAnsiTheme="minorEastAsia" w:cs="宋体"/>
                <w:bCs/>
                <w:szCs w:val="21"/>
                <w:lang w:val="zh-CN"/>
              </w:rPr>
            </w:pPr>
            <w:r w:rsidRPr="00992872">
              <w:rPr>
                <w:rFonts w:asciiTheme="minorEastAsia" w:hAnsiTheme="minorEastAsia" w:cs="宋体" w:hint="eastAsia"/>
                <w:b/>
                <w:bCs/>
                <w:szCs w:val="21"/>
                <w:lang w:val="zh-CN"/>
              </w:rPr>
              <w:t>563万</w:t>
            </w:r>
            <w:r w:rsidR="005D7F0A">
              <w:rPr>
                <w:rFonts w:asciiTheme="minorEastAsia" w:hAnsiTheme="minorEastAsia" w:cs="宋体" w:hint="eastAsia"/>
                <w:bCs/>
                <w:szCs w:val="21"/>
                <w:lang w:val="zh-CN"/>
              </w:rPr>
              <w:t>元，超出最高限价的投标无效</w:t>
            </w:r>
          </w:p>
        </w:tc>
      </w:tr>
      <w:tr w:rsidR="00F8520A">
        <w:trPr>
          <w:trHeight w:val="907"/>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7</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宋体"/>
                <w:bCs/>
                <w:szCs w:val="21"/>
                <w:lang w:val="zh-CN"/>
              </w:rPr>
              <w:t>现场考察</w:t>
            </w:r>
          </w:p>
        </w:tc>
        <w:tc>
          <w:tcPr>
            <w:tcW w:w="6813" w:type="dxa"/>
            <w:vAlign w:val="center"/>
          </w:tcPr>
          <w:p w:rsidR="00F8520A" w:rsidRDefault="005D7F0A">
            <w:pPr>
              <w:autoSpaceDE w:val="0"/>
              <w:autoSpaceDN w:val="0"/>
              <w:adjustRightInd w:val="0"/>
              <w:spacing w:line="360" w:lineRule="auto"/>
              <w:rPr>
                <w:rFonts w:asciiTheme="minorEastAsia" w:hAnsiTheme="minorEastAsia" w:cs="宋体"/>
                <w:kern w:val="0"/>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不组织</w:t>
            </w:r>
          </w:p>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
                <w:bCs/>
                <w:szCs w:val="21"/>
                <w:lang w:val="zh-CN"/>
              </w:rPr>
              <w:t>□</w:t>
            </w:r>
            <w:r>
              <w:rPr>
                <w:rFonts w:asciiTheme="minorEastAsia" w:hAnsiTheme="minorEastAsia" w:cs="宋体" w:hint="eastAsia"/>
                <w:bCs/>
                <w:szCs w:val="21"/>
                <w:lang w:val="zh-CN"/>
              </w:rPr>
              <w:t>组织，时间：      地点：</w:t>
            </w:r>
          </w:p>
        </w:tc>
      </w:tr>
      <w:tr w:rsidR="00F8520A">
        <w:trPr>
          <w:trHeight w:val="907"/>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8</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宋体"/>
                <w:bCs/>
                <w:szCs w:val="21"/>
                <w:lang w:val="zh-CN"/>
              </w:rPr>
              <w:t>开标前答疑会</w:t>
            </w:r>
          </w:p>
        </w:tc>
        <w:tc>
          <w:tcPr>
            <w:tcW w:w="6813" w:type="dxa"/>
            <w:vAlign w:val="center"/>
          </w:tcPr>
          <w:p w:rsidR="00F8520A" w:rsidRDefault="005D7F0A">
            <w:pPr>
              <w:autoSpaceDE w:val="0"/>
              <w:autoSpaceDN w:val="0"/>
              <w:adjustRightInd w:val="0"/>
              <w:spacing w:line="360" w:lineRule="auto"/>
              <w:rPr>
                <w:rFonts w:asciiTheme="minorEastAsia" w:hAnsiTheme="minorEastAsia" w:cs="宋体"/>
                <w:kern w:val="0"/>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不召开</w:t>
            </w:r>
          </w:p>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□召开，时间：      地点：</w:t>
            </w:r>
          </w:p>
        </w:tc>
      </w:tr>
      <w:tr w:rsidR="00F8520A">
        <w:trPr>
          <w:trHeight w:val="504"/>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9</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进口产品参与</w:t>
            </w:r>
          </w:p>
        </w:tc>
        <w:tc>
          <w:tcPr>
            <w:tcW w:w="6813" w:type="dxa"/>
            <w:vAlign w:val="center"/>
          </w:tcPr>
          <w:p w:rsidR="00F8520A" w:rsidRDefault="005D7F0A">
            <w:pPr>
              <w:autoSpaceDE w:val="0"/>
              <w:autoSpaceDN w:val="0"/>
              <w:adjustRightInd w:val="0"/>
              <w:spacing w:line="276" w:lineRule="auto"/>
              <w:rPr>
                <w:rFonts w:asciiTheme="minorEastAsia" w:hAnsiTheme="minorEastAsia"/>
                <w:szCs w:val="21"/>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 xml:space="preserve">不允许    </w:t>
            </w:r>
            <w:r>
              <w:rPr>
                <w:rFonts w:asciiTheme="minorEastAsia" w:hAnsiTheme="minorEastAsia" w:cs="宋体" w:hint="eastAsia"/>
                <w:b/>
                <w:bCs/>
                <w:szCs w:val="21"/>
                <w:lang w:val="zh-CN"/>
              </w:rPr>
              <w:t>□</w:t>
            </w:r>
            <w:r>
              <w:rPr>
                <w:rFonts w:asciiTheme="minorEastAsia" w:hAnsiTheme="minorEastAsia" w:hint="eastAsia"/>
                <w:szCs w:val="21"/>
              </w:rPr>
              <w:t>允许</w:t>
            </w:r>
          </w:p>
        </w:tc>
      </w:tr>
      <w:tr w:rsidR="00F8520A">
        <w:trPr>
          <w:trHeight w:val="504"/>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10</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微软雅黑" w:hint="eastAsia"/>
                <w:b/>
                <w:szCs w:val="21"/>
              </w:rPr>
              <w:t>★</w:t>
            </w:r>
            <w:r>
              <w:rPr>
                <w:rFonts w:asciiTheme="minorEastAsia" w:hAnsiTheme="minorEastAsia" w:cs="仿宋_GB2312" w:hint="eastAsia"/>
                <w:szCs w:val="21"/>
              </w:rPr>
              <w:t>投标有效期</w:t>
            </w:r>
          </w:p>
        </w:tc>
        <w:tc>
          <w:tcPr>
            <w:tcW w:w="6813" w:type="dxa"/>
            <w:vAlign w:val="center"/>
          </w:tcPr>
          <w:p w:rsidR="00F8520A" w:rsidRDefault="005D7F0A">
            <w:p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90天（自</w:t>
            </w:r>
            <w:r>
              <w:rPr>
                <w:rFonts w:asciiTheme="minorEastAsia" w:hAnsiTheme="minorEastAsia" w:cs="宋体" w:hint="eastAsia"/>
                <w:kern w:val="0"/>
                <w:szCs w:val="21"/>
              </w:rPr>
              <w:t>提交投标文件的截止之日起算</w:t>
            </w:r>
            <w:r>
              <w:rPr>
                <w:rFonts w:asciiTheme="minorEastAsia" w:hAnsiTheme="minorEastAsia" w:cs="仿宋_GB2312" w:hint="eastAsia"/>
                <w:szCs w:val="21"/>
              </w:rPr>
              <w:t>）</w:t>
            </w:r>
          </w:p>
        </w:tc>
      </w:tr>
      <w:tr w:rsidR="00F8520A">
        <w:trPr>
          <w:trHeight w:val="504"/>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11</w:t>
            </w:r>
          </w:p>
        </w:tc>
        <w:tc>
          <w:tcPr>
            <w:tcW w:w="2268" w:type="dxa"/>
            <w:vAlign w:val="center"/>
          </w:tcPr>
          <w:p w:rsidR="00F8520A" w:rsidRDefault="005D7F0A">
            <w:pPr>
              <w:autoSpaceDE w:val="0"/>
              <w:autoSpaceDN w:val="0"/>
              <w:adjustRightInd w:val="0"/>
              <w:spacing w:line="360" w:lineRule="auto"/>
              <w:rPr>
                <w:rFonts w:asciiTheme="minorEastAsia" w:hAnsiTheme="minorEastAsia" w:cs="仿宋_GB2312"/>
                <w:szCs w:val="21"/>
              </w:rPr>
            </w:pPr>
            <w:r>
              <w:rPr>
                <w:rFonts w:asciiTheme="minorEastAsia" w:hAnsiTheme="minorEastAsia" w:cs="宋体"/>
                <w:bCs/>
                <w:szCs w:val="21"/>
                <w:lang w:val="zh-CN"/>
              </w:rPr>
              <w:t>中标人将本项目非主体、非关键性工作分包</w:t>
            </w:r>
          </w:p>
        </w:tc>
        <w:tc>
          <w:tcPr>
            <w:tcW w:w="6813" w:type="dxa"/>
            <w:vAlign w:val="center"/>
          </w:tcPr>
          <w:p w:rsidR="00F8520A" w:rsidRDefault="005D7F0A">
            <w:pPr>
              <w:autoSpaceDE w:val="0"/>
              <w:autoSpaceDN w:val="0"/>
              <w:adjustRightInd w:val="0"/>
              <w:spacing w:line="276" w:lineRule="auto"/>
              <w:rPr>
                <w:rFonts w:asciiTheme="minorEastAsia" w:hAnsiTheme="minorEastAsia" w:cs="仿宋_GB2312"/>
                <w:szCs w:val="21"/>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 xml:space="preserve">不允许   </w:t>
            </w:r>
            <w:r>
              <w:rPr>
                <w:rFonts w:asciiTheme="minorEastAsia" w:hAnsiTheme="minorEastAsia" w:cs="宋体" w:hint="eastAsia"/>
                <w:b/>
                <w:bCs/>
                <w:szCs w:val="21"/>
                <w:lang w:val="zh-CN"/>
              </w:rPr>
              <w:t>□</w:t>
            </w:r>
            <w:r>
              <w:rPr>
                <w:rFonts w:asciiTheme="minorEastAsia" w:hAnsiTheme="minorEastAsia" w:cs="仿宋_GB2312" w:hint="eastAsia"/>
                <w:szCs w:val="21"/>
              </w:rPr>
              <w:t>允许</w:t>
            </w:r>
          </w:p>
        </w:tc>
      </w:tr>
      <w:tr w:rsidR="00F8520A">
        <w:trPr>
          <w:trHeight w:val="504"/>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12</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投标截止及开标时间</w:t>
            </w:r>
          </w:p>
        </w:tc>
        <w:tc>
          <w:tcPr>
            <w:tcW w:w="6813" w:type="dxa"/>
            <w:vAlign w:val="center"/>
          </w:tcPr>
          <w:p w:rsidR="00F8520A" w:rsidRPr="000B397B" w:rsidRDefault="00644759" w:rsidP="0092480D">
            <w:pPr>
              <w:autoSpaceDE w:val="0"/>
              <w:autoSpaceDN w:val="0"/>
              <w:adjustRightInd w:val="0"/>
              <w:spacing w:line="360" w:lineRule="auto"/>
              <w:rPr>
                <w:rFonts w:asciiTheme="minorEastAsia" w:hAnsiTheme="minorEastAsia" w:cs="宋体"/>
                <w:bCs/>
                <w:szCs w:val="21"/>
                <w:lang w:val="zh-CN"/>
              </w:rPr>
            </w:pPr>
            <w:r w:rsidRPr="000B397B">
              <w:rPr>
                <w:rFonts w:asciiTheme="minorEastAsia" w:hAnsiTheme="minorEastAsia" w:cs="宋体" w:hint="eastAsia"/>
                <w:bCs/>
                <w:szCs w:val="21"/>
                <w:lang w:val="zh-CN"/>
              </w:rPr>
              <w:t>2025</w:t>
            </w:r>
            <w:r w:rsidR="005D7F0A" w:rsidRPr="000B397B">
              <w:rPr>
                <w:rFonts w:asciiTheme="minorEastAsia" w:hAnsiTheme="minorEastAsia" w:cs="宋体" w:hint="eastAsia"/>
                <w:bCs/>
                <w:szCs w:val="21"/>
                <w:lang w:val="zh-CN"/>
              </w:rPr>
              <w:t xml:space="preserve"> 年</w:t>
            </w:r>
            <w:r w:rsidR="0092480D">
              <w:rPr>
                <w:rFonts w:asciiTheme="minorEastAsia" w:hAnsiTheme="minorEastAsia" w:cs="宋体" w:hint="eastAsia"/>
                <w:bCs/>
                <w:szCs w:val="21"/>
                <w:lang w:val="zh-CN"/>
              </w:rPr>
              <w:t>3</w:t>
            </w:r>
            <w:r w:rsidR="005D7F0A" w:rsidRPr="000B397B">
              <w:rPr>
                <w:rFonts w:asciiTheme="minorEastAsia" w:hAnsiTheme="minorEastAsia" w:cs="宋体" w:hint="eastAsia"/>
                <w:bCs/>
                <w:szCs w:val="21"/>
                <w:lang w:val="zh-CN"/>
              </w:rPr>
              <w:t>月</w:t>
            </w:r>
            <w:r w:rsidR="0092480D">
              <w:rPr>
                <w:rFonts w:asciiTheme="minorEastAsia" w:hAnsiTheme="minorEastAsia" w:cs="宋体" w:hint="eastAsia"/>
                <w:bCs/>
                <w:szCs w:val="21"/>
                <w:lang w:val="zh-CN"/>
              </w:rPr>
              <w:t>3</w:t>
            </w:r>
            <w:bookmarkStart w:id="2" w:name="_GoBack"/>
            <w:bookmarkEnd w:id="2"/>
            <w:r w:rsidR="005D7F0A" w:rsidRPr="000B397B">
              <w:rPr>
                <w:rFonts w:asciiTheme="minorEastAsia" w:hAnsiTheme="minorEastAsia" w:cs="宋体" w:hint="eastAsia"/>
                <w:bCs/>
                <w:szCs w:val="21"/>
                <w:lang w:val="zh-CN"/>
              </w:rPr>
              <w:t>日</w:t>
            </w:r>
            <w:r w:rsidR="00992872" w:rsidRPr="000B397B">
              <w:rPr>
                <w:rFonts w:asciiTheme="minorEastAsia" w:hAnsiTheme="minorEastAsia" w:cs="宋体" w:hint="eastAsia"/>
                <w:bCs/>
                <w:szCs w:val="21"/>
                <w:lang w:val="zh-CN"/>
              </w:rPr>
              <w:t xml:space="preserve"> 08</w:t>
            </w:r>
            <w:r w:rsidR="005D7F0A" w:rsidRPr="000B397B">
              <w:rPr>
                <w:rFonts w:asciiTheme="minorEastAsia" w:hAnsiTheme="minorEastAsia" w:cs="宋体" w:hint="eastAsia"/>
                <w:bCs/>
                <w:szCs w:val="21"/>
                <w:lang w:val="zh-CN"/>
              </w:rPr>
              <w:t xml:space="preserve"> 时</w:t>
            </w:r>
            <w:r w:rsidR="00992872" w:rsidRPr="000B397B">
              <w:rPr>
                <w:rFonts w:asciiTheme="minorEastAsia" w:hAnsiTheme="minorEastAsia" w:cs="宋体" w:hint="eastAsia"/>
                <w:bCs/>
                <w:szCs w:val="21"/>
                <w:lang w:val="zh-CN"/>
              </w:rPr>
              <w:t xml:space="preserve"> 30</w:t>
            </w:r>
            <w:r w:rsidR="005D7F0A" w:rsidRPr="000B397B">
              <w:rPr>
                <w:rFonts w:asciiTheme="minorEastAsia" w:hAnsiTheme="minorEastAsia" w:cs="宋体" w:hint="eastAsia"/>
                <w:bCs/>
                <w:szCs w:val="21"/>
                <w:lang w:val="zh-CN"/>
              </w:rPr>
              <w:t>分（北京时间）</w:t>
            </w:r>
          </w:p>
        </w:tc>
      </w:tr>
      <w:tr w:rsidR="00F8520A">
        <w:trPr>
          <w:trHeight w:val="504"/>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13</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开标地点</w:t>
            </w:r>
          </w:p>
        </w:tc>
        <w:tc>
          <w:tcPr>
            <w:tcW w:w="6813" w:type="dxa"/>
            <w:vAlign w:val="center"/>
          </w:tcPr>
          <w:p w:rsidR="00F8520A" w:rsidRPr="000B397B" w:rsidRDefault="005D7F0A">
            <w:pPr>
              <w:autoSpaceDE w:val="0"/>
              <w:autoSpaceDN w:val="0"/>
              <w:adjustRightInd w:val="0"/>
              <w:spacing w:line="360" w:lineRule="auto"/>
              <w:rPr>
                <w:rFonts w:asciiTheme="minorEastAsia" w:hAnsiTheme="minorEastAsia" w:cs="宋体"/>
                <w:bCs/>
                <w:szCs w:val="21"/>
                <w:lang w:val="zh-CN"/>
              </w:rPr>
            </w:pPr>
            <w:r w:rsidRPr="000B397B">
              <w:rPr>
                <w:rFonts w:asciiTheme="minorEastAsia" w:hAnsiTheme="minorEastAsia" w:cs="仿宋_GB2312" w:hint="eastAsia"/>
                <w:szCs w:val="21"/>
              </w:rPr>
              <w:t>开标地点：许昌市公共资源交易中心不见面开标</w:t>
            </w:r>
            <w:r w:rsidR="000B397B" w:rsidRPr="000B397B">
              <w:rPr>
                <w:rFonts w:asciiTheme="minorEastAsia" w:hAnsiTheme="minorEastAsia" w:cs="仿宋_GB2312" w:hint="eastAsia"/>
                <w:szCs w:val="21"/>
              </w:rPr>
              <w:t>一</w:t>
            </w:r>
            <w:r w:rsidRPr="000B397B">
              <w:rPr>
                <w:rFonts w:asciiTheme="minorEastAsia" w:hAnsiTheme="minorEastAsia" w:cs="仿宋_GB2312" w:hint="eastAsia"/>
                <w:szCs w:val="21"/>
              </w:rPr>
              <w:t>室（</w:t>
            </w:r>
            <w:r w:rsidRPr="000B397B">
              <w:rPr>
                <w:rFonts w:asciiTheme="minorEastAsia" w:hAnsiTheme="minorEastAsia" w:cs="Arial" w:hint="eastAsia"/>
                <w:b/>
                <w:szCs w:val="21"/>
              </w:rPr>
              <w:t>本项目采用</w:t>
            </w:r>
            <w:proofErr w:type="gramStart"/>
            <w:r w:rsidRPr="000B397B">
              <w:rPr>
                <w:rFonts w:asciiTheme="minorEastAsia" w:hAnsiTheme="minorEastAsia" w:cs="Arial" w:hint="eastAsia"/>
                <w:b/>
                <w:szCs w:val="21"/>
              </w:rPr>
              <w:t>远程不</w:t>
            </w:r>
            <w:proofErr w:type="gramEnd"/>
            <w:r w:rsidRPr="000B397B">
              <w:rPr>
                <w:rFonts w:asciiTheme="minorEastAsia" w:hAnsiTheme="minorEastAsia" w:cs="Arial" w:hint="eastAsia"/>
                <w:b/>
                <w:szCs w:val="21"/>
              </w:rPr>
              <w:t>见面开标，投标人无须到交易中心现场</w:t>
            </w:r>
            <w:r w:rsidRPr="000B397B">
              <w:rPr>
                <w:rFonts w:asciiTheme="minorEastAsia" w:hAnsiTheme="minorEastAsia" w:cs="Arial" w:hint="eastAsia"/>
                <w:szCs w:val="21"/>
              </w:rPr>
              <w:t>）</w:t>
            </w:r>
            <w:r w:rsidRPr="000B397B">
              <w:rPr>
                <w:rFonts w:asciiTheme="minorEastAsia" w:hAnsiTheme="minorEastAsia" w:cs="仿宋_GB2312" w:hint="eastAsia"/>
                <w:szCs w:val="21"/>
              </w:rPr>
              <w:t>。</w:t>
            </w:r>
          </w:p>
        </w:tc>
      </w:tr>
      <w:tr w:rsidR="00F8520A">
        <w:trPr>
          <w:trHeight w:val="504"/>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14</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宋体" w:hint="eastAsia"/>
                <w:kern w:val="0"/>
                <w:szCs w:val="21"/>
              </w:rPr>
              <w:t>投标保证金</w:t>
            </w:r>
          </w:p>
        </w:tc>
        <w:tc>
          <w:tcPr>
            <w:tcW w:w="6813" w:type="dxa"/>
            <w:vAlign w:val="center"/>
          </w:tcPr>
          <w:p w:rsidR="00F8520A" w:rsidRDefault="005D7F0A">
            <w:pPr>
              <w:tabs>
                <w:tab w:val="left" w:pos="1260"/>
              </w:tabs>
              <w:autoSpaceDE w:val="0"/>
              <w:autoSpaceDN w:val="0"/>
              <w:adjustRightInd w:val="0"/>
              <w:spacing w:line="360" w:lineRule="auto"/>
              <w:contextualSpacing/>
              <w:rPr>
                <w:rFonts w:asciiTheme="minorEastAsia" w:hAnsiTheme="minorEastAsia" w:cs="仿宋_GB2312"/>
                <w:szCs w:val="21"/>
                <w:lang w:val="zh-CN"/>
              </w:rPr>
            </w:pPr>
            <w:r>
              <w:rPr>
                <w:rFonts w:asciiTheme="minorEastAsia" w:hAnsiTheme="minorEastAsia" w:cs="仿宋_GB2312" w:hint="eastAsia"/>
                <w:szCs w:val="21"/>
                <w:lang w:val="zh-CN"/>
              </w:rPr>
              <w:t>本项目不收取。</w:t>
            </w:r>
          </w:p>
          <w:p w:rsidR="00F8520A" w:rsidRDefault="005D7F0A">
            <w:pPr>
              <w:tabs>
                <w:tab w:val="left" w:pos="1260"/>
              </w:tabs>
              <w:autoSpaceDE w:val="0"/>
              <w:autoSpaceDN w:val="0"/>
              <w:adjustRightInd w:val="0"/>
              <w:spacing w:line="360" w:lineRule="auto"/>
              <w:contextualSpacing/>
              <w:rPr>
                <w:rFonts w:asciiTheme="minorEastAsia" w:hAnsiTheme="minorEastAsia" w:cs="仿宋_GB2312"/>
                <w:szCs w:val="21"/>
                <w:lang w:val="zh-CN"/>
              </w:rPr>
            </w:pPr>
            <w:r>
              <w:rPr>
                <w:rFonts w:asciiTheme="minorEastAsia" w:hAnsiTheme="minorEastAsia" w:cs="仿宋_GB2312" w:hint="eastAsia"/>
                <w:szCs w:val="21"/>
                <w:lang w:val="zh-CN"/>
              </w:rPr>
              <w:t>投标人应提供投标承诺函。</w:t>
            </w:r>
          </w:p>
        </w:tc>
      </w:tr>
      <w:tr w:rsidR="00F8520A">
        <w:trPr>
          <w:trHeight w:val="156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15</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公告发布</w:t>
            </w:r>
          </w:p>
        </w:tc>
        <w:tc>
          <w:tcPr>
            <w:tcW w:w="6813" w:type="dxa"/>
            <w:tcBorders>
              <w:top w:val="single" w:sz="4" w:space="0" w:color="auto"/>
            </w:tcBorders>
            <w:vAlign w:val="center"/>
          </w:tcPr>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szCs w:val="21"/>
              </w:rPr>
              <w:t>招标公告、中标公告、变更（更正）公告、现场勘察答复等相关信息同时在以下网站发布：《中国政府采购网》、《河南省政府采购网》、《许昌市政府采购网》、《全国公共资源交易平台（河南省·许昌市）》、《</w:t>
            </w:r>
            <w:hyperlink r:id="rId11" w:tgtFrame="_blank" w:history="1">
              <w:r>
                <w:rPr>
                  <w:rFonts w:asciiTheme="minorEastAsia" w:hAnsiTheme="minorEastAsia" w:cs="宋体"/>
                  <w:szCs w:val="21"/>
                </w:rPr>
                <w:t>许昌市人民政府门户网站</w:t>
              </w:r>
            </w:hyperlink>
            <w:r>
              <w:rPr>
                <w:rFonts w:asciiTheme="minorEastAsia" w:hAnsiTheme="minorEastAsia" w:cs="宋体" w:hint="eastAsia"/>
                <w:szCs w:val="21"/>
              </w:rPr>
              <w:t>》</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16</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仿宋_GB2312" w:hint="eastAsia"/>
                <w:szCs w:val="21"/>
              </w:rPr>
              <w:t>采购人澄清或修改</w:t>
            </w:r>
          </w:p>
          <w:p w:rsidR="00F8520A" w:rsidRDefault="005D7F0A">
            <w:pPr>
              <w:autoSpaceDE w:val="0"/>
              <w:autoSpaceDN w:val="0"/>
              <w:adjustRightInd w:val="0"/>
              <w:spacing w:line="360" w:lineRule="auto"/>
              <w:jc w:val="center"/>
              <w:rPr>
                <w:rFonts w:asciiTheme="minorEastAsia" w:hAnsiTheme="minorEastAsia" w:cs="黑体"/>
                <w:szCs w:val="21"/>
              </w:rPr>
            </w:pPr>
            <w:r>
              <w:rPr>
                <w:rFonts w:asciiTheme="minorEastAsia" w:hAnsiTheme="minorEastAsia" w:cs="仿宋_GB2312" w:hint="eastAsia"/>
                <w:szCs w:val="21"/>
              </w:rPr>
              <w:t>招标文件时间</w:t>
            </w:r>
          </w:p>
        </w:tc>
        <w:tc>
          <w:tcPr>
            <w:tcW w:w="6813" w:type="dxa"/>
            <w:vAlign w:val="center"/>
          </w:tcPr>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投标截止时间15日前（</w:t>
            </w:r>
            <w:r>
              <w:rPr>
                <w:rFonts w:asciiTheme="minorEastAsia" w:hAnsiTheme="minorEastAsia" w:cs="仿宋_GB2312" w:hint="eastAsia"/>
                <w:szCs w:val="21"/>
                <w:lang w:val="zh-CN"/>
              </w:rPr>
              <w:t>澄清内容可能影响投标文件编制的）</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17</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投标人对采购文件</w:t>
            </w:r>
          </w:p>
          <w:p w:rsidR="00F8520A" w:rsidRDefault="005D7F0A">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质疑截止时间</w:t>
            </w:r>
          </w:p>
        </w:tc>
        <w:tc>
          <w:tcPr>
            <w:tcW w:w="6813" w:type="dxa"/>
            <w:vAlign w:val="center"/>
          </w:tcPr>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招标公告期满之日起七个工作日</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18</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投标文件份数</w:t>
            </w:r>
          </w:p>
        </w:tc>
        <w:tc>
          <w:tcPr>
            <w:tcW w:w="6813" w:type="dxa"/>
            <w:vAlign w:val="center"/>
          </w:tcPr>
          <w:p w:rsidR="00F8520A" w:rsidRDefault="005D7F0A">
            <w:pPr>
              <w:autoSpaceDE w:val="0"/>
              <w:autoSpaceDN w:val="0"/>
              <w:adjustRightInd w:val="0"/>
              <w:spacing w:line="360" w:lineRule="auto"/>
              <w:rPr>
                <w:rFonts w:asciiTheme="minorEastAsia" w:hAnsiTheme="minorEastAsia" w:cs="宋体"/>
                <w:szCs w:val="21"/>
              </w:rPr>
            </w:pPr>
            <w:r>
              <w:rPr>
                <w:rFonts w:ascii="新宋体" w:eastAsia="新宋体" w:hAnsi="新宋体"/>
                <w:b/>
                <w:szCs w:val="21"/>
              </w:rPr>
              <w:fldChar w:fldCharType="begin"/>
            </w:r>
            <w:r>
              <w:rPr>
                <w:rFonts w:ascii="新宋体" w:eastAsia="新宋体" w:hAnsi="新宋体" w:hint="eastAsia"/>
                <w:b/>
                <w:szCs w:val="21"/>
              </w:rPr>
              <w:instrText>eq \o\ac(□,√)</w:instrText>
            </w:r>
            <w:r>
              <w:rPr>
                <w:rFonts w:ascii="新宋体" w:eastAsia="新宋体" w:hAnsi="新宋体"/>
                <w:b/>
                <w:szCs w:val="21"/>
              </w:rPr>
              <w:fldChar w:fldCharType="end"/>
            </w:r>
            <w:r>
              <w:rPr>
                <w:rFonts w:ascii="新宋体" w:eastAsia="新宋体" w:hAnsi="新宋体" w:hint="eastAsia"/>
                <w:szCs w:val="21"/>
              </w:rPr>
              <w:t>电子投标文件</w:t>
            </w:r>
            <w:r>
              <w:rPr>
                <w:rFonts w:ascii="宋体" w:eastAsia="宋体" w:hAnsi="宋体" w:cs="宋体" w:hint="eastAsia"/>
                <w:szCs w:val="21"/>
              </w:rPr>
              <w:t>：成功上传至</w:t>
            </w:r>
            <w:r>
              <w:rPr>
                <w:rFonts w:ascii="宋体" w:eastAsia="宋体" w:hAnsi="宋体" w:cs="宋体"/>
              </w:rPr>
              <w:t>《全国公共资源交易平台（河南省·许昌市）》（http://117.159.53.11:60632/）</w:t>
            </w:r>
            <w:r>
              <w:rPr>
                <w:rFonts w:hint="eastAsia"/>
                <w:szCs w:val="21"/>
              </w:rPr>
              <w:t>许昌市公共资源电子交易系统</w:t>
            </w:r>
            <w:r>
              <w:rPr>
                <w:rFonts w:ascii="宋体" w:eastAsia="宋体" w:hAnsi="宋体" w:cs="宋体" w:hint="eastAsia"/>
                <w:szCs w:val="21"/>
              </w:rPr>
              <w:t>加密电子投标文件1份（后缀格式为.XCSTF）</w:t>
            </w:r>
            <w:r>
              <w:rPr>
                <w:rFonts w:ascii="宋体" w:eastAsia="宋体" w:hAnsi="宋体" w:cs="宋体" w:hint="eastAsia"/>
                <w:szCs w:val="21"/>
                <w:lang w:val="zh-CN"/>
              </w:rPr>
              <w:t>。</w:t>
            </w:r>
          </w:p>
          <w:p w:rsidR="00F8520A" w:rsidRDefault="005D7F0A">
            <w:pPr>
              <w:autoSpaceDE w:val="0"/>
              <w:autoSpaceDN w:val="0"/>
              <w:adjustRightInd w:val="0"/>
              <w:spacing w:line="360" w:lineRule="auto"/>
              <w:rPr>
                <w:rFonts w:ascii="新宋体" w:eastAsia="新宋体" w:hAnsi="新宋体"/>
                <w:szCs w:val="21"/>
              </w:rPr>
            </w:pPr>
            <w:r>
              <w:rPr>
                <w:rFonts w:asciiTheme="minorEastAsia" w:hAnsiTheme="minorEastAsia" w:cs="宋体" w:hint="eastAsia"/>
                <w:b/>
                <w:bCs/>
                <w:szCs w:val="21"/>
                <w:lang w:val="zh-CN"/>
              </w:rPr>
              <w:t>□</w:t>
            </w:r>
            <w:r>
              <w:rPr>
                <w:rFonts w:ascii="新宋体" w:eastAsia="新宋体" w:hAnsi="新宋体" w:hint="eastAsia"/>
                <w:szCs w:val="21"/>
              </w:rPr>
              <w:t>纸质投标文件：</w:t>
            </w:r>
            <w:r>
              <w:rPr>
                <w:rFonts w:asciiTheme="minorEastAsia" w:hAnsiTheme="minorEastAsia" w:cs="仿宋_GB2312" w:hint="eastAsia"/>
                <w:szCs w:val="21"/>
              </w:rPr>
              <w:t>正本</w:t>
            </w:r>
            <w:r>
              <w:rPr>
                <w:rFonts w:asciiTheme="minorEastAsia" w:hAnsiTheme="minorEastAsia" w:cs="仿宋_GB2312" w:hint="eastAsia"/>
                <w:b/>
                <w:szCs w:val="21"/>
              </w:rPr>
              <w:t>一</w:t>
            </w:r>
            <w:r>
              <w:rPr>
                <w:rFonts w:asciiTheme="minorEastAsia" w:hAnsiTheme="minorEastAsia" w:cs="仿宋_GB2312" w:hint="eastAsia"/>
                <w:szCs w:val="21"/>
              </w:rPr>
              <w:t>份，副本</w:t>
            </w:r>
            <w:r>
              <w:rPr>
                <w:rFonts w:asciiTheme="minorEastAsia" w:hAnsiTheme="minorEastAsia" w:cs="仿宋_GB2312" w:hint="eastAsia"/>
                <w:szCs w:val="21"/>
                <w:u w:val="single"/>
              </w:rPr>
              <w:t xml:space="preserve"> 一 </w:t>
            </w:r>
            <w:r>
              <w:rPr>
                <w:rFonts w:asciiTheme="minorEastAsia" w:hAnsiTheme="minorEastAsia" w:cs="仿宋_GB2312" w:hint="eastAsia"/>
                <w:szCs w:val="21"/>
              </w:rPr>
              <w:t>份。使用</w:t>
            </w:r>
            <w:r>
              <w:rPr>
                <w:rFonts w:ascii="新宋体" w:eastAsia="新宋体" w:hAnsi="新宋体" w:hint="eastAsia"/>
                <w:szCs w:val="21"/>
              </w:rPr>
              <w:t>格式为“投标文件（供打印）.PDF”的文件。</w:t>
            </w:r>
          </w:p>
          <w:p w:rsidR="00F8520A" w:rsidRDefault="005D7F0A">
            <w:pPr>
              <w:autoSpaceDE w:val="0"/>
              <w:autoSpaceDN w:val="0"/>
              <w:adjustRightInd w:val="0"/>
              <w:spacing w:line="360" w:lineRule="auto"/>
              <w:rPr>
                <w:rFonts w:asciiTheme="minorEastAsia" w:hAnsiTheme="minorEastAsia" w:cs="宋体"/>
                <w:bCs/>
                <w:szCs w:val="21"/>
                <w:highlight w:val="lightGray"/>
                <w:lang w:val="zh-CN"/>
              </w:rPr>
            </w:pPr>
            <w:r>
              <w:rPr>
                <w:rFonts w:ascii="新宋体" w:eastAsia="新宋体" w:hAnsi="新宋体" w:hint="eastAsia"/>
                <w:szCs w:val="21"/>
              </w:rPr>
              <w:t>电子投标文件和纸质投标文件的内容、格式、水印码、签章应一致。</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19</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投标文件的</w:t>
            </w:r>
          </w:p>
          <w:p w:rsidR="00F8520A" w:rsidRDefault="005D7F0A">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签署盖章</w:t>
            </w:r>
          </w:p>
        </w:tc>
        <w:tc>
          <w:tcPr>
            <w:tcW w:w="6813" w:type="dxa"/>
            <w:vAlign w:val="center"/>
          </w:tcPr>
          <w:p w:rsidR="00F8520A" w:rsidRDefault="005D7F0A">
            <w:pPr>
              <w:autoSpaceDE w:val="0"/>
              <w:autoSpaceDN w:val="0"/>
              <w:adjustRightInd w:val="0"/>
              <w:spacing w:line="420" w:lineRule="exact"/>
              <w:rPr>
                <w:rFonts w:ascii="新宋体" w:eastAsia="新宋体" w:hAnsi="新宋体"/>
                <w:szCs w:val="21"/>
              </w:rPr>
            </w:pPr>
            <w:r>
              <w:rPr>
                <w:rFonts w:ascii="新宋体" w:eastAsia="新宋体" w:hAnsi="新宋体"/>
                <w:b/>
                <w:szCs w:val="21"/>
              </w:rPr>
              <w:fldChar w:fldCharType="begin"/>
            </w:r>
            <w:r>
              <w:rPr>
                <w:rFonts w:ascii="新宋体" w:eastAsia="新宋体" w:hAnsi="新宋体" w:hint="eastAsia"/>
                <w:b/>
                <w:szCs w:val="21"/>
              </w:rPr>
              <w:instrText>eq \o\ac(□,√)</w:instrText>
            </w:r>
            <w:r>
              <w:rPr>
                <w:rFonts w:ascii="新宋体" w:eastAsia="新宋体" w:hAnsi="新宋体"/>
                <w:b/>
                <w:szCs w:val="21"/>
              </w:rPr>
              <w:fldChar w:fldCharType="end"/>
            </w:r>
            <w:r>
              <w:rPr>
                <w:rFonts w:ascii="新宋体" w:eastAsia="新宋体" w:hAnsi="新宋体" w:hint="eastAsia"/>
                <w:szCs w:val="21"/>
              </w:rPr>
              <w:t>电子投标文件：按招标文件要求加盖投标人电子印章和法定代表人电子印章。</w:t>
            </w:r>
          </w:p>
          <w:p w:rsidR="00F8520A" w:rsidRDefault="005D7F0A">
            <w:pPr>
              <w:autoSpaceDE w:val="0"/>
              <w:autoSpaceDN w:val="0"/>
              <w:adjustRightInd w:val="0"/>
              <w:spacing w:line="420" w:lineRule="exact"/>
              <w:rPr>
                <w:rFonts w:asciiTheme="minorEastAsia" w:hAnsiTheme="minorEastAsia" w:cs="仿宋_GB2312"/>
                <w:szCs w:val="21"/>
                <w:highlight w:val="lightGray"/>
              </w:rPr>
            </w:pPr>
            <w:r>
              <w:rPr>
                <w:rFonts w:asciiTheme="minorEastAsia" w:hAnsiTheme="minorEastAsia" w:cs="宋体" w:hint="eastAsia"/>
                <w:b/>
                <w:bCs/>
                <w:szCs w:val="21"/>
                <w:lang w:val="zh-CN"/>
              </w:rPr>
              <w:t>□</w:t>
            </w:r>
            <w:r>
              <w:rPr>
                <w:rFonts w:ascii="宋体" w:eastAsia="宋体" w:hAnsi="宋体" w:cs="宋体" w:hint="eastAsia"/>
                <w:szCs w:val="21"/>
              </w:rPr>
              <w:t>纸质投标文件：投标文件封面加盖投标人公章（投标文件是指投标人在使用“新点投标文件制作软件（河南省版）”生成投标文件时“预览标书”环节生成的后缀名为“.pdf”的纸质投标文件）。</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TimesNewRomanPSMT"/>
                <w:szCs w:val="21"/>
              </w:rPr>
            </w:pPr>
            <w:r>
              <w:rPr>
                <w:rFonts w:asciiTheme="minorEastAsia" w:hAnsiTheme="minorEastAsia" w:cs="TimesNewRomanPSMT" w:hint="eastAsia"/>
                <w:szCs w:val="21"/>
              </w:rPr>
              <w:t>20</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黑体" w:hint="eastAsia"/>
                <w:szCs w:val="21"/>
              </w:rPr>
              <w:t>评标委员会组建</w:t>
            </w:r>
          </w:p>
        </w:tc>
        <w:tc>
          <w:tcPr>
            <w:tcW w:w="6813" w:type="dxa"/>
            <w:vAlign w:val="center"/>
          </w:tcPr>
          <w:p w:rsidR="00F8520A" w:rsidRDefault="00644759">
            <w:pPr>
              <w:autoSpaceDE w:val="0"/>
              <w:autoSpaceDN w:val="0"/>
              <w:adjustRightInd w:val="0"/>
              <w:spacing w:line="360" w:lineRule="auto"/>
              <w:rPr>
                <w:rFonts w:asciiTheme="minorEastAsia" w:hAnsiTheme="minorEastAsia" w:cs="仿宋_GB2312"/>
                <w:szCs w:val="21"/>
                <w:lang w:val="zh-CN"/>
              </w:rPr>
            </w:pPr>
            <w:r>
              <w:rPr>
                <w:rFonts w:asciiTheme="minorEastAsia" w:hAnsiTheme="minorEastAsia" w:cs="宋体" w:hint="eastAsia"/>
                <w:b/>
                <w:bCs/>
                <w:szCs w:val="21"/>
                <w:lang w:val="zh-CN"/>
              </w:rPr>
              <w:t>□</w:t>
            </w:r>
            <w:r w:rsidR="005D7F0A">
              <w:rPr>
                <w:rFonts w:asciiTheme="minorEastAsia" w:hAnsiTheme="minorEastAsia" w:cs="仿宋_GB2312" w:hint="eastAsia"/>
                <w:szCs w:val="21"/>
                <w:lang w:val="zh-CN"/>
              </w:rPr>
              <w:t>由采购人代表和评审专家组成，其中评审专家的人数不少于评标委员会成员总数的三分之二。评审专家从政府采购评审专家库中随机抽取。</w:t>
            </w:r>
          </w:p>
          <w:p w:rsidR="00F8520A" w:rsidRDefault="00644759">
            <w:pPr>
              <w:autoSpaceDE w:val="0"/>
              <w:autoSpaceDN w:val="0"/>
              <w:adjustRightInd w:val="0"/>
              <w:spacing w:line="360" w:lineRule="auto"/>
              <w:rPr>
                <w:rFonts w:asciiTheme="minorEastAsia" w:hAnsiTheme="minorEastAsia" w:cs="宋体"/>
                <w:bCs/>
                <w:szCs w:val="21"/>
                <w:lang w:val="zh-CN"/>
              </w:rPr>
            </w:pPr>
            <w:r>
              <w:rPr>
                <w:rFonts w:ascii="新宋体" w:eastAsia="新宋体" w:hAnsi="新宋体"/>
                <w:b/>
                <w:szCs w:val="21"/>
              </w:rPr>
              <w:fldChar w:fldCharType="begin"/>
            </w:r>
            <w:r>
              <w:rPr>
                <w:rFonts w:ascii="新宋体" w:eastAsia="新宋体" w:hAnsi="新宋体" w:hint="eastAsia"/>
                <w:b/>
                <w:szCs w:val="21"/>
              </w:rPr>
              <w:instrText>eq \o\ac(□,√)</w:instrText>
            </w:r>
            <w:r>
              <w:rPr>
                <w:rFonts w:ascii="新宋体" w:eastAsia="新宋体" w:hAnsi="新宋体"/>
                <w:b/>
                <w:szCs w:val="21"/>
              </w:rPr>
              <w:fldChar w:fldCharType="end"/>
            </w:r>
            <w:r w:rsidR="005D7F0A">
              <w:rPr>
                <w:rFonts w:asciiTheme="minorEastAsia" w:hAnsiTheme="minorEastAsia" w:cs="仿宋_GB2312" w:hint="eastAsia"/>
                <w:szCs w:val="21"/>
                <w:lang w:val="zh-CN"/>
              </w:rPr>
              <w:t>由评审专家组成。评审专家从政府采购评审专家库中随机抽取。</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21</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仿宋_GB2312" w:hint="eastAsia"/>
                <w:szCs w:val="21"/>
              </w:rPr>
              <w:t>评标方法</w:t>
            </w:r>
          </w:p>
        </w:tc>
        <w:tc>
          <w:tcPr>
            <w:tcW w:w="6813" w:type="dxa"/>
            <w:vAlign w:val="center"/>
          </w:tcPr>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综合评分法</w:t>
            </w:r>
            <w:r>
              <w:rPr>
                <w:rFonts w:asciiTheme="minorEastAsia" w:hAnsiTheme="minorEastAsia" w:cs="宋体" w:hint="eastAsia"/>
                <w:b/>
                <w:bCs/>
                <w:szCs w:val="21"/>
                <w:lang w:val="zh-CN"/>
              </w:rPr>
              <w:t>□</w:t>
            </w:r>
            <w:r>
              <w:rPr>
                <w:rFonts w:asciiTheme="minorEastAsia" w:hAnsiTheme="minorEastAsia" w:cs="仿宋_GB2312" w:hint="eastAsia"/>
                <w:szCs w:val="21"/>
                <w:lang w:val="zh-CN"/>
              </w:rPr>
              <w:t>最低评标价法</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22</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中小企业有关政策</w:t>
            </w:r>
          </w:p>
        </w:tc>
        <w:tc>
          <w:tcPr>
            <w:tcW w:w="6813" w:type="dxa"/>
            <w:vAlign w:val="center"/>
          </w:tcPr>
          <w:p w:rsidR="00F8520A" w:rsidRDefault="005D7F0A">
            <w:pPr>
              <w:autoSpaceDE w:val="0"/>
              <w:autoSpaceDN w:val="0"/>
              <w:adjustRightInd w:val="0"/>
              <w:spacing w:line="360" w:lineRule="auto"/>
              <w:contextualSpacing/>
              <w:rPr>
                <w:rFonts w:ascii="ˎ̥" w:hAnsi="ˎ̥"/>
              </w:rPr>
            </w:pPr>
            <w:r>
              <w:rPr>
                <w:rFonts w:ascii="ˎ̥" w:hAnsi="ˎ̥" w:hint="eastAsia"/>
              </w:rPr>
              <w:t>1</w:t>
            </w:r>
            <w:r>
              <w:rPr>
                <w:rFonts w:ascii="ˎ̥" w:hAnsi="ˎ̥" w:hint="eastAsia"/>
              </w:rPr>
              <w:t>、根据工信部等部委发布的《关于印发中小企业划型标准规定的通知》（工信部联企业〔</w:t>
            </w:r>
            <w:r>
              <w:rPr>
                <w:rFonts w:ascii="ˎ̥" w:hAnsi="ˎ̥" w:hint="eastAsia"/>
              </w:rPr>
              <w:t>2011</w:t>
            </w:r>
            <w:r>
              <w:rPr>
                <w:rFonts w:ascii="ˎ̥" w:hAnsi="ˎ̥" w:hint="eastAsia"/>
              </w:rPr>
              <w:t>〕</w:t>
            </w:r>
            <w:r>
              <w:rPr>
                <w:rFonts w:ascii="ˎ̥" w:hAnsi="ˎ̥" w:hint="eastAsia"/>
              </w:rPr>
              <w:t>300</w:t>
            </w:r>
            <w:r>
              <w:rPr>
                <w:rFonts w:ascii="ˎ̥" w:hAnsi="ˎ̥" w:hint="eastAsia"/>
              </w:rPr>
              <w:t>号），按照本次采购标的所属行业的划型标准，符合条件的中小企业应按照招标文件格式要求提供《中小企业声明函》，</w:t>
            </w:r>
            <w:r>
              <w:rPr>
                <w:rFonts w:ascii="ˎ̥" w:hAnsi="ˎ̥"/>
              </w:rPr>
              <w:t>否则不得享受相关中小企业扶持政策。</w:t>
            </w:r>
          </w:p>
          <w:p w:rsidR="00F8520A" w:rsidRDefault="005D7F0A">
            <w:pPr>
              <w:autoSpaceDE w:val="0"/>
              <w:autoSpaceDN w:val="0"/>
              <w:adjustRightInd w:val="0"/>
              <w:spacing w:line="360" w:lineRule="auto"/>
              <w:contextualSpacing/>
              <w:rPr>
                <w:rFonts w:ascii="ˎ̥" w:hAnsi="ˎ̥"/>
              </w:rPr>
            </w:pPr>
            <w:r>
              <w:rPr>
                <w:rFonts w:ascii="ˎ̥" w:hAnsi="ˎ̥" w:hint="eastAsia"/>
              </w:rPr>
              <w:t>2</w:t>
            </w:r>
            <w:r>
              <w:rPr>
                <w:rFonts w:ascii="ˎ̥" w:hAnsi="ˎ̥" w:hint="eastAsia"/>
              </w:rPr>
              <w:t>、根据财政部、工业和信息化部发布的《政府采购促进中小企业发展管理办法》（财库〔</w:t>
            </w:r>
            <w:r>
              <w:rPr>
                <w:rFonts w:ascii="ˎ̥" w:hAnsi="ˎ̥" w:hint="eastAsia"/>
              </w:rPr>
              <w:t>2020</w:t>
            </w:r>
            <w:r>
              <w:rPr>
                <w:rFonts w:ascii="ˎ̥" w:hAnsi="ˎ̥" w:hint="eastAsia"/>
              </w:rPr>
              <w:t>〕</w:t>
            </w:r>
            <w:r>
              <w:rPr>
                <w:rFonts w:ascii="ˎ̥" w:hAnsi="ˎ̥" w:hint="eastAsia"/>
              </w:rPr>
              <w:t>46</w:t>
            </w:r>
            <w:r>
              <w:rPr>
                <w:rFonts w:ascii="ˎ̥" w:hAnsi="ˎ̥" w:hint="eastAsia"/>
              </w:rPr>
              <w:t>号）、《关于进一步加大政府采购支持中小企业力度的通知》（财库〔</w:t>
            </w:r>
            <w:r>
              <w:rPr>
                <w:rFonts w:ascii="ˎ̥" w:hAnsi="ˎ̥" w:hint="eastAsia"/>
              </w:rPr>
              <w:t>2022</w:t>
            </w:r>
            <w:r>
              <w:rPr>
                <w:rFonts w:ascii="ˎ̥" w:hAnsi="ˎ̥" w:hint="eastAsia"/>
              </w:rPr>
              <w:t>〕</w:t>
            </w:r>
            <w:r>
              <w:rPr>
                <w:rFonts w:ascii="ˎ̥" w:hAnsi="ˎ̥" w:hint="eastAsia"/>
              </w:rPr>
              <w:t>19</w:t>
            </w:r>
            <w:r>
              <w:rPr>
                <w:rFonts w:ascii="ˎ̥" w:hAnsi="ˎ̥" w:hint="eastAsia"/>
              </w:rPr>
              <w:t>号）规定，对小型和微型企业投标价格给予</w:t>
            </w:r>
            <w:r>
              <w:rPr>
                <w:rFonts w:ascii="ˎ̥" w:hAnsi="ˎ̥" w:hint="eastAsia"/>
              </w:rPr>
              <w:t>20%</w:t>
            </w:r>
            <w:r>
              <w:rPr>
                <w:rFonts w:ascii="ˎ̥" w:hAnsi="ˎ̥" w:hint="eastAsia"/>
              </w:rPr>
              <w:t>（</w:t>
            </w:r>
            <w:r>
              <w:rPr>
                <w:rFonts w:ascii="ˎ̥" w:hAnsi="ˎ̥" w:hint="eastAsia"/>
              </w:rPr>
              <w:t>10%-20%</w:t>
            </w:r>
            <w:r>
              <w:rPr>
                <w:rFonts w:ascii="ˎ̥" w:hAnsi="ˎ̥" w:hint="eastAsia"/>
              </w:rPr>
              <w:t>）的扣除，用扣除后的价格参与评审。</w:t>
            </w:r>
          </w:p>
          <w:p w:rsidR="00F8520A" w:rsidRDefault="005D7F0A">
            <w:pPr>
              <w:spacing w:line="360" w:lineRule="auto"/>
              <w:contextualSpacing/>
              <w:rPr>
                <w:rFonts w:ascii="ˎ̥" w:hAnsi="ˎ̥"/>
              </w:rPr>
            </w:pPr>
            <w:r>
              <w:rPr>
                <w:rFonts w:ascii="ˎ̥" w:hAnsi="ˎ̥" w:hint="eastAsia"/>
              </w:rPr>
              <w:t>3</w:t>
            </w:r>
            <w:r>
              <w:rPr>
                <w:rFonts w:ascii="ˎ̥" w:hAnsi="ˎ̥" w:hint="eastAsia"/>
              </w:rPr>
              <w:t>、</w:t>
            </w:r>
            <w:r>
              <w:rPr>
                <w:rFonts w:ascii="ˎ̥" w:hAnsi="ˎ̥"/>
              </w:rPr>
              <w:t>以联合体形</w:t>
            </w:r>
            <w:proofErr w:type="gramStart"/>
            <w:r>
              <w:rPr>
                <w:rFonts w:ascii="ˎ̥" w:hAnsi="ˎ̥"/>
              </w:rPr>
              <w:t>式参加</w:t>
            </w:r>
            <w:proofErr w:type="gramEnd"/>
            <w:r>
              <w:rPr>
                <w:rFonts w:ascii="ˎ̥" w:hAnsi="ˎ̥"/>
              </w:rPr>
              <w:t>政府采购活动，联合体各方均为中小企业的，联合体视同中小企业。其中，联合体各方均为小</w:t>
            </w:r>
            <w:proofErr w:type="gramStart"/>
            <w:r>
              <w:rPr>
                <w:rFonts w:ascii="ˎ̥" w:hAnsi="ˎ̥"/>
              </w:rPr>
              <w:t>微企业</w:t>
            </w:r>
            <w:proofErr w:type="gramEnd"/>
            <w:r>
              <w:rPr>
                <w:rFonts w:ascii="ˎ̥" w:hAnsi="ˎ̥"/>
              </w:rPr>
              <w:t>的，联合体视同小微企业。</w:t>
            </w:r>
          </w:p>
          <w:p w:rsidR="00F8520A" w:rsidRDefault="005D7F0A">
            <w:pPr>
              <w:autoSpaceDE w:val="0"/>
              <w:autoSpaceDN w:val="0"/>
              <w:adjustRightInd w:val="0"/>
              <w:spacing w:line="360" w:lineRule="auto"/>
              <w:contextualSpacing/>
              <w:rPr>
                <w:rFonts w:ascii="ˎ̥" w:hAnsi="ˎ̥"/>
              </w:rPr>
            </w:pPr>
            <w:r>
              <w:rPr>
                <w:rFonts w:ascii="ˎ̥" w:hAnsi="ˎ̥" w:hint="eastAsia"/>
              </w:rPr>
              <w:t>4</w:t>
            </w:r>
            <w:r>
              <w:rPr>
                <w:rFonts w:ascii="ˎ̥" w:hAnsi="ˎ̥" w:hint="eastAsia"/>
              </w:rPr>
              <w:t>、</w:t>
            </w:r>
            <w:r>
              <w:rPr>
                <w:rFonts w:ascii="ˎ̥" w:hAnsi="ˎ̥"/>
              </w:rPr>
              <w:t>接受大中型企业与小</w:t>
            </w:r>
            <w:proofErr w:type="gramStart"/>
            <w:r>
              <w:rPr>
                <w:rFonts w:ascii="ˎ̥" w:hAnsi="ˎ̥"/>
              </w:rPr>
              <w:t>微企业</w:t>
            </w:r>
            <w:proofErr w:type="gramEnd"/>
            <w:r>
              <w:rPr>
                <w:rFonts w:ascii="ˎ̥" w:hAnsi="ˎ̥"/>
              </w:rPr>
              <w:t>组成联合体或者允许大中型企业向一家或</w:t>
            </w:r>
            <w:r>
              <w:rPr>
                <w:rFonts w:ascii="ˎ̥" w:hAnsi="ˎ̥"/>
              </w:rPr>
              <w:lastRenderedPageBreak/>
              <w:t>者多家小</w:t>
            </w:r>
            <w:proofErr w:type="gramStart"/>
            <w:r>
              <w:rPr>
                <w:rFonts w:ascii="ˎ̥" w:hAnsi="ˎ̥"/>
              </w:rPr>
              <w:t>微企业</w:t>
            </w:r>
            <w:proofErr w:type="gramEnd"/>
            <w:r>
              <w:rPr>
                <w:rFonts w:ascii="ˎ̥" w:hAnsi="ˎ̥"/>
              </w:rPr>
              <w:t>分包的采购项目，对于联合协议或者分包意向协议约定小</w:t>
            </w:r>
            <w:proofErr w:type="gramStart"/>
            <w:r>
              <w:rPr>
                <w:rFonts w:ascii="ˎ̥" w:hAnsi="ˎ̥"/>
              </w:rPr>
              <w:t>微企业</w:t>
            </w:r>
            <w:proofErr w:type="gramEnd"/>
            <w:r>
              <w:rPr>
                <w:rFonts w:ascii="ˎ̥" w:hAnsi="ˎ̥"/>
              </w:rPr>
              <w:t>的合同份额占到合同总金额</w:t>
            </w:r>
            <w:r>
              <w:rPr>
                <w:rFonts w:ascii="ˎ̥" w:hAnsi="ˎ̥"/>
              </w:rPr>
              <w:t xml:space="preserve"> 30%</w:t>
            </w:r>
            <w:r>
              <w:rPr>
                <w:rFonts w:ascii="ˎ̥" w:hAnsi="ˎ̥"/>
              </w:rPr>
              <w:t>以上的，采购人、采购代理机构应当对联合体或者大中型企业的报价给予</w:t>
            </w:r>
            <w:r>
              <w:rPr>
                <w:rFonts w:ascii="ˎ̥" w:hAnsi="ˎ̥"/>
                <w:u w:val="single"/>
              </w:rPr>
              <w:t>4</w:t>
            </w:r>
            <w:r>
              <w:rPr>
                <w:rFonts w:ascii="ˎ̥" w:hAnsi="ˎ̥"/>
              </w:rPr>
              <w:t>%</w:t>
            </w:r>
            <w:r>
              <w:rPr>
                <w:rFonts w:ascii="ˎ̥" w:hAnsi="ˎ̥"/>
              </w:rPr>
              <w:t>（</w:t>
            </w:r>
            <w:r>
              <w:rPr>
                <w:rFonts w:ascii="ˎ̥" w:hAnsi="ˎ̥" w:hint="eastAsia"/>
              </w:rPr>
              <w:t>4</w:t>
            </w:r>
            <w:r>
              <w:rPr>
                <w:rFonts w:ascii="ˎ̥" w:hAnsi="ˎ̥"/>
              </w:rPr>
              <w:t>—</w:t>
            </w:r>
            <w:r>
              <w:rPr>
                <w:rFonts w:ascii="ˎ̥" w:hAnsi="ˎ̥" w:hint="eastAsia"/>
              </w:rPr>
              <w:t>6</w:t>
            </w:r>
            <w:r>
              <w:rPr>
                <w:rFonts w:ascii="ˎ̥" w:hAnsi="ˎ̥"/>
              </w:rPr>
              <w:t>%</w:t>
            </w:r>
            <w:r>
              <w:rPr>
                <w:rFonts w:ascii="ˎ̥" w:hAnsi="ˎ̥"/>
              </w:rPr>
              <w:t>）的扣除，用扣除后的价格参加评审。组成联合体或者接受分包的小</w:t>
            </w:r>
            <w:proofErr w:type="gramStart"/>
            <w:r>
              <w:rPr>
                <w:rFonts w:ascii="ˎ̥" w:hAnsi="ˎ̥"/>
              </w:rPr>
              <w:t>微企业</w:t>
            </w:r>
            <w:proofErr w:type="gramEnd"/>
            <w:r>
              <w:rPr>
                <w:rFonts w:ascii="ˎ̥" w:hAnsi="ˎ̥"/>
              </w:rPr>
              <w:t>与联合体内其他企业、分包企业之间存在直接控股、管理关系的，不享受价格扣除优惠政策。</w:t>
            </w:r>
          </w:p>
          <w:p w:rsidR="00F8520A" w:rsidRDefault="005D7F0A">
            <w:pPr>
              <w:autoSpaceDE w:val="0"/>
              <w:autoSpaceDN w:val="0"/>
              <w:adjustRightInd w:val="0"/>
              <w:spacing w:line="360" w:lineRule="auto"/>
              <w:contextualSpacing/>
              <w:rPr>
                <w:rFonts w:ascii="ˎ̥" w:hAnsi="ˎ̥"/>
              </w:rPr>
            </w:pPr>
            <w:r>
              <w:rPr>
                <w:rFonts w:ascii="ˎ̥" w:hAnsi="ˎ̥" w:hint="eastAsia"/>
              </w:rPr>
              <w:t>5</w:t>
            </w:r>
            <w:r>
              <w:rPr>
                <w:rFonts w:ascii="ˎ̥" w:hAnsi="ˎ̥" w:hint="eastAsia"/>
              </w:rPr>
              <w:t>、提供由省级以上监狱管理局、戒毒管理局（含新疆生产建设兵团）出具的属于监狱企业证明文件的，视同为小型和微型企业。</w:t>
            </w:r>
          </w:p>
          <w:p w:rsidR="00F8520A" w:rsidRDefault="005D7F0A">
            <w:pPr>
              <w:autoSpaceDE w:val="0"/>
              <w:autoSpaceDN w:val="0"/>
              <w:adjustRightInd w:val="0"/>
              <w:spacing w:line="360" w:lineRule="auto"/>
              <w:contextualSpacing/>
              <w:rPr>
                <w:rFonts w:asciiTheme="minorEastAsia" w:hAnsiTheme="minorEastAsia" w:cs="宋体"/>
                <w:b/>
                <w:kern w:val="0"/>
                <w:szCs w:val="21"/>
                <w:lang w:val="zh-CN"/>
              </w:rPr>
            </w:pPr>
            <w:r>
              <w:rPr>
                <w:rFonts w:ascii="ˎ̥" w:hAnsi="ˎ̥" w:hint="eastAsia"/>
              </w:rPr>
              <w:t>6</w:t>
            </w:r>
            <w:r>
              <w:rPr>
                <w:rFonts w:ascii="ˎ̥" w:hAnsi="ˎ̥" w:hint="eastAsia"/>
              </w:rPr>
              <w:t>、符合享受政府采购支持政策的残疾人福利性单位条件且提供《残疾人福利性单位声明函》的，视同为小型和微型企业。</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23</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节能环保要求</w:t>
            </w:r>
          </w:p>
        </w:tc>
        <w:tc>
          <w:tcPr>
            <w:tcW w:w="6813" w:type="dxa"/>
            <w:vAlign w:val="center"/>
          </w:tcPr>
          <w:p w:rsidR="00F8520A" w:rsidRPr="00271DCF"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1、本项目强制采购的节能产品：</w:t>
            </w:r>
            <w:r w:rsidRPr="00271DCF">
              <w:rPr>
                <w:rFonts w:asciiTheme="minorEastAsia" w:hAnsiTheme="minorEastAsia" w:cs="宋体" w:hint="eastAsia"/>
                <w:b/>
                <w:bCs/>
                <w:szCs w:val="21"/>
                <w:lang w:val="zh-CN"/>
              </w:rPr>
              <w:t>（</w:t>
            </w:r>
            <w:r w:rsidR="00271DCF" w:rsidRPr="00271DCF">
              <w:rPr>
                <w:rFonts w:asciiTheme="minorEastAsia" w:hAnsiTheme="minorEastAsia" w:cs="宋体" w:hint="eastAsia"/>
                <w:b/>
                <w:bCs/>
                <w:szCs w:val="21"/>
                <w:lang w:val="zh-CN"/>
              </w:rPr>
              <w:t>序号73：台式电脑，序号75：</w:t>
            </w:r>
            <w:proofErr w:type="gramStart"/>
            <w:r w:rsidR="00271DCF" w:rsidRPr="00271DCF">
              <w:rPr>
                <w:rFonts w:asciiTheme="minorEastAsia" w:hAnsiTheme="minorEastAsia" w:cs="宋体" w:hint="eastAsia"/>
                <w:b/>
                <w:bCs/>
                <w:szCs w:val="21"/>
                <w:lang w:val="zh-CN"/>
              </w:rPr>
              <w:t>返看电视</w:t>
            </w:r>
            <w:proofErr w:type="gramEnd"/>
            <w:r w:rsidR="00271DCF" w:rsidRPr="00271DCF">
              <w:rPr>
                <w:rFonts w:asciiTheme="minorEastAsia" w:hAnsiTheme="minorEastAsia" w:cs="宋体" w:hint="eastAsia"/>
                <w:b/>
                <w:bCs/>
                <w:szCs w:val="21"/>
                <w:lang w:val="zh-CN"/>
              </w:rPr>
              <w:t xml:space="preserve"> ，序号104：直流变频室外机，序号105：变频多联室内机</w:t>
            </w:r>
            <w:r w:rsidRPr="00271DCF">
              <w:rPr>
                <w:rFonts w:asciiTheme="minorEastAsia" w:hAnsiTheme="minorEastAsia" w:cs="宋体" w:hint="eastAsia"/>
                <w:b/>
                <w:bCs/>
                <w:szCs w:val="21"/>
                <w:lang w:val="zh-CN"/>
              </w:rPr>
              <w:t>）</w:t>
            </w:r>
          </w:p>
          <w:p w:rsidR="00F8520A" w:rsidRDefault="005D7F0A">
            <w:pPr>
              <w:autoSpaceDE w:val="0"/>
              <w:autoSpaceDN w:val="0"/>
              <w:adjustRightInd w:val="0"/>
              <w:spacing w:line="360" w:lineRule="auto"/>
              <w:rPr>
                <w:rFonts w:ascii="ˎ̥" w:hAnsi="ˎ̥"/>
              </w:rPr>
            </w:pPr>
            <w:r>
              <w:rPr>
                <w:rFonts w:asciiTheme="minorEastAsia" w:hAnsiTheme="minorEastAsia" w:cs="宋体" w:hint="eastAsia"/>
                <w:bCs/>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24</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网络关键设备、网络安全专用产品要求</w:t>
            </w:r>
          </w:p>
        </w:tc>
        <w:tc>
          <w:tcPr>
            <w:tcW w:w="6813" w:type="dxa"/>
            <w:vAlign w:val="center"/>
          </w:tcPr>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1、本项目网络关键设备：</w:t>
            </w:r>
            <w:r>
              <w:rPr>
                <w:rFonts w:asciiTheme="minorEastAsia" w:hAnsiTheme="minorEastAsia" w:cs="宋体" w:hint="eastAsia"/>
                <w:b/>
                <w:bCs/>
                <w:szCs w:val="21"/>
                <w:lang w:val="zh-CN"/>
              </w:rPr>
              <w:t>（</w:t>
            </w:r>
            <w:r w:rsidR="001E66D3">
              <w:rPr>
                <w:rFonts w:asciiTheme="minorEastAsia" w:hAnsiTheme="minorEastAsia" w:cs="宋体" w:hint="eastAsia"/>
                <w:b/>
                <w:bCs/>
                <w:szCs w:val="21"/>
                <w:lang w:val="zh-CN"/>
              </w:rPr>
              <w:t>无</w:t>
            </w:r>
            <w:r>
              <w:rPr>
                <w:rFonts w:asciiTheme="minorEastAsia" w:hAnsiTheme="minorEastAsia" w:cs="宋体" w:hint="eastAsia"/>
                <w:b/>
                <w:bCs/>
                <w:szCs w:val="21"/>
                <w:lang w:val="zh-CN"/>
              </w:rPr>
              <w:t>）；</w:t>
            </w:r>
            <w:r>
              <w:rPr>
                <w:rFonts w:asciiTheme="minorEastAsia" w:hAnsiTheme="minorEastAsia" w:cs="宋体" w:hint="eastAsia"/>
                <w:bCs/>
                <w:szCs w:val="21"/>
                <w:lang w:val="zh-CN"/>
              </w:rPr>
              <w:t>网络安全专用产品：</w:t>
            </w:r>
            <w:r>
              <w:rPr>
                <w:rFonts w:asciiTheme="minorEastAsia" w:hAnsiTheme="minorEastAsia" w:cs="宋体" w:hint="eastAsia"/>
                <w:b/>
                <w:bCs/>
                <w:szCs w:val="21"/>
                <w:lang w:val="zh-CN"/>
              </w:rPr>
              <w:t>（</w:t>
            </w:r>
            <w:r w:rsidR="001E66D3">
              <w:rPr>
                <w:rFonts w:asciiTheme="minorEastAsia" w:hAnsiTheme="minorEastAsia" w:cs="宋体" w:hint="eastAsia"/>
                <w:b/>
                <w:bCs/>
                <w:szCs w:val="21"/>
                <w:lang w:val="zh-CN"/>
              </w:rPr>
              <w:t>无</w:t>
            </w:r>
            <w:r>
              <w:rPr>
                <w:rFonts w:asciiTheme="minorEastAsia" w:hAnsiTheme="minorEastAsia" w:cs="宋体" w:hint="eastAsia"/>
                <w:b/>
                <w:bCs/>
                <w:szCs w:val="21"/>
                <w:lang w:val="zh-CN"/>
              </w:rPr>
              <w:t>）</w:t>
            </w:r>
          </w:p>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w:t>
            </w:r>
            <w:r>
              <w:rPr>
                <w:rFonts w:asciiTheme="minorEastAsia" w:hAnsiTheme="minorEastAsia" w:cs="宋体" w:hint="eastAsia"/>
                <w:bCs/>
                <w:szCs w:val="21"/>
                <w:lang w:val="zh-CN"/>
              </w:rPr>
              <w:lastRenderedPageBreak/>
              <w:t>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3、提供资料（下列资料任意一项）</w:t>
            </w:r>
          </w:p>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1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①</w:t>
            </w:r>
            <w:r>
              <w:rPr>
                <w:rFonts w:asciiTheme="minorEastAsia" w:hAnsiTheme="minorEastAsia" w:cs="宋体"/>
                <w:bCs/>
                <w:szCs w:val="21"/>
                <w:lang w:val="zh-CN"/>
              </w:rPr>
              <w:fldChar w:fldCharType="end"/>
            </w:r>
            <w:r>
              <w:rPr>
                <w:rFonts w:asciiTheme="minorEastAsia" w:hAnsiTheme="minorEastAsia" w:cs="宋体" w:hint="eastAsia"/>
                <w:bCs/>
                <w:szCs w:val="21"/>
                <w:lang w:val="zh-CN"/>
              </w:rPr>
              <w:t>网络关键设备和网络安全专用产品安全认证证书；</w:t>
            </w:r>
          </w:p>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2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②</w:t>
            </w:r>
            <w:r>
              <w:rPr>
                <w:rFonts w:asciiTheme="minorEastAsia" w:hAnsiTheme="minorEastAsia" w:cs="宋体"/>
                <w:bCs/>
                <w:szCs w:val="21"/>
                <w:lang w:val="zh-CN"/>
              </w:rPr>
              <w:fldChar w:fldCharType="end"/>
            </w:r>
            <w:r>
              <w:rPr>
                <w:rFonts w:asciiTheme="minorEastAsia" w:hAnsiTheme="minorEastAsia" w:cs="宋体" w:hint="eastAsia"/>
                <w:bCs/>
                <w:szCs w:val="21"/>
                <w:lang w:val="zh-CN"/>
              </w:rPr>
              <w:t>网络关键设备安全检测证书、网络安全专用产品安全检测证书；</w:t>
            </w:r>
          </w:p>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3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③</w:t>
            </w:r>
            <w:r>
              <w:rPr>
                <w:rFonts w:asciiTheme="minorEastAsia" w:hAnsiTheme="minorEastAsia" w:cs="宋体"/>
                <w:bCs/>
                <w:szCs w:val="21"/>
                <w:lang w:val="zh-CN"/>
              </w:rPr>
              <w:fldChar w:fldCharType="end"/>
            </w:r>
            <w:r>
              <w:rPr>
                <w:rFonts w:asciiTheme="minorEastAsia" w:hAnsiTheme="minorEastAsia" w:cs="宋体" w:hint="eastAsia"/>
                <w:bCs/>
                <w:szCs w:val="21"/>
                <w:lang w:val="zh-CN"/>
              </w:rPr>
              <w:t>计算机信息系统安全专用产品销售许可证；</w:t>
            </w:r>
          </w:p>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4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④</w:t>
            </w:r>
            <w:r>
              <w:rPr>
                <w:rFonts w:asciiTheme="minorEastAsia" w:hAnsiTheme="minorEastAsia" w:cs="宋体"/>
                <w:bCs/>
                <w:szCs w:val="21"/>
                <w:lang w:val="zh-CN"/>
              </w:rPr>
              <w:fldChar w:fldCharType="end"/>
            </w:r>
            <w:r>
              <w:rPr>
                <w:rFonts w:asciiTheme="minorEastAsia" w:hAnsiTheme="minorEastAsia" w:cs="宋体" w:hint="eastAsia"/>
                <w:bCs/>
                <w:szCs w:val="21"/>
                <w:lang w:val="zh-CN"/>
              </w:rPr>
              <w:t>中国</w:t>
            </w:r>
            <w:proofErr w:type="gramStart"/>
            <w:r>
              <w:rPr>
                <w:rFonts w:asciiTheme="minorEastAsia" w:hAnsiTheme="minorEastAsia" w:cs="宋体" w:hint="eastAsia"/>
                <w:bCs/>
                <w:szCs w:val="21"/>
                <w:lang w:val="zh-CN"/>
              </w:rPr>
              <w:t>网信网</w:t>
            </w:r>
            <w:proofErr w:type="gramEnd"/>
            <w:r>
              <w:rPr>
                <w:rFonts w:asciiTheme="minorEastAsia" w:hAnsiTheme="minorEastAsia" w:cs="宋体" w:hint="eastAsia"/>
                <w:b/>
                <w:bCs/>
                <w:szCs w:val="21"/>
                <w:lang w:val="zh-CN"/>
              </w:rPr>
              <w:t>或</w:t>
            </w:r>
            <w:r>
              <w:rPr>
                <w:rFonts w:asciiTheme="minorEastAsia" w:hAnsiTheme="minorEastAsia" w:cs="宋体" w:hint="eastAsia"/>
                <w:bCs/>
                <w:szCs w:val="21"/>
                <w:lang w:val="zh-CN"/>
              </w:rPr>
              <w:t>工业和信息化部网站</w:t>
            </w:r>
            <w:r>
              <w:rPr>
                <w:rFonts w:asciiTheme="minorEastAsia" w:hAnsiTheme="minorEastAsia" w:cs="宋体" w:hint="eastAsia"/>
                <w:b/>
                <w:bCs/>
                <w:szCs w:val="21"/>
                <w:lang w:val="zh-CN"/>
              </w:rPr>
              <w:t>或</w:t>
            </w:r>
            <w:r>
              <w:rPr>
                <w:rFonts w:asciiTheme="minorEastAsia" w:hAnsiTheme="minorEastAsia" w:cs="宋体" w:hint="eastAsia"/>
                <w:bCs/>
                <w:szCs w:val="21"/>
                <w:lang w:val="zh-CN"/>
              </w:rPr>
              <w:t>公安部网站</w:t>
            </w:r>
            <w:r>
              <w:rPr>
                <w:rFonts w:asciiTheme="minorEastAsia" w:hAnsiTheme="minorEastAsia" w:cs="宋体" w:hint="eastAsia"/>
                <w:b/>
                <w:bCs/>
                <w:szCs w:val="21"/>
                <w:lang w:val="zh-CN"/>
              </w:rPr>
              <w:t>或</w:t>
            </w:r>
            <w:r>
              <w:rPr>
                <w:rFonts w:asciiTheme="minorEastAsia" w:hAnsiTheme="minorEastAsia" w:cs="宋体" w:hint="eastAsia"/>
                <w:bCs/>
                <w:szCs w:val="21"/>
                <w:lang w:val="zh-CN"/>
              </w:rPr>
              <w:t>国家认证认可监督管理委员会网站公布的认证、检测结果（提供公布安全认证、安全检测结果页面网址和安全认证、检测结果截图）。</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25</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履约保证金</w:t>
            </w:r>
          </w:p>
        </w:tc>
        <w:tc>
          <w:tcPr>
            <w:tcW w:w="6813" w:type="dxa"/>
            <w:vAlign w:val="center"/>
          </w:tcPr>
          <w:p w:rsidR="00F8520A" w:rsidRDefault="005D7F0A">
            <w:pPr>
              <w:autoSpaceDE w:val="0"/>
              <w:autoSpaceDN w:val="0"/>
              <w:adjustRightInd w:val="0"/>
              <w:spacing w:line="360" w:lineRule="auto"/>
              <w:rPr>
                <w:rFonts w:asciiTheme="minorEastAsia" w:hAnsiTheme="minorEastAsia" w:cs="宋体"/>
                <w:kern w:val="0"/>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无要求</w:t>
            </w:r>
          </w:p>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
                <w:bCs/>
                <w:szCs w:val="21"/>
                <w:lang w:val="zh-CN"/>
              </w:rPr>
              <w:t>□</w:t>
            </w:r>
            <w:r>
              <w:rPr>
                <w:rFonts w:asciiTheme="minorEastAsia" w:hAnsiTheme="minorEastAsia" w:cs="宋体" w:hint="eastAsia"/>
                <w:szCs w:val="21"/>
              </w:rPr>
              <w:t>要求提交。</w:t>
            </w:r>
            <w:r>
              <w:rPr>
                <w:rFonts w:ascii="ˎ̥" w:hAnsi="ˎ̥" w:hint="eastAsia"/>
              </w:rPr>
              <w:t>履约保证金的数额为合同金额的</w:t>
            </w:r>
            <w:r>
              <w:rPr>
                <w:rFonts w:ascii="ˎ̥" w:hAnsi="ˎ̥" w:hint="eastAsia"/>
                <w:u w:val="single"/>
              </w:rPr>
              <w:t xml:space="preserve">  </w:t>
            </w:r>
            <w:r>
              <w:rPr>
                <w:rFonts w:ascii="ˎ̥" w:hAnsi="ˎ̥" w:hint="eastAsia"/>
              </w:rPr>
              <w:t>%</w:t>
            </w:r>
            <w:r>
              <w:rPr>
                <w:rFonts w:ascii="ˎ̥" w:hAnsi="ˎ̥" w:hint="eastAsia"/>
              </w:rPr>
              <w:t>（不超过政府采购合同金额的</w:t>
            </w:r>
            <w:r>
              <w:rPr>
                <w:rFonts w:ascii="ˎ̥" w:hAnsi="ˎ̥" w:hint="eastAsia"/>
              </w:rPr>
              <w:t>10%</w:t>
            </w:r>
            <w:r>
              <w:rPr>
                <w:rFonts w:ascii="ˎ̥" w:hAnsi="ˎ̥" w:hint="eastAsia"/>
              </w:rPr>
              <w:t>）</w:t>
            </w:r>
            <w:r>
              <w:rPr>
                <w:rFonts w:asciiTheme="minorEastAsia" w:hAnsiTheme="minorEastAsia" w:cs="宋体" w:hint="eastAsia"/>
                <w:bCs/>
                <w:szCs w:val="21"/>
                <w:lang w:val="zh-CN"/>
              </w:rPr>
              <w:t>。</w:t>
            </w:r>
            <w:r>
              <w:rPr>
                <w:rFonts w:asciiTheme="minorEastAsia" w:hAnsiTheme="minorEastAsia" w:cs="宋体" w:hint="eastAsia"/>
                <w:szCs w:val="21"/>
              </w:rPr>
              <w:t>中标人以支票、汇票、本票或者金融机构、担保机构出具的保函等非现金形式向采购人提交。</w:t>
            </w:r>
          </w:p>
        </w:tc>
      </w:tr>
      <w:tr w:rsidR="00F8520A">
        <w:trPr>
          <w:trHeight w:val="997"/>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26</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代理服务费</w:t>
            </w:r>
          </w:p>
        </w:tc>
        <w:tc>
          <w:tcPr>
            <w:tcW w:w="6813" w:type="dxa"/>
            <w:vAlign w:val="center"/>
          </w:tcPr>
          <w:p w:rsidR="00F8520A" w:rsidRDefault="005D7F0A">
            <w:pPr>
              <w:autoSpaceDE w:val="0"/>
              <w:autoSpaceDN w:val="0"/>
              <w:spacing w:line="360" w:lineRule="auto"/>
              <w:contextualSpacing/>
              <w:rPr>
                <w:rFonts w:asciiTheme="minorEastAsia" w:hAnsiTheme="minorEastAsia" w:cs="宋体"/>
                <w:bCs/>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不收取</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27</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授权函</w:t>
            </w:r>
          </w:p>
        </w:tc>
        <w:tc>
          <w:tcPr>
            <w:tcW w:w="6813" w:type="dxa"/>
            <w:vAlign w:val="center"/>
          </w:tcPr>
          <w:p w:rsidR="00F8520A" w:rsidRDefault="005D7F0A">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仿宋_GB2312" w:hint="eastAsia"/>
                <w:szCs w:val="21"/>
                <w:lang w:val="zh-CN"/>
              </w:rPr>
              <w:t>采购单位委派代表参加资格审</w:t>
            </w:r>
            <w:r>
              <w:rPr>
                <w:rFonts w:ascii="新宋体" w:eastAsia="新宋体" w:hAnsi="新宋体" w:hint="eastAsia"/>
                <w:szCs w:val="21"/>
              </w:rPr>
              <w:t>查、</w:t>
            </w:r>
            <w:r>
              <w:rPr>
                <w:rFonts w:asciiTheme="minorEastAsia" w:hAnsiTheme="minorEastAsia" w:cs="仿宋_GB2312" w:hint="eastAsia"/>
                <w:szCs w:val="21"/>
                <w:lang w:val="zh-CN"/>
              </w:rPr>
              <w:t>评审委员会的，须向采购代理机构出具授权函。除授权代表外，采购单位委派纪检监察人员对评标过程实施监督的须进入许昌市公共资源交易中心五</w:t>
            </w:r>
            <w:proofErr w:type="gramStart"/>
            <w:r>
              <w:rPr>
                <w:rFonts w:asciiTheme="minorEastAsia" w:hAnsiTheme="minorEastAsia" w:cs="仿宋_GB2312" w:hint="eastAsia"/>
                <w:szCs w:val="21"/>
                <w:lang w:val="zh-CN"/>
              </w:rPr>
              <w:t>楼电子</w:t>
            </w:r>
            <w:proofErr w:type="gramEnd"/>
            <w:r>
              <w:rPr>
                <w:rFonts w:asciiTheme="minorEastAsia" w:hAnsiTheme="minorEastAsia" w:cs="仿宋_GB2312" w:hint="eastAsia"/>
                <w:szCs w:val="21"/>
                <w:lang w:val="zh-CN"/>
              </w:rPr>
              <w:t>监督室，并向采购代理机构出具授权函，且不得超过2人。</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28</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电子化采购模式</w:t>
            </w:r>
          </w:p>
        </w:tc>
        <w:tc>
          <w:tcPr>
            <w:tcW w:w="6813" w:type="dxa"/>
            <w:vAlign w:val="center"/>
          </w:tcPr>
          <w:p w:rsidR="00F8520A" w:rsidRDefault="005D7F0A">
            <w:pPr>
              <w:autoSpaceDE w:val="0"/>
              <w:autoSpaceDN w:val="0"/>
              <w:adjustRightInd w:val="0"/>
              <w:spacing w:line="360" w:lineRule="auto"/>
              <w:contextualSpacing/>
              <w:rPr>
                <w:rFonts w:hAnsi="宋体" w:cs="宋体"/>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是。</w:t>
            </w:r>
            <w:r>
              <w:rPr>
                <w:rFonts w:hAnsi="宋体" w:cs="宋体" w:hint="eastAsia"/>
                <w:szCs w:val="21"/>
                <w:lang w:val="zh-CN"/>
              </w:rPr>
              <w:t>投标人投标时须成功上传、解密电子投标文件。投标人资质、业绩、荣誉及相关人员证明材料等资料原件不再提交（本招标文件第六章另有要求提供原件的除外）。</w:t>
            </w:r>
          </w:p>
          <w:p w:rsidR="00F8520A" w:rsidRDefault="005D7F0A">
            <w:pPr>
              <w:autoSpaceDE w:val="0"/>
              <w:autoSpaceDN w:val="0"/>
              <w:adjustRightInd w:val="0"/>
              <w:spacing w:line="360" w:lineRule="auto"/>
              <w:contextualSpacing/>
              <w:rPr>
                <w:rFonts w:asciiTheme="minorEastAsia" w:hAnsiTheme="minorEastAsia" w:cs="宋体"/>
                <w:bCs/>
                <w:szCs w:val="21"/>
                <w:lang w:val="zh-CN"/>
              </w:rPr>
            </w:pPr>
            <w:r>
              <w:rPr>
                <w:rFonts w:hAnsi="宋体" w:cs="宋体" w:hint="eastAsia"/>
                <w:szCs w:val="21"/>
                <w:lang w:val="zh-CN"/>
              </w:rPr>
              <w:t>□否。投标人投标时须提供纸质投标文件。投标人资质、业绩、荣誉及相关人员证明材料等资料原件根据招标文件要求提供。</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29</w:t>
            </w:r>
          </w:p>
        </w:tc>
        <w:tc>
          <w:tcPr>
            <w:tcW w:w="2268" w:type="dxa"/>
            <w:vAlign w:val="center"/>
          </w:tcPr>
          <w:p w:rsidR="00F8520A" w:rsidRDefault="005D7F0A">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特别提示</w:t>
            </w:r>
          </w:p>
        </w:tc>
        <w:tc>
          <w:tcPr>
            <w:tcW w:w="6813" w:type="dxa"/>
            <w:vAlign w:val="center"/>
          </w:tcPr>
          <w:p w:rsidR="00F8520A" w:rsidRDefault="005D7F0A">
            <w:pPr>
              <w:autoSpaceDE w:val="0"/>
              <w:autoSpaceDN w:val="0"/>
              <w:adjustRightInd w:val="0"/>
              <w:spacing w:line="360" w:lineRule="auto"/>
              <w:contextualSpacing/>
              <w:rPr>
                <w:rFonts w:ascii="宋体" w:eastAsia="宋体" w:hAnsi="宋体" w:cs="宋体"/>
              </w:rPr>
            </w:pPr>
            <w:r>
              <w:rPr>
                <w:rFonts w:ascii="宋体" w:eastAsia="宋体" w:hAnsi="宋体" w:cs="宋体" w:hint="eastAsia"/>
              </w:rPr>
              <w:t>按照《关于推进全流程电子化交易和在线监管工作有关问题的通知》（许公管办[2019]3号）规定：</w:t>
            </w:r>
          </w:p>
          <w:p w:rsidR="00F8520A" w:rsidRDefault="005D7F0A">
            <w:pPr>
              <w:autoSpaceDE w:val="0"/>
              <w:autoSpaceDN w:val="0"/>
              <w:adjustRightInd w:val="0"/>
              <w:spacing w:line="360" w:lineRule="auto"/>
              <w:contextualSpacing/>
              <w:rPr>
                <w:rFonts w:ascii="宋体" w:eastAsia="宋体" w:hAnsi="宋体" w:cs="宋体"/>
              </w:rPr>
            </w:pPr>
            <w:r>
              <w:rPr>
                <w:rFonts w:ascii="宋体" w:eastAsia="宋体" w:hAnsi="宋体" w:cs="宋体" w:hint="eastAsia"/>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w:t>
            </w:r>
            <w:r>
              <w:rPr>
                <w:rFonts w:ascii="宋体" w:eastAsia="宋体" w:hAnsi="宋体" w:cs="宋体"/>
              </w:rPr>
              <w:t>位或者个人编制</w:t>
            </w:r>
            <w:r>
              <w:rPr>
                <w:rFonts w:ascii="宋体" w:eastAsia="宋体" w:hAnsi="宋体" w:cs="宋体" w:hint="eastAsia"/>
              </w:rPr>
              <w:t>’或‘</w:t>
            </w:r>
            <w:r>
              <w:rPr>
                <w:rFonts w:ascii="宋体" w:eastAsia="宋体" w:hAnsi="宋体" w:cs="宋体"/>
              </w:rPr>
              <w:t>不同</w:t>
            </w:r>
            <w:r>
              <w:rPr>
                <w:rFonts w:ascii="宋体" w:eastAsia="宋体" w:hAnsi="宋体" w:cs="宋体" w:hint="eastAsia"/>
              </w:rPr>
              <w:t>投标人</w:t>
            </w:r>
            <w:r>
              <w:rPr>
                <w:rFonts w:ascii="宋体" w:eastAsia="宋体" w:hAnsi="宋体" w:cs="宋体"/>
              </w:rPr>
              <w:t>委托同一单位或者个人办理</w:t>
            </w:r>
            <w:r>
              <w:rPr>
                <w:rFonts w:ascii="宋体" w:eastAsia="宋体" w:hAnsi="宋体" w:cs="宋体" w:hint="eastAsia"/>
              </w:rPr>
              <w:t>投标</w:t>
            </w:r>
            <w:r>
              <w:rPr>
                <w:rFonts w:ascii="宋体" w:eastAsia="宋体" w:hAnsi="宋体" w:cs="宋体"/>
              </w:rPr>
              <w:t>事宜</w:t>
            </w:r>
            <w:r>
              <w:rPr>
                <w:rFonts w:ascii="宋体" w:eastAsia="宋体" w:hAnsi="宋体" w:cs="宋体" w:hint="eastAsia"/>
              </w:rPr>
              <w:t>’，其投标无效。</w:t>
            </w:r>
          </w:p>
          <w:p w:rsidR="00F8520A" w:rsidRDefault="005D7F0A">
            <w:pPr>
              <w:autoSpaceDE w:val="0"/>
              <w:autoSpaceDN w:val="0"/>
              <w:adjustRightInd w:val="0"/>
              <w:spacing w:line="360" w:lineRule="auto"/>
              <w:contextualSpacing/>
              <w:rPr>
                <w:rFonts w:ascii="ˎ̥" w:hAnsi="ˎ̥"/>
                <w:lang w:val="zh-CN"/>
              </w:rPr>
            </w:pPr>
            <w:r>
              <w:rPr>
                <w:rFonts w:ascii="宋体" w:eastAsia="宋体" w:hAnsi="宋体" w:cs="宋体" w:hint="eastAsia"/>
              </w:rPr>
              <w:t>评审专家应严格按照要求查看</w:t>
            </w:r>
            <w:r>
              <w:rPr>
                <w:rFonts w:ascii="宋体" w:eastAsia="宋体" w:hAnsi="宋体" w:cs="宋体"/>
              </w:rPr>
              <w:t>“文件制作机器码”</w:t>
            </w:r>
            <w:r>
              <w:rPr>
                <w:rFonts w:ascii="宋体" w:eastAsia="宋体" w:hAnsi="宋体" w:cs="宋体" w:hint="eastAsia"/>
              </w:rPr>
              <w:t>相关信息并进行评审，在评审报告中显示“不同投标人电子投标文件的文件制作机器码”是否雷同的分析及判定结果。</w:t>
            </w:r>
          </w:p>
        </w:tc>
      </w:tr>
      <w:tr w:rsidR="00F8520A">
        <w:trPr>
          <w:trHeight w:val="510"/>
          <w:jc w:val="center"/>
        </w:trPr>
        <w:tc>
          <w:tcPr>
            <w:tcW w:w="806" w:type="dxa"/>
            <w:vAlign w:val="center"/>
          </w:tcPr>
          <w:p w:rsidR="00F8520A" w:rsidRDefault="005D7F0A">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30</w:t>
            </w:r>
          </w:p>
        </w:tc>
        <w:tc>
          <w:tcPr>
            <w:tcW w:w="2268" w:type="dxa"/>
            <w:vAlign w:val="center"/>
          </w:tcPr>
          <w:p w:rsidR="00F8520A" w:rsidRDefault="005D7F0A">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投标人资格核验</w:t>
            </w:r>
          </w:p>
        </w:tc>
        <w:tc>
          <w:tcPr>
            <w:tcW w:w="6813" w:type="dxa"/>
            <w:vAlign w:val="center"/>
          </w:tcPr>
          <w:p w:rsidR="00F8520A" w:rsidRDefault="005D7F0A">
            <w:pPr>
              <w:autoSpaceDE w:val="0"/>
              <w:autoSpaceDN w:val="0"/>
              <w:adjustRightInd w:val="0"/>
              <w:spacing w:line="360" w:lineRule="auto"/>
              <w:ind w:right="-11"/>
              <w:rPr>
                <w:rFonts w:ascii="ˎ̥" w:hAnsi="ˎ̥"/>
              </w:rPr>
            </w:pPr>
            <w:r>
              <w:rPr>
                <w:rFonts w:ascii="ˎ̥" w:hAnsi="ˎ̥" w:hint="eastAsia"/>
              </w:rPr>
              <w:t>投标人在中标后，应将由《许昌市政府采购供应商信用承诺函》替代的证明材料提交采购人核验。</w:t>
            </w:r>
            <w:r>
              <w:rPr>
                <w:rFonts w:ascii="ˎ̥" w:hAnsi="ˎ̥"/>
              </w:rPr>
              <w:t xml:space="preserve"> </w:t>
            </w:r>
          </w:p>
          <w:p w:rsidR="00F8520A" w:rsidRDefault="005D7F0A">
            <w:pPr>
              <w:autoSpaceDE w:val="0"/>
              <w:autoSpaceDN w:val="0"/>
              <w:adjustRightInd w:val="0"/>
              <w:spacing w:line="360" w:lineRule="auto"/>
              <w:ind w:right="-11"/>
              <w:rPr>
                <w:rFonts w:asciiTheme="minorEastAsia" w:hAnsiTheme="minorEastAsia" w:cs="宋体"/>
                <w:b/>
                <w:bCs/>
                <w:szCs w:val="21"/>
                <w:lang w:val="zh-CN"/>
              </w:rPr>
            </w:pPr>
            <w:r>
              <w:rPr>
                <w:rFonts w:asciiTheme="minorEastAsia" w:hAnsiTheme="minorEastAsia" w:cs="宋体" w:hint="eastAsia"/>
                <w:b/>
                <w:bCs/>
                <w:szCs w:val="21"/>
                <w:lang w:val="zh-CN"/>
              </w:rPr>
              <w:t>一、法人</w:t>
            </w:r>
            <w:r>
              <w:rPr>
                <w:rFonts w:asciiTheme="minorEastAsia" w:hAnsiTheme="minorEastAsia" w:cs="宋体"/>
                <w:b/>
                <w:bCs/>
                <w:szCs w:val="21"/>
                <w:lang w:val="zh-CN"/>
              </w:rPr>
              <w:t>或者其他组织的营业执照等证明文件，自然人的身份证明</w:t>
            </w:r>
          </w:p>
          <w:p w:rsidR="00F8520A" w:rsidRDefault="005D7F0A">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1、企业法人营业执照或营业执照。（企业投标提供）</w:t>
            </w:r>
          </w:p>
          <w:p w:rsidR="00F8520A" w:rsidRDefault="005D7F0A">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2、事业单位法人证书。（事业单位投标提供）</w:t>
            </w:r>
          </w:p>
          <w:p w:rsidR="00F8520A" w:rsidRDefault="005D7F0A">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3、执业许可证。（非企业专业服务机构投标提供）</w:t>
            </w:r>
          </w:p>
          <w:p w:rsidR="00F8520A" w:rsidRDefault="005D7F0A">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4、个体工商户营业执照。（个体工商户投标提供）</w:t>
            </w:r>
          </w:p>
          <w:p w:rsidR="00F8520A" w:rsidRDefault="005D7F0A">
            <w:pPr>
              <w:autoSpaceDE w:val="0"/>
              <w:autoSpaceDN w:val="0"/>
              <w:adjustRightInd w:val="0"/>
              <w:spacing w:line="360" w:lineRule="auto"/>
              <w:jc w:val="left"/>
              <w:rPr>
                <w:rFonts w:asciiTheme="minorEastAsia" w:hAnsiTheme="minorEastAsia" w:cs="宋体"/>
                <w:bCs/>
                <w:szCs w:val="21"/>
                <w:lang w:val="zh-CN"/>
              </w:rPr>
            </w:pPr>
            <w:r>
              <w:rPr>
                <w:rFonts w:asciiTheme="minorEastAsia" w:hAnsiTheme="minorEastAsia" w:cs="宋体" w:hint="eastAsia"/>
                <w:bCs/>
                <w:szCs w:val="21"/>
                <w:lang w:val="zh-CN"/>
              </w:rPr>
              <w:t>5、自然人身份证明。（自然人投标提供）</w:t>
            </w:r>
          </w:p>
          <w:p w:rsidR="00F8520A" w:rsidRDefault="005D7F0A">
            <w:pPr>
              <w:autoSpaceDE w:val="0"/>
              <w:autoSpaceDN w:val="0"/>
              <w:adjustRightInd w:val="0"/>
              <w:spacing w:line="360" w:lineRule="auto"/>
              <w:jc w:val="left"/>
              <w:rPr>
                <w:rFonts w:asciiTheme="minorEastAsia" w:hAnsiTheme="minorEastAsia" w:cs="宋体"/>
                <w:bCs/>
                <w:szCs w:val="21"/>
                <w:lang w:val="zh-CN"/>
              </w:rPr>
            </w:pPr>
            <w:r>
              <w:rPr>
                <w:rFonts w:asciiTheme="minorEastAsia" w:hAnsiTheme="minorEastAsia" w:cs="宋体" w:hint="eastAsia"/>
                <w:bCs/>
                <w:szCs w:val="21"/>
                <w:lang w:val="zh-CN"/>
              </w:rPr>
              <w:t>6、民办非企业单位登记证书。（民办非企业单位投标提供）</w:t>
            </w:r>
          </w:p>
          <w:p w:rsidR="00F8520A" w:rsidRDefault="005D7F0A">
            <w:pPr>
              <w:autoSpaceDE w:val="0"/>
              <w:autoSpaceDN w:val="0"/>
              <w:adjustRightInd w:val="0"/>
              <w:spacing w:line="360" w:lineRule="auto"/>
              <w:jc w:val="left"/>
              <w:rPr>
                <w:rFonts w:asciiTheme="minorEastAsia" w:hAnsiTheme="minorEastAsia" w:cs="仿宋_GB2312"/>
                <w:b/>
                <w:szCs w:val="21"/>
              </w:rPr>
            </w:pPr>
            <w:r>
              <w:rPr>
                <w:rFonts w:asciiTheme="minorEastAsia" w:hAnsiTheme="minorEastAsia" w:cs="仿宋_GB2312" w:hint="eastAsia"/>
                <w:b/>
                <w:szCs w:val="21"/>
              </w:rPr>
              <w:t>二、财务状况报告相关材料</w:t>
            </w:r>
          </w:p>
          <w:p w:rsidR="00F8520A" w:rsidRDefault="005D7F0A">
            <w:pPr>
              <w:spacing w:line="360" w:lineRule="auto"/>
              <w:rPr>
                <w:rFonts w:asciiTheme="minorEastAsia" w:hAnsiTheme="minorEastAsia"/>
                <w:bCs/>
                <w:szCs w:val="21"/>
              </w:rPr>
            </w:pPr>
            <w:r>
              <w:rPr>
                <w:rFonts w:asciiTheme="minorEastAsia" w:hAnsiTheme="minorEastAsia" w:hint="eastAsia"/>
                <w:bCs/>
                <w:szCs w:val="21"/>
              </w:rPr>
              <w:t>1、投标人是法人（法人包括企业法人、机关法人、事业单位法人和社会团体法人），提供本单位：</w:t>
            </w:r>
          </w:p>
          <w:p w:rsidR="00F8520A" w:rsidRDefault="005D7F0A">
            <w:pPr>
              <w:spacing w:line="360" w:lineRule="auto"/>
              <w:rPr>
                <w:rFonts w:asciiTheme="minorEastAsia" w:hAnsiTheme="minorEastAsia"/>
                <w:bCs/>
                <w:szCs w:val="21"/>
              </w:rPr>
            </w:pPr>
            <w:r>
              <w:rPr>
                <w:rFonts w:asciiTheme="minorEastAsia" w:hAnsiTheme="minorEastAsia" w:hint="eastAsia"/>
                <w:bCs/>
                <w:szCs w:val="21"/>
              </w:rPr>
              <w:t>①</w:t>
            </w:r>
            <w:r>
              <w:rPr>
                <w:rFonts w:asciiTheme="minorEastAsia" w:hAnsiTheme="minorEastAsia" w:hint="eastAsia"/>
                <w:b/>
                <w:bCs/>
                <w:szCs w:val="21"/>
              </w:rPr>
              <w:t>2023年度经审计的财务报告</w:t>
            </w:r>
            <w:r>
              <w:rPr>
                <w:rFonts w:asciiTheme="minorEastAsia" w:hAnsiTheme="minorEastAsia" w:hint="eastAsia"/>
                <w:bCs/>
                <w:szCs w:val="21"/>
              </w:rPr>
              <w:t>，包括资产负债表、利润表、现金流量表、所有者权益变动表及其附注；</w:t>
            </w:r>
          </w:p>
          <w:p w:rsidR="00F8520A" w:rsidRDefault="005D7F0A">
            <w:pPr>
              <w:spacing w:line="360" w:lineRule="auto"/>
              <w:rPr>
                <w:rFonts w:asciiTheme="minorEastAsia" w:hAnsiTheme="minorEastAsia"/>
                <w:bCs/>
                <w:szCs w:val="21"/>
              </w:rPr>
            </w:pPr>
            <w:r>
              <w:rPr>
                <w:rFonts w:asciiTheme="minorEastAsia" w:hAnsiTheme="minorEastAsia" w:hint="eastAsia"/>
                <w:bCs/>
                <w:szCs w:val="21"/>
              </w:rPr>
              <w:t>②基本开户银行出具的资信证明；</w:t>
            </w:r>
          </w:p>
          <w:p w:rsidR="00F8520A" w:rsidRDefault="005D7F0A">
            <w:pPr>
              <w:spacing w:line="360" w:lineRule="auto"/>
              <w:rPr>
                <w:rFonts w:asciiTheme="minorEastAsia" w:hAnsiTheme="minorEastAsia"/>
                <w:bCs/>
                <w:szCs w:val="21"/>
              </w:rPr>
            </w:pPr>
            <w:r>
              <w:rPr>
                <w:rFonts w:asciiTheme="minorEastAsia" w:hAnsiTheme="minorEastAsia" w:hint="eastAsia"/>
                <w:bCs/>
                <w:szCs w:val="21"/>
              </w:rPr>
              <w:t>③财政部门认可的政府采购专业担保机构的证明文件和担保机构出具的投标担保函。</w:t>
            </w:r>
          </w:p>
          <w:p w:rsidR="00F8520A" w:rsidRDefault="005D7F0A">
            <w:pPr>
              <w:spacing w:line="360" w:lineRule="auto"/>
              <w:rPr>
                <w:rFonts w:asciiTheme="minorEastAsia" w:hAnsiTheme="minorEastAsia"/>
                <w:bCs/>
                <w:szCs w:val="21"/>
              </w:rPr>
            </w:pPr>
            <w:r>
              <w:rPr>
                <w:rFonts w:ascii="楷体" w:eastAsia="楷体" w:hAnsi="楷体" w:cs="仿宋_GB2312" w:hint="eastAsia"/>
                <w:sz w:val="24"/>
                <w:szCs w:val="24"/>
                <w:lang w:val="zh-CN"/>
              </w:rPr>
              <w:lastRenderedPageBreak/>
              <w:t>注：仅需提供序号</w:t>
            </w:r>
            <w:r>
              <w:rPr>
                <w:rFonts w:ascii="楷体" w:eastAsia="楷体" w:hAnsi="楷体" w:hint="eastAsia"/>
                <w:sz w:val="24"/>
                <w:szCs w:val="24"/>
              </w:rPr>
              <w:t>①～③其中之一即可。</w:t>
            </w:r>
          </w:p>
          <w:p w:rsidR="00F8520A" w:rsidRDefault="005D7F0A">
            <w:pPr>
              <w:spacing w:line="360" w:lineRule="auto"/>
              <w:rPr>
                <w:rFonts w:asciiTheme="minorEastAsia" w:hAnsiTheme="minorEastAsia"/>
                <w:bCs/>
                <w:szCs w:val="21"/>
              </w:rPr>
            </w:pPr>
            <w:r>
              <w:rPr>
                <w:rFonts w:asciiTheme="minorEastAsia" w:hAnsiTheme="minorEastAsia" w:hint="eastAsia"/>
                <w:bCs/>
                <w:szCs w:val="21"/>
              </w:rPr>
              <w:t>2、投标人（其他组织和自然人）提供本单位：</w:t>
            </w:r>
          </w:p>
          <w:p w:rsidR="00F8520A" w:rsidRDefault="005D7F0A">
            <w:pPr>
              <w:spacing w:line="360" w:lineRule="auto"/>
              <w:rPr>
                <w:rFonts w:asciiTheme="minorEastAsia" w:hAnsiTheme="minorEastAsia"/>
                <w:bCs/>
                <w:szCs w:val="21"/>
              </w:rPr>
            </w:pPr>
            <w:r>
              <w:rPr>
                <w:rFonts w:asciiTheme="minorEastAsia" w:hAnsiTheme="minorEastAsia" w:hint="eastAsia"/>
                <w:bCs/>
                <w:szCs w:val="21"/>
              </w:rPr>
              <w:t>①</w:t>
            </w:r>
            <w:r>
              <w:rPr>
                <w:rFonts w:asciiTheme="minorEastAsia" w:hAnsiTheme="minorEastAsia" w:hint="eastAsia"/>
                <w:b/>
                <w:bCs/>
                <w:szCs w:val="21"/>
              </w:rPr>
              <w:t>2023年度经审计的财务报告</w:t>
            </w:r>
            <w:r>
              <w:rPr>
                <w:rFonts w:asciiTheme="minorEastAsia" w:hAnsiTheme="minorEastAsia" w:hint="eastAsia"/>
                <w:bCs/>
                <w:szCs w:val="21"/>
              </w:rPr>
              <w:t>，包括资产负债表、利润表、现金流量表、所有者权益变动表及其附注；</w:t>
            </w:r>
          </w:p>
          <w:p w:rsidR="00F8520A" w:rsidRDefault="005D7F0A">
            <w:pPr>
              <w:spacing w:line="360" w:lineRule="auto"/>
              <w:rPr>
                <w:rFonts w:asciiTheme="minorEastAsia" w:hAnsiTheme="minorEastAsia"/>
                <w:bCs/>
                <w:szCs w:val="21"/>
              </w:rPr>
            </w:pPr>
            <w:r>
              <w:rPr>
                <w:rFonts w:asciiTheme="minorEastAsia" w:hAnsiTheme="minorEastAsia" w:hint="eastAsia"/>
                <w:bCs/>
                <w:szCs w:val="21"/>
              </w:rPr>
              <w:t>②银行出具的资信证明；</w:t>
            </w:r>
          </w:p>
          <w:p w:rsidR="00F8520A" w:rsidRDefault="005D7F0A">
            <w:pPr>
              <w:spacing w:line="360" w:lineRule="auto"/>
              <w:rPr>
                <w:rFonts w:asciiTheme="minorEastAsia" w:hAnsiTheme="minorEastAsia"/>
                <w:bCs/>
                <w:szCs w:val="21"/>
              </w:rPr>
            </w:pPr>
            <w:r>
              <w:rPr>
                <w:rFonts w:asciiTheme="minorEastAsia" w:hAnsiTheme="minorEastAsia" w:hint="eastAsia"/>
                <w:bCs/>
                <w:szCs w:val="21"/>
              </w:rPr>
              <w:t>③财政部门认可的政府采购专业担保机构的证明文件和担保机构出具的投标担保函。</w:t>
            </w:r>
          </w:p>
          <w:p w:rsidR="00F8520A" w:rsidRDefault="005D7F0A">
            <w:pPr>
              <w:autoSpaceDE w:val="0"/>
              <w:autoSpaceDN w:val="0"/>
              <w:adjustRightInd w:val="0"/>
              <w:spacing w:line="360" w:lineRule="auto"/>
              <w:ind w:right="-11"/>
              <w:rPr>
                <w:rFonts w:asciiTheme="minorEastAsia" w:hAnsiTheme="minorEastAsia" w:cs="宋体"/>
                <w:bCs/>
                <w:szCs w:val="21"/>
                <w:lang w:val="zh-CN"/>
              </w:rPr>
            </w:pPr>
            <w:r>
              <w:rPr>
                <w:rFonts w:ascii="楷体" w:eastAsia="楷体" w:hAnsi="楷体" w:cs="仿宋_GB2312" w:hint="eastAsia"/>
                <w:sz w:val="24"/>
                <w:szCs w:val="24"/>
                <w:lang w:val="zh-CN"/>
              </w:rPr>
              <w:t>注：仅需提供序号</w:t>
            </w:r>
            <w:r>
              <w:rPr>
                <w:rFonts w:ascii="楷体" w:eastAsia="楷体" w:hAnsi="楷体" w:hint="eastAsia"/>
                <w:sz w:val="24"/>
                <w:szCs w:val="24"/>
              </w:rPr>
              <w:t>①～③其中之一即可。</w:t>
            </w:r>
          </w:p>
          <w:p w:rsidR="00F8520A" w:rsidRDefault="005D7F0A">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仿宋_GB2312" w:hint="eastAsia"/>
                <w:b/>
                <w:szCs w:val="21"/>
              </w:rPr>
              <w:t>三、依法缴纳税收相关材料</w:t>
            </w:r>
          </w:p>
          <w:p w:rsidR="00F8520A" w:rsidRDefault="005D7F0A">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参加本次政府采购项目投标截止时间前一年内任意一个月缴纳税收凭据。（依法免税的投标人，应提供相应文件证明依法免税）</w:t>
            </w:r>
          </w:p>
          <w:p w:rsidR="00F8520A" w:rsidRDefault="005D7F0A">
            <w:pPr>
              <w:autoSpaceDE w:val="0"/>
              <w:autoSpaceDN w:val="0"/>
              <w:adjustRightInd w:val="0"/>
              <w:spacing w:line="360" w:lineRule="auto"/>
              <w:ind w:right="-11"/>
              <w:rPr>
                <w:rFonts w:asciiTheme="minorEastAsia" w:hAnsiTheme="minorEastAsia" w:cs="宋体"/>
                <w:b/>
                <w:bCs/>
                <w:szCs w:val="21"/>
                <w:lang w:val="zh-CN"/>
              </w:rPr>
            </w:pPr>
            <w:r>
              <w:rPr>
                <w:rFonts w:asciiTheme="minorEastAsia" w:hAnsiTheme="minorEastAsia" w:cs="宋体" w:hint="eastAsia"/>
                <w:b/>
                <w:bCs/>
                <w:szCs w:val="21"/>
                <w:lang w:val="zh-CN"/>
              </w:rPr>
              <w:t>四、依法缴纳社会保障资金的证明材料</w:t>
            </w:r>
          </w:p>
          <w:p w:rsidR="00F8520A" w:rsidRDefault="005D7F0A">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参加本次政府采购项目投标截止时间前一年内任意一个月缴纳社会保险凭据。（依法不需要缴纳社会保障资金的投标人，应提供相应文件证明依法不需要缴纳社会保障资金）</w:t>
            </w:r>
          </w:p>
          <w:p w:rsidR="00F8520A" w:rsidRDefault="005D7F0A">
            <w:pPr>
              <w:autoSpaceDE w:val="0"/>
              <w:autoSpaceDN w:val="0"/>
              <w:adjustRightInd w:val="0"/>
              <w:spacing w:line="360" w:lineRule="auto"/>
              <w:ind w:right="-11"/>
              <w:contextualSpacing/>
              <w:rPr>
                <w:rFonts w:asciiTheme="minorEastAsia" w:hAnsiTheme="minorEastAsia" w:cs="宋体"/>
                <w:b/>
                <w:bCs/>
                <w:szCs w:val="21"/>
                <w:lang w:val="zh-CN"/>
              </w:rPr>
            </w:pPr>
            <w:r>
              <w:rPr>
                <w:rFonts w:asciiTheme="minorEastAsia" w:hAnsiTheme="minorEastAsia" w:cs="宋体" w:hint="eastAsia"/>
                <w:b/>
                <w:bCs/>
                <w:szCs w:val="21"/>
                <w:lang w:val="zh-CN"/>
              </w:rPr>
              <w:t>五、履行合同所必须的设备和专业技术能力的证明材料</w:t>
            </w:r>
          </w:p>
          <w:p w:rsidR="00F8520A" w:rsidRDefault="005D7F0A">
            <w:pPr>
              <w:autoSpaceDE w:val="0"/>
              <w:autoSpaceDN w:val="0"/>
              <w:adjustRightInd w:val="0"/>
              <w:spacing w:line="360" w:lineRule="auto"/>
              <w:contextualSpacing/>
              <w:jc w:val="left"/>
              <w:rPr>
                <w:rFonts w:asciiTheme="minorEastAsia" w:hAnsiTheme="minorEastAsia" w:cs="宋体"/>
                <w:bCs/>
                <w:szCs w:val="21"/>
                <w:lang w:val="zh-CN"/>
              </w:rPr>
            </w:pPr>
            <w:r>
              <w:rPr>
                <w:rFonts w:asciiTheme="minorEastAsia" w:hAnsiTheme="minorEastAsia" w:cs="宋体" w:hint="eastAsia"/>
                <w:bCs/>
                <w:szCs w:val="21"/>
                <w:lang w:val="zh-CN"/>
              </w:rPr>
              <w:t>1、相关设备的购置发票、专业技术人员职称证书、用工合同等；</w:t>
            </w:r>
          </w:p>
          <w:p w:rsidR="00F8520A" w:rsidRDefault="005D7F0A">
            <w:pPr>
              <w:spacing w:line="360" w:lineRule="auto"/>
              <w:contextualSpacing/>
              <w:rPr>
                <w:rFonts w:asciiTheme="minorEastAsia" w:hAnsiTheme="minorEastAsia"/>
                <w:bCs/>
                <w:szCs w:val="21"/>
              </w:rPr>
            </w:pPr>
            <w:r>
              <w:rPr>
                <w:rFonts w:asciiTheme="minorEastAsia" w:hAnsiTheme="minorEastAsia" w:hint="eastAsia"/>
                <w:bCs/>
                <w:szCs w:val="21"/>
              </w:rPr>
              <w:t>2、投标人具备履行合同所必须的设备和专业技术能力承诺函或声明（承诺函或声明格式自拟）。</w:t>
            </w:r>
          </w:p>
          <w:p w:rsidR="00F8520A" w:rsidRDefault="005D7F0A">
            <w:pPr>
              <w:autoSpaceDE w:val="0"/>
              <w:autoSpaceDN w:val="0"/>
              <w:adjustRightInd w:val="0"/>
              <w:spacing w:line="360" w:lineRule="auto"/>
              <w:ind w:right="-11"/>
              <w:contextualSpacing/>
              <w:rPr>
                <w:rFonts w:ascii="楷体" w:eastAsia="楷体" w:hAnsi="楷体"/>
                <w:sz w:val="24"/>
                <w:szCs w:val="24"/>
              </w:rPr>
            </w:pPr>
            <w:r>
              <w:rPr>
                <w:rFonts w:ascii="楷体" w:eastAsia="楷体" w:hAnsi="楷体" w:cs="仿宋_GB2312" w:hint="eastAsia"/>
                <w:sz w:val="24"/>
                <w:szCs w:val="24"/>
                <w:lang w:val="zh-CN"/>
              </w:rPr>
              <w:t>注：仅需提供序号</w:t>
            </w:r>
            <w:r>
              <w:rPr>
                <w:rFonts w:ascii="楷体" w:eastAsia="楷体" w:hAnsi="楷体" w:hint="eastAsia"/>
                <w:sz w:val="24"/>
                <w:szCs w:val="24"/>
              </w:rPr>
              <w:t>1～2其中之一即可。</w:t>
            </w:r>
          </w:p>
          <w:p w:rsidR="00F8520A" w:rsidRDefault="005D7F0A">
            <w:pPr>
              <w:autoSpaceDE w:val="0"/>
              <w:autoSpaceDN w:val="0"/>
              <w:adjustRightInd w:val="0"/>
              <w:spacing w:line="360" w:lineRule="auto"/>
              <w:ind w:right="-11"/>
              <w:contextualSpacing/>
              <w:rPr>
                <w:rFonts w:asciiTheme="minorEastAsia" w:hAnsiTheme="minorEastAsia" w:cs="宋体"/>
                <w:b/>
                <w:bCs/>
                <w:szCs w:val="21"/>
                <w:lang w:val="zh-CN"/>
              </w:rPr>
            </w:pPr>
            <w:r>
              <w:rPr>
                <w:rFonts w:asciiTheme="minorEastAsia" w:hAnsiTheme="minorEastAsia" w:cs="宋体" w:hint="eastAsia"/>
                <w:b/>
                <w:kern w:val="0"/>
                <w:szCs w:val="21"/>
              </w:rPr>
              <w:t>六、</w:t>
            </w:r>
            <w:r>
              <w:rPr>
                <w:rFonts w:asciiTheme="minorEastAsia" w:hAnsiTheme="minorEastAsia" w:cs="宋体"/>
                <w:b/>
                <w:bCs/>
                <w:szCs w:val="21"/>
                <w:lang w:val="zh-CN"/>
              </w:rPr>
              <w:t>参加政府采购活动前3年内在经营活动中没有重大违法记录的声明</w:t>
            </w:r>
          </w:p>
          <w:p w:rsidR="00F8520A" w:rsidRDefault="005D7F0A">
            <w:pPr>
              <w:autoSpaceDE w:val="0"/>
              <w:autoSpaceDN w:val="0"/>
              <w:spacing w:line="360" w:lineRule="auto"/>
              <w:contextualSpacing/>
              <w:jc w:val="left"/>
              <w:rPr>
                <w:rFonts w:asciiTheme="minorEastAsia" w:hAnsiTheme="minorEastAsia" w:cs="宋体"/>
                <w:bCs/>
                <w:szCs w:val="21"/>
                <w:lang w:val="zh-CN"/>
              </w:rPr>
            </w:pPr>
            <w:r>
              <w:rPr>
                <w:rFonts w:asciiTheme="minorEastAsia" w:hAnsiTheme="minorEastAsia" w:cs="宋体" w:hint="eastAsia"/>
                <w:bCs/>
                <w:szCs w:val="21"/>
                <w:lang w:val="zh-CN"/>
              </w:rPr>
              <w:t>投标人“</w:t>
            </w:r>
            <w:r>
              <w:rPr>
                <w:rFonts w:asciiTheme="minorEastAsia" w:hAnsiTheme="minorEastAsia" w:cs="宋体"/>
                <w:bCs/>
                <w:szCs w:val="21"/>
                <w:lang w:val="zh-CN"/>
              </w:rPr>
              <w:t>参加政府采购活动前3年内在经营活动中没有重大违法记录的书面声明</w:t>
            </w:r>
            <w:r>
              <w:rPr>
                <w:rFonts w:asciiTheme="minorEastAsia" w:hAnsiTheme="minorEastAsia" w:cs="宋体" w:hint="eastAsia"/>
                <w:bCs/>
                <w:szCs w:val="21"/>
                <w:lang w:val="zh-CN"/>
              </w:rPr>
              <w:t>”。 重大违法记录，是指投标人因违法经营受到刑事处罚或者责令停产停业、吊销许可证或者执照、较大数额罚款等行政处罚。</w:t>
            </w:r>
          </w:p>
          <w:p w:rsidR="00F8520A" w:rsidRDefault="005D7F0A">
            <w:pPr>
              <w:autoSpaceDE w:val="0"/>
              <w:autoSpaceDN w:val="0"/>
              <w:spacing w:line="360" w:lineRule="auto"/>
              <w:contextualSpacing/>
              <w:jc w:val="left"/>
              <w:rPr>
                <w:rFonts w:asciiTheme="minorEastAsia" w:hAnsiTheme="minorEastAsia" w:cs="宋体"/>
                <w:kern w:val="0"/>
                <w:szCs w:val="21"/>
              </w:rPr>
            </w:pPr>
            <w:r>
              <w:rPr>
                <w:rFonts w:asciiTheme="minorEastAsia" w:hAnsiTheme="minorEastAsia" w:cs="宋体" w:hint="eastAsia"/>
                <w:b/>
                <w:bCs/>
                <w:szCs w:val="21"/>
                <w:lang w:val="zh-CN"/>
              </w:rPr>
              <w:t>七、</w:t>
            </w:r>
            <w:r>
              <w:rPr>
                <w:rFonts w:asciiTheme="minorEastAsia" w:hAnsiTheme="minorEastAsia" w:cs="宋体"/>
                <w:b/>
                <w:bCs/>
                <w:szCs w:val="21"/>
                <w:lang w:val="zh-CN"/>
              </w:rPr>
              <w:t>未被列入“信用中国”网站(www.creditchina.gov.cn)失信被执行人、</w:t>
            </w:r>
            <w:r>
              <w:rPr>
                <w:rFonts w:asciiTheme="minorEastAsia" w:hAnsiTheme="minorEastAsia" w:cs="宋体" w:hint="eastAsia"/>
                <w:b/>
                <w:bCs/>
                <w:szCs w:val="21"/>
                <w:lang w:val="zh-CN"/>
              </w:rPr>
              <w:t>税收</w:t>
            </w:r>
            <w:r>
              <w:rPr>
                <w:rFonts w:asciiTheme="minorEastAsia" w:hAnsiTheme="minorEastAsia" w:cs="宋体"/>
                <w:b/>
                <w:bCs/>
                <w:szCs w:val="21"/>
                <w:lang w:val="zh-CN"/>
              </w:rPr>
              <w:t>违法黑名单的投标人；</w:t>
            </w:r>
            <w:r>
              <w:rPr>
                <w:rFonts w:asciiTheme="minorEastAsia" w:hAnsiTheme="minorEastAsia" w:cs="宋体" w:hint="eastAsia"/>
                <w:b/>
                <w:bCs/>
                <w:szCs w:val="21"/>
                <w:lang w:val="zh-CN"/>
              </w:rPr>
              <w:t>“</w:t>
            </w:r>
            <w:r>
              <w:rPr>
                <w:rFonts w:asciiTheme="minorEastAsia" w:hAnsiTheme="minorEastAsia" w:cs="宋体"/>
                <w:b/>
                <w:bCs/>
                <w:szCs w:val="21"/>
                <w:lang w:val="zh-CN"/>
              </w:rPr>
              <w:t>中国政府采购网</w:t>
            </w:r>
            <w:r>
              <w:rPr>
                <w:rFonts w:asciiTheme="minorEastAsia" w:hAnsiTheme="minorEastAsia" w:cs="宋体" w:hint="eastAsia"/>
                <w:b/>
                <w:bCs/>
                <w:szCs w:val="21"/>
                <w:lang w:val="zh-CN"/>
              </w:rPr>
              <w:t>”</w:t>
            </w:r>
            <w:r>
              <w:rPr>
                <w:rFonts w:asciiTheme="minorEastAsia" w:hAnsiTheme="minorEastAsia" w:cs="宋体"/>
                <w:b/>
                <w:bCs/>
                <w:szCs w:val="21"/>
                <w:lang w:val="zh-CN"/>
              </w:rPr>
              <w:t xml:space="preserve"> (www.ccgp.gov.cn)政府采购严重违法失信行为记录名单的投标人</w:t>
            </w:r>
            <w:r>
              <w:rPr>
                <w:rFonts w:asciiTheme="minorEastAsia" w:hAnsiTheme="minorEastAsia" w:cs="宋体" w:hint="eastAsia"/>
                <w:b/>
                <w:bCs/>
                <w:szCs w:val="21"/>
                <w:lang w:val="zh-CN"/>
              </w:rPr>
              <w:t>； “中国社会组织政务服</w:t>
            </w:r>
            <w:r>
              <w:rPr>
                <w:rFonts w:asciiTheme="minorEastAsia" w:hAnsiTheme="minorEastAsia" w:cs="宋体" w:hint="eastAsia"/>
                <w:b/>
                <w:bCs/>
                <w:szCs w:val="21"/>
                <w:lang w:val="zh-CN"/>
              </w:rPr>
              <w:lastRenderedPageBreak/>
              <w:t>务平台”网站（</w:t>
            </w:r>
            <w:r>
              <w:rPr>
                <w:rFonts w:asciiTheme="minorEastAsia" w:hAnsiTheme="minorEastAsia" w:cs="宋体"/>
                <w:b/>
                <w:bCs/>
                <w:szCs w:val="21"/>
                <w:lang w:val="zh-CN"/>
              </w:rPr>
              <w:t>https://chinanpo.mca.gov.cn</w:t>
            </w:r>
            <w:r>
              <w:rPr>
                <w:rFonts w:asciiTheme="minorEastAsia" w:hAnsiTheme="minorEastAsia" w:cs="宋体" w:hint="eastAsia"/>
                <w:b/>
                <w:bCs/>
                <w:szCs w:val="21"/>
                <w:lang w:val="zh-CN"/>
              </w:rPr>
              <w:t>）严重违法失信社会组织</w:t>
            </w:r>
            <w:r>
              <w:rPr>
                <w:rFonts w:asciiTheme="minorEastAsia" w:hAnsiTheme="minorEastAsia" w:cs="宋体" w:hint="eastAsia"/>
                <w:kern w:val="0"/>
                <w:szCs w:val="21"/>
              </w:rPr>
              <w:t>（联合体形式投标的，联合体成员存在不良信用记录，视同联合体存在不良信用记录）。</w:t>
            </w:r>
          </w:p>
          <w:p w:rsidR="00F8520A" w:rsidRDefault="005D7F0A">
            <w:pPr>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1、查询渠道：</w:t>
            </w:r>
          </w:p>
          <w:p w:rsidR="00F8520A" w:rsidRDefault="005D7F0A">
            <w:pPr>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①“信用中国”网站（</w:t>
            </w:r>
            <w:hyperlink r:id="rId12" w:history="1">
              <w:r>
                <w:rPr>
                  <w:rFonts w:cs="宋体" w:hint="eastAsia"/>
                  <w:kern w:val="0"/>
                </w:rPr>
                <w:t>www.creditchina.gov.cn</w:t>
              </w:r>
            </w:hyperlink>
            <w:r>
              <w:rPr>
                <w:rFonts w:asciiTheme="minorEastAsia" w:hAnsiTheme="minorEastAsia" w:cs="宋体" w:hint="eastAsia"/>
                <w:kern w:val="0"/>
                <w:szCs w:val="21"/>
              </w:rPr>
              <w:t>）</w:t>
            </w:r>
          </w:p>
          <w:p w:rsidR="00F8520A" w:rsidRDefault="005D7F0A">
            <w:pPr>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②“中国政府采购网”（www.ccgp.gov.cn）</w:t>
            </w:r>
          </w:p>
          <w:p w:rsidR="00F8520A" w:rsidRDefault="005D7F0A">
            <w:pPr>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③“中国社会组织政务服务平台”网站（</w:t>
            </w:r>
            <w:r>
              <w:rPr>
                <w:rFonts w:asciiTheme="minorEastAsia" w:hAnsiTheme="minorEastAsia" w:cs="宋体"/>
                <w:kern w:val="0"/>
                <w:szCs w:val="21"/>
              </w:rPr>
              <w:t>https://chinanpo.mca.gov.cn</w:t>
            </w:r>
            <w:r>
              <w:rPr>
                <w:rFonts w:asciiTheme="minorEastAsia" w:hAnsiTheme="minorEastAsia" w:cs="宋体" w:hint="eastAsia"/>
                <w:kern w:val="0"/>
                <w:szCs w:val="21"/>
              </w:rPr>
              <w:t>）（仅查询社会组织）；</w:t>
            </w:r>
          </w:p>
          <w:p w:rsidR="00F8520A" w:rsidRDefault="005D7F0A">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2、截止时间：同投标截止时间；</w:t>
            </w:r>
          </w:p>
          <w:p w:rsidR="00F8520A" w:rsidRDefault="005D7F0A">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3、信用信息的使用原则：经采购人认定的被列入失信被执行人、税收违法黑名单、</w:t>
            </w:r>
            <w:r>
              <w:rPr>
                <w:rFonts w:asciiTheme="minorEastAsia" w:hAnsiTheme="minorEastAsia" w:cs="宋体"/>
                <w:kern w:val="0"/>
                <w:szCs w:val="21"/>
              </w:rPr>
              <w:t>政府采购严重违法失信行为记录名单</w:t>
            </w:r>
            <w:r>
              <w:rPr>
                <w:rFonts w:asciiTheme="minorEastAsia" w:hAnsiTheme="minorEastAsia" w:cs="宋体" w:hint="eastAsia"/>
                <w:kern w:val="0"/>
                <w:szCs w:val="21"/>
              </w:rPr>
              <w:t>的投标人、严重违法失信社会组织，将拒绝其参与本次政府采购活动。</w:t>
            </w:r>
          </w:p>
          <w:p w:rsidR="00F8520A" w:rsidRDefault="005D7F0A" w:rsidP="001E66D3">
            <w:pPr>
              <w:autoSpaceDE w:val="0"/>
              <w:autoSpaceDN w:val="0"/>
              <w:spacing w:line="360" w:lineRule="auto"/>
              <w:contextualSpacing/>
              <w:rPr>
                <w:rFonts w:asciiTheme="minorEastAsia" w:hAnsiTheme="minorEastAsia" w:cs="仿宋_GB2312"/>
                <w:szCs w:val="21"/>
              </w:rPr>
            </w:pPr>
            <w:r>
              <w:rPr>
                <w:rFonts w:asciiTheme="minorEastAsia" w:hAnsiTheme="minorEastAsia" w:cs="宋体" w:hint="eastAsia"/>
                <w:b/>
                <w:bCs/>
                <w:szCs w:val="21"/>
                <w:lang w:val="zh-CN"/>
              </w:rPr>
              <w:t>八、投标人应具备的特殊要求（无）。</w:t>
            </w:r>
          </w:p>
        </w:tc>
      </w:tr>
    </w:tbl>
    <w:p w:rsidR="00F8520A" w:rsidRDefault="00F8520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F8520A" w:rsidRDefault="00F8520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F8520A" w:rsidRDefault="00F8520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F8520A" w:rsidRDefault="00F8520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F8520A" w:rsidRDefault="00F8520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F8520A" w:rsidRDefault="00F8520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F8520A" w:rsidRDefault="00F8520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F8520A" w:rsidRDefault="00F8520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F8520A" w:rsidRDefault="00F8520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F8520A" w:rsidRDefault="00F8520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F8520A" w:rsidRDefault="00F8520A">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F8520A" w:rsidRDefault="005D7F0A">
      <w:pPr>
        <w:pStyle w:val="10"/>
      </w:pPr>
      <w:r>
        <w:rPr>
          <w:rFonts w:hint="eastAsia"/>
        </w:rPr>
        <w:t>投标人须知</w:t>
      </w:r>
    </w:p>
    <w:p w:rsidR="00F8520A" w:rsidRDefault="00F8520A">
      <w:pPr>
        <w:tabs>
          <w:tab w:val="left" w:pos="1260"/>
        </w:tabs>
        <w:autoSpaceDE w:val="0"/>
        <w:autoSpaceDN w:val="0"/>
        <w:adjustRightInd w:val="0"/>
        <w:spacing w:line="360" w:lineRule="auto"/>
        <w:contextualSpacing/>
        <w:jc w:val="center"/>
        <w:rPr>
          <w:rFonts w:asciiTheme="minorEastAsia" w:hAnsiTheme="minorEastAsia" w:cs="宋体"/>
          <w:b/>
          <w:kern w:val="0"/>
          <w:sz w:val="28"/>
          <w:szCs w:val="28"/>
        </w:rPr>
      </w:pPr>
    </w:p>
    <w:p w:rsidR="00F8520A" w:rsidRDefault="005D7F0A">
      <w:pPr>
        <w:tabs>
          <w:tab w:val="left" w:pos="1260"/>
        </w:tabs>
        <w:autoSpaceDE w:val="0"/>
        <w:autoSpaceDN w:val="0"/>
        <w:adjustRightInd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一、概念释义</w:t>
      </w: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适用范围</w:t>
      </w:r>
    </w:p>
    <w:p w:rsidR="00F8520A" w:rsidRDefault="005D7F0A">
      <w:pPr>
        <w:pStyle w:val="af3"/>
        <w:numPr>
          <w:ilvl w:val="0"/>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本招标文件仅适用于本次“投标邀请”中所述采购项目。</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本招标文件解释权属于“投标邀请”所述的采购人。</w:t>
      </w:r>
    </w:p>
    <w:p w:rsidR="00F8520A" w:rsidRDefault="00F8520A">
      <w:pPr>
        <w:pStyle w:val="af3"/>
        <w:autoSpaceDE w:val="0"/>
        <w:autoSpaceDN w:val="0"/>
        <w:spacing w:line="360" w:lineRule="auto"/>
        <w:ind w:left="780" w:firstLineChars="0" w:firstLine="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定义</w:t>
      </w:r>
    </w:p>
    <w:p w:rsidR="00F8520A" w:rsidRDefault="005D7F0A">
      <w:pPr>
        <w:pStyle w:val="af3"/>
        <w:numPr>
          <w:ilvl w:val="0"/>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“采购项目”：“投标人须知前附表”中所述的采购项目。</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“招标人”：“投标人须知前附表”中所述的组织本次招标的代理机构和采购人。</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“采购人”：是指依法进行政府采购的国家机关、事业单位、团体组织。采购人名称、     地址、电话、联系人见“投标人须知前附表”。</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“代理机构”：接受采购人委托，代理采购项目的采购代理机构。代理机构名称、地址、 电话、联系人见“投标人须知前附表”。</w:t>
      </w:r>
    </w:p>
    <w:p w:rsidR="00F8520A" w:rsidRDefault="005D7F0A">
      <w:pPr>
        <w:autoSpaceDE w:val="0"/>
        <w:autoSpaceDN w:val="0"/>
        <w:spacing w:line="360" w:lineRule="auto"/>
        <w:ind w:leftChars="450" w:left="991" w:hangingChars="22" w:hanging="46"/>
        <w:contextualSpacing/>
        <w:rPr>
          <w:rFonts w:asciiTheme="minorEastAsia" w:hAnsiTheme="minorEastAsia" w:cs="宋体"/>
          <w:kern w:val="0"/>
          <w:szCs w:val="21"/>
        </w:rPr>
      </w:pPr>
      <w:r>
        <w:rPr>
          <w:rFonts w:asciiTheme="minorEastAsia" w:hAnsiTheme="minorEastAsia" w:cs="宋体" w:hint="eastAsia"/>
          <w:kern w:val="0"/>
          <w:szCs w:val="21"/>
        </w:rPr>
        <w:t>采购代理机构及其分支机构不得在所代理的采购项目中投标或者代理投标，不得为所代理的采购项目的投标人参加本项目提供投标咨询。</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“潜在投标人”指符合《中华人民共和国政府采购法》及相关法律法规和本招标文件的各项规定，</w:t>
      </w:r>
      <w:proofErr w:type="gramStart"/>
      <w:r>
        <w:rPr>
          <w:rFonts w:asciiTheme="minorEastAsia" w:hAnsiTheme="minorEastAsia" w:cs="宋体" w:hint="eastAsia"/>
          <w:kern w:val="0"/>
          <w:szCs w:val="21"/>
        </w:rPr>
        <w:t>且按照</w:t>
      </w:r>
      <w:proofErr w:type="gramEnd"/>
      <w:r>
        <w:rPr>
          <w:rFonts w:asciiTheme="minorEastAsia" w:hAnsiTheme="minorEastAsia" w:cs="宋体" w:hint="eastAsia"/>
          <w:kern w:val="0"/>
          <w:szCs w:val="21"/>
        </w:rPr>
        <w:t>本项目招标公告及招标文件规定的方式获取招标文件的法定代表人、其他组织或者自然人。</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定代表人、其他组织或者自然人。</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asciiTheme="minorEastAsia" w:hAnsiTheme="minorEastAsia" w:cs="宋体"/>
          <w:kern w:val="0"/>
          <w:szCs w:val="21"/>
        </w:rPr>
        <w:t>2008</w:t>
      </w:r>
      <w:r>
        <w:rPr>
          <w:rFonts w:asciiTheme="minorEastAsia" w:hAnsiTheme="minorEastAsia" w:cs="宋体" w:hint="eastAsia"/>
          <w:kern w:val="0"/>
          <w:szCs w:val="21"/>
        </w:rPr>
        <w:t>］</w:t>
      </w:r>
      <w:r>
        <w:rPr>
          <w:rFonts w:asciiTheme="minorEastAsia" w:hAnsiTheme="minorEastAsia" w:cs="宋体"/>
          <w:kern w:val="0"/>
          <w:szCs w:val="21"/>
        </w:rPr>
        <w:t xml:space="preserve">248 </w:t>
      </w:r>
      <w:r>
        <w:rPr>
          <w:rFonts w:asciiTheme="minorEastAsia" w:hAnsiTheme="minorEastAsia" w:cs="宋体" w:hint="eastAsia"/>
          <w:kern w:val="0"/>
          <w:szCs w:val="21"/>
        </w:rPr>
        <w:t>号）。</w:t>
      </w:r>
    </w:p>
    <w:p w:rsidR="00F8520A" w:rsidRDefault="005D7F0A" w:rsidP="005D7F0A">
      <w:pPr>
        <w:autoSpaceDE w:val="0"/>
        <w:autoSpaceDN w:val="0"/>
        <w:spacing w:line="360" w:lineRule="auto"/>
        <w:ind w:leftChars="1" w:left="1275" w:hangingChars="606" w:hanging="1273"/>
        <w:contextualSpacing/>
        <w:rPr>
          <w:rFonts w:asciiTheme="minorEastAsia" w:hAnsiTheme="minorEastAsia" w:cs="宋体"/>
          <w:kern w:val="0"/>
          <w:szCs w:val="21"/>
        </w:rPr>
      </w:pPr>
      <w:r>
        <w:rPr>
          <w:rFonts w:asciiTheme="minorEastAsia" w:hAnsiTheme="minorEastAsia" w:cs="宋体" w:hint="eastAsia"/>
          <w:kern w:val="0"/>
          <w:szCs w:val="21"/>
        </w:rPr>
        <w:lastRenderedPageBreak/>
        <w:t xml:space="preserve">2.7.1       </w:t>
      </w:r>
      <w:r>
        <w:rPr>
          <w:rFonts w:asciiTheme="minorEastAsia" w:hAnsiTheme="minorEastAsia" w:cs="宋体"/>
          <w:kern w:val="0"/>
          <w:szCs w:val="21"/>
        </w:rPr>
        <w:t>招标文件列明不允许或未列明允许进口产品参加投标的，均视为拒绝进口产品参加投标。</w:t>
      </w:r>
    </w:p>
    <w:p w:rsidR="00F8520A" w:rsidRDefault="005D7F0A" w:rsidP="005D7F0A">
      <w:pPr>
        <w:autoSpaceDE w:val="0"/>
        <w:autoSpaceDN w:val="0"/>
        <w:spacing w:line="360" w:lineRule="auto"/>
        <w:ind w:leftChars="1" w:left="1275" w:hangingChars="606" w:hanging="1273"/>
        <w:contextualSpacing/>
        <w:rPr>
          <w:rFonts w:asciiTheme="minorEastAsia" w:hAnsiTheme="minorEastAsia" w:cs="宋体"/>
          <w:kern w:val="0"/>
          <w:szCs w:val="21"/>
        </w:rPr>
      </w:pPr>
      <w:r>
        <w:rPr>
          <w:rFonts w:asciiTheme="minorEastAsia" w:hAnsiTheme="minorEastAsia" w:cs="宋体" w:hint="eastAsia"/>
          <w:kern w:val="0"/>
          <w:szCs w:val="21"/>
        </w:rPr>
        <w:t xml:space="preserve">2.7.2       </w:t>
      </w:r>
      <w:r>
        <w:rPr>
          <w:rFonts w:asciiTheme="minorEastAsia" w:hAnsiTheme="minorEastAsia" w:cs="宋体"/>
          <w:kern w:val="0"/>
          <w:szCs w:val="21"/>
        </w:rPr>
        <w:t>如</w:t>
      </w:r>
      <w:r>
        <w:rPr>
          <w:rFonts w:asciiTheme="minorEastAsia" w:hAnsiTheme="minorEastAsia" w:cs="宋体" w:hint="eastAsia"/>
          <w:kern w:val="0"/>
          <w:szCs w:val="21"/>
        </w:rPr>
        <w:t>招标</w:t>
      </w:r>
      <w:r>
        <w:rPr>
          <w:rFonts w:asciiTheme="minorEastAsia" w:hAnsiTheme="minorEastAsia" w:cs="宋体"/>
          <w:kern w:val="0"/>
          <w:szCs w:val="21"/>
        </w:rPr>
        <w:t>文件中已说明，经财政部门审核同意，允许部分或全部产品采购进口产品，投标人既可提供本国产品，也可以提供进口产品。</w:t>
      </w:r>
    </w:p>
    <w:p w:rsidR="00F8520A" w:rsidRDefault="005D7F0A">
      <w:pPr>
        <w:pStyle w:val="af3"/>
        <w:numPr>
          <w:ilvl w:val="1"/>
          <w:numId w:val="24"/>
        </w:numPr>
        <w:autoSpaceDE w:val="0"/>
        <w:autoSpaceDN w:val="0"/>
        <w:spacing w:line="360" w:lineRule="auto"/>
        <w:ind w:leftChars="1" w:left="991" w:hangingChars="471" w:hanging="989"/>
        <w:contextualSpacing/>
        <w:rPr>
          <w:rFonts w:asciiTheme="minorEastAsia" w:hAnsiTheme="minorEastAsia" w:cs="宋体"/>
          <w:kern w:val="0"/>
          <w:szCs w:val="21"/>
        </w:rPr>
      </w:pPr>
      <w:r>
        <w:rPr>
          <w:rFonts w:asciiTheme="minorEastAsia" w:hAnsiTheme="minorEastAsia" w:cs="宋体" w:hint="eastAsia"/>
          <w:kern w:val="0"/>
          <w:szCs w:val="21"/>
        </w:rPr>
        <w:t>招标文件中凡标有“★”的条款均系实质性要求条款。</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合格的投标人</w:t>
      </w:r>
    </w:p>
    <w:p w:rsidR="00F8520A" w:rsidRDefault="005D7F0A">
      <w:pPr>
        <w:pStyle w:val="af3"/>
        <w:numPr>
          <w:ilvl w:val="0"/>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在中华人民共和国境内注册，具有本项目生产、制造、供应或实施能力，符合、承认并承诺履行本招标文件各项规定的法定代表人、其他组织或者自然人。</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符合本项目“投标邀请”和“投标人须知前附表”中规定的合格投标人所必须具备的条件。</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宋体" w:hAnsi="宋体" w:hint="eastAsia"/>
          <w:szCs w:val="21"/>
        </w:rPr>
        <w:t>按照财政部《</w:t>
      </w:r>
      <w:r>
        <w:rPr>
          <w:rFonts w:ascii="宋体" w:hAnsi="宋体" w:cs="微软雅黑" w:hint="eastAsia"/>
          <w:bCs/>
          <w:szCs w:val="21"/>
        </w:rPr>
        <w:t>关于在政府采购活动中查询及使用信用记录有关问题的通知</w:t>
      </w:r>
      <w:r>
        <w:rPr>
          <w:rFonts w:ascii="宋体" w:hAnsi="宋体" w:hint="eastAsia"/>
          <w:szCs w:val="21"/>
        </w:rPr>
        <w:t>》（财库</w:t>
      </w:r>
      <w:r>
        <w:rPr>
          <w:rFonts w:ascii="宋体" w:hAnsi="宋体" w:cs="微软雅黑" w:hint="eastAsia"/>
          <w:bCs/>
          <w:szCs w:val="21"/>
        </w:rPr>
        <w:t>〔2016〕</w:t>
      </w:r>
      <w:r>
        <w:rPr>
          <w:rFonts w:ascii="宋体" w:hAnsi="宋体" w:hint="eastAsia"/>
          <w:szCs w:val="21"/>
        </w:rPr>
        <w:t>125号）要求，</w:t>
      </w:r>
      <w:r>
        <w:rPr>
          <w:rFonts w:asciiTheme="minorEastAsia" w:hAnsiTheme="minorEastAsia" w:cs="宋体" w:hint="eastAsia"/>
          <w:kern w:val="0"/>
          <w:szCs w:val="21"/>
        </w:rPr>
        <w:t>政府采购活动中查询及使用投标人信用记录的具体要求为：投标人未被列入失信被执行人、税收违法黑名单、</w:t>
      </w:r>
      <w:r w:rsidRPr="0094652D">
        <w:rPr>
          <w:rFonts w:asciiTheme="minorEastAsia" w:hAnsiTheme="minorEastAsia" w:cs="宋体"/>
          <w:kern w:val="0"/>
          <w:szCs w:val="21"/>
        </w:rPr>
        <w:t>政府采购严重违法失信行为记录名单</w:t>
      </w:r>
      <w:r w:rsidRPr="0094652D">
        <w:rPr>
          <w:rFonts w:asciiTheme="minorEastAsia" w:hAnsiTheme="minorEastAsia" w:cs="宋体" w:hint="eastAsia"/>
          <w:kern w:val="0"/>
          <w:szCs w:val="21"/>
        </w:rPr>
        <w:t>、</w:t>
      </w:r>
      <w:r>
        <w:rPr>
          <w:rFonts w:asciiTheme="minorEastAsia" w:hAnsiTheme="minorEastAsia" w:cs="宋体" w:hint="eastAsia"/>
          <w:kern w:val="0"/>
          <w:szCs w:val="21"/>
        </w:rPr>
        <w:t>严重违法失信社会组织名单（联合体形式投标的，联合体成员存在不良信用记录，视同联合体</w:t>
      </w:r>
      <w:r w:rsidRPr="0094652D">
        <w:rPr>
          <w:rFonts w:ascii="宋体" w:eastAsia="宋体" w:hAnsi="宋体" w:cs="宋体" w:hint="eastAsia"/>
        </w:rPr>
        <w:t>存在</w:t>
      </w:r>
      <w:r>
        <w:rPr>
          <w:rFonts w:asciiTheme="minorEastAsia" w:hAnsiTheme="minorEastAsia" w:cs="宋体" w:hint="eastAsia"/>
          <w:kern w:val="0"/>
          <w:szCs w:val="21"/>
        </w:rPr>
        <w:t>不良信用记录）。</w:t>
      </w:r>
    </w:p>
    <w:p w:rsidR="00F8520A" w:rsidRDefault="005D7F0A">
      <w:pPr>
        <w:pStyle w:val="af3"/>
        <w:numPr>
          <w:ilvl w:val="0"/>
          <w:numId w:val="26"/>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查询渠道：“信用中国”网站（</w:t>
      </w:r>
      <w:r>
        <w:rPr>
          <w:rFonts w:asciiTheme="minorEastAsia" w:hAnsiTheme="minorEastAsia" w:cs="宋体"/>
          <w:kern w:val="0"/>
          <w:szCs w:val="21"/>
        </w:rPr>
        <w:t>www.creditchina.gov.cn</w:t>
      </w:r>
      <w:r>
        <w:rPr>
          <w:rFonts w:asciiTheme="minorEastAsia" w:hAnsiTheme="minorEastAsia" w:cs="宋体" w:hint="eastAsia"/>
          <w:kern w:val="0"/>
          <w:szCs w:val="21"/>
        </w:rPr>
        <w:t>）、“中国政府采购网”（</w:t>
      </w:r>
      <w:r>
        <w:rPr>
          <w:rFonts w:asciiTheme="minorEastAsia" w:hAnsiTheme="minorEastAsia" w:cs="宋体"/>
          <w:kern w:val="0"/>
          <w:szCs w:val="21"/>
        </w:rPr>
        <w:t>www.ccgp.gov.cn</w:t>
      </w:r>
      <w:r>
        <w:rPr>
          <w:rFonts w:asciiTheme="minorEastAsia" w:hAnsiTheme="minorEastAsia" w:cs="宋体" w:hint="eastAsia"/>
          <w:kern w:val="0"/>
          <w:szCs w:val="21"/>
        </w:rPr>
        <w:t>）、“中国社会组织政务服务平台”网站（</w:t>
      </w:r>
      <w:hyperlink r:id="rId13" w:history="1">
        <w:r>
          <w:rPr>
            <w:rStyle w:val="af1"/>
            <w:rFonts w:asciiTheme="minorEastAsia" w:hAnsiTheme="minorEastAsia" w:cs="宋体"/>
            <w:kern w:val="0"/>
            <w:szCs w:val="21"/>
          </w:rPr>
          <w:t>https://chinanpo.mca.gov.cn</w:t>
        </w:r>
      </w:hyperlink>
      <w:r>
        <w:rPr>
          <w:rFonts w:asciiTheme="minorEastAsia" w:hAnsiTheme="minorEastAsia" w:cs="宋体" w:hint="eastAsia"/>
          <w:kern w:val="0"/>
          <w:szCs w:val="21"/>
        </w:rPr>
        <w:t>）；</w:t>
      </w:r>
    </w:p>
    <w:p w:rsidR="00F8520A" w:rsidRDefault="005D7F0A">
      <w:pPr>
        <w:pStyle w:val="af3"/>
        <w:numPr>
          <w:ilvl w:val="0"/>
          <w:numId w:val="26"/>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截止时间：同投标截止时间；</w:t>
      </w:r>
    </w:p>
    <w:p w:rsidR="00F8520A" w:rsidRDefault="005D7F0A">
      <w:pPr>
        <w:pStyle w:val="af3"/>
        <w:numPr>
          <w:ilvl w:val="0"/>
          <w:numId w:val="26"/>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信用信息查询记录和证据留存具体方式：经采购人确认的查询结果网页截图作为查询记录和证据，与其他采购文件一并保存；</w:t>
      </w:r>
    </w:p>
    <w:p w:rsidR="00F8520A" w:rsidRDefault="005D7F0A">
      <w:pPr>
        <w:pStyle w:val="af3"/>
        <w:numPr>
          <w:ilvl w:val="0"/>
          <w:numId w:val="26"/>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信用信息的使用原则：经采购人认定的被列入失信被执行人、税收违法黑名单、</w:t>
      </w:r>
      <w:r>
        <w:rPr>
          <w:rFonts w:asciiTheme="minorEastAsia" w:hAnsiTheme="minorEastAsia" w:cs="仿宋_GB2312"/>
          <w:szCs w:val="21"/>
          <w:shd w:val="clear" w:color="auto" w:fill="FFFFFF"/>
        </w:rPr>
        <w:t>政府采购严重违法失信行为记录名单</w:t>
      </w:r>
      <w:r>
        <w:rPr>
          <w:rFonts w:asciiTheme="minorEastAsia" w:hAnsiTheme="minorEastAsia" w:cs="仿宋_GB2312" w:hint="eastAsia"/>
          <w:szCs w:val="21"/>
          <w:shd w:val="clear" w:color="auto" w:fill="FFFFFF"/>
        </w:rPr>
        <w:t>的投标人、</w:t>
      </w:r>
      <w:r>
        <w:rPr>
          <w:rFonts w:asciiTheme="minorEastAsia" w:hAnsiTheme="minorEastAsia" w:cs="宋体" w:hint="eastAsia"/>
          <w:kern w:val="0"/>
          <w:szCs w:val="21"/>
        </w:rPr>
        <w:t>严重违法失信社会组织名单的社会组织，将拒绝其参与本次政府采购活动；</w:t>
      </w:r>
    </w:p>
    <w:p w:rsidR="00F8520A" w:rsidRDefault="005D7F0A">
      <w:pPr>
        <w:pStyle w:val="af3"/>
        <w:numPr>
          <w:ilvl w:val="0"/>
          <w:numId w:val="26"/>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投标人无须提供</w:t>
      </w:r>
      <w:r>
        <w:rPr>
          <w:rFonts w:ascii="宋体" w:hAnsi="宋体" w:cs="微软雅黑" w:hint="eastAsia"/>
          <w:bCs/>
          <w:szCs w:val="21"/>
        </w:rPr>
        <w:t>信用记录查询结果网页截屏。</w:t>
      </w:r>
      <w:r>
        <w:rPr>
          <w:rFonts w:asciiTheme="minorEastAsia" w:hAnsiTheme="minorEastAsia" w:cs="宋体" w:hint="eastAsia"/>
          <w:kern w:val="0"/>
          <w:szCs w:val="21"/>
        </w:rPr>
        <w:t>投标人不良信用记录以采购人查询结果为准，采购人查询之后，网站信息发生的任何变更不再作为评审依据，投标</w:t>
      </w:r>
      <w:r>
        <w:rPr>
          <w:rFonts w:asciiTheme="minorEastAsia" w:hAnsiTheme="minorEastAsia" w:cs="宋体" w:hint="eastAsia"/>
          <w:kern w:val="0"/>
          <w:szCs w:val="21"/>
        </w:rPr>
        <w:lastRenderedPageBreak/>
        <w:t>人自行提供的与网站信息不一致的其他证明材料亦不作为评审依据。</w:t>
      </w:r>
    </w:p>
    <w:p w:rsidR="00F8520A" w:rsidRDefault="005D7F0A">
      <w:pPr>
        <w:pStyle w:val="af3"/>
        <w:numPr>
          <w:ilvl w:val="1"/>
          <w:numId w:val="24"/>
        </w:numPr>
        <w:autoSpaceDE w:val="0"/>
        <w:autoSpaceDN w:val="0"/>
        <w:spacing w:line="360" w:lineRule="auto"/>
        <w:ind w:firstLineChars="0" w:hanging="964"/>
        <w:contextualSpacing/>
        <w:rPr>
          <w:rFonts w:ascii="宋体" w:hAnsi="宋体"/>
          <w:szCs w:val="21"/>
        </w:rPr>
      </w:pPr>
      <w:r>
        <w:rPr>
          <w:rFonts w:ascii="宋体" w:hAnsi="宋体" w:hint="eastAsia"/>
          <w:szCs w:val="21"/>
        </w:rPr>
        <w:t>单位负责人为同一人或者存在直接控股、管理关系的不同供应商，不得同时参加本项目投标。违反规定的，相关投标均无效。</w:t>
      </w:r>
    </w:p>
    <w:p w:rsidR="00F8520A" w:rsidRDefault="005D7F0A">
      <w:pPr>
        <w:pStyle w:val="af3"/>
        <w:numPr>
          <w:ilvl w:val="1"/>
          <w:numId w:val="24"/>
        </w:numPr>
        <w:autoSpaceDE w:val="0"/>
        <w:autoSpaceDN w:val="0"/>
        <w:spacing w:line="360" w:lineRule="auto"/>
        <w:ind w:firstLineChars="0" w:hanging="964"/>
        <w:contextualSpacing/>
        <w:rPr>
          <w:rFonts w:ascii="宋体" w:hAnsi="宋体"/>
          <w:szCs w:val="21"/>
        </w:rPr>
      </w:pPr>
      <w:r>
        <w:rPr>
          <w:rFonts w:asciiTheme="minorEastAsia" w:hAnsiTheme="minorEastAsia" w:cs="宋体" w:hint="eastAsia"/>
          <w:kern w:val="0"/>
          <w:szCs w:val="21"/>
        </w:rPr>
        <w:t>为采购项目提供整体设计、规范编制或者项目管理、监理、检测等服务的供应商，不得再参加该采购项目的其他采购活动。</w:t>
      </w:r>
    </w:p>
    <w:p w:rsidR="00F8520A" w:rsidRDefault="005D7F0A">
      <w:pPr>
        <w:pStyle w:val="af3"/>
        <w:numPr>
          <w:ilvl w:val="1"/>
          <w:numId w:val="24"/>
        </w:numPr>
        <w:autoSpaceDE w:val="0"/>
        <w:autoSpaceDN w:val="0"/>
        <w:spacing w:line="360" w:lineRule="auto"/>
        <w:ind w:firstLineChars="0" w:hanging="964"/>
        <w:contextualSpacing/>
        <w:rPr>
          <w:rFonts w:ascii="宋体" w:hAnsi="宋体"/>
          <w:szCs w:val="21"/>
        </w:rPr>
      </w:pPr>
      <w:r>
        <w:rPr>
          <w:rFonts w:asciiTheme="minorEastAsia" w:hAnsiTheme="minorEastAsia" w:cs="宋体" w:hint="eastAsia"/>
          <w:kern w:val="0"/>
          <w:szCs w:val="21"/>
        </w:rPr>
        <w:t>“投标邀请”和“投标人须知前附表”规定接受联合体投标的，除应符合本章第</w:t>
      </w:r>
      <w:r>
        <w:rPr>
          <w:rFonts w:asciiTheme="minorEastAsia" w:hAnsiTheme="minorEastAsia" w:cs="宋体"/>
          <w:kern w:val="0"/>
          <w:szCs w:val="21"/>
        </w:rPr>
        <w:t>3.1</w:t>
      </w:r>
      <w:r>
        <w:rPr>
          <w:rFonts w:asciiTheme="minorEastAsia" w:hAnsiTheme="minorEastAsia" w:cs="宋体" w:hint="eastAsia"/>
          <w:kern w:val="0"/>
          <w:szCs w:val="21"/>
        </w:rPr>
        <w:t>项和3.2项要求外，还应遵守以下规定：</w:t>
      </w:r>
    </w:p>
    <w:p w:rsidR="00F8520A" w:rsidRDefault="005D7F0A">
      <w:pPr>
        <w:pStyle w:val="af3"/>
        <w:numPr>
          <w:ilvl w:val="0"/>
          <w:numId w:val="27"/>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在投标文件中向采购人提交联合体协议书，明确联合体各方承担的工作和义务；</w:t>
      </w:r>
    </w:p>
    <w:p w:rsidR="00F8520A" w:rsidRDefault="005D7F0A">
      <w:pPr>
        <w:pStyle w:val="af3"/>
        <w:numPr>
          <w:ilvl w:val="0"/>
          <w:numId w:val="27"/>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联合体中有同类资质的供应商按联合体分工承担相同工作的，应当按照资质等级较低的供应商确定资质等级；</w:t>
      </w:r>
    </w:p>
    <w:p w:rsidR="00F8520A" w:rsidRDefault="005D7F0A">
      <w:pPr>
        <w:pStyle w:val="af3"/>
        <w:numPr>
          <w:ilvl w:val="0"/>
          <w:numId w:val="27"/>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招标人根据采购项目的特殊要求规定投标人特定条件的，联合体各方中至少应当有一方符合采购规定的特定条件。</w:t>
      </w:r>
    </w:p>
    <w:p w:rsidR="00F8520A" w:rsidRDefault="005D7F0A">
      <w:pPr>
        <w:pStyle w:val="af3"/>
        <w:numPr>
          <w:ilvl w:val="0"/>
          <w:numId w:val="27"/>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联合体各方不得再单独参加或者与其</w:t>
      </w:r>
      <w:proofErr w:type="gramStart"/>
      <w:r>
        <w:rPr>
          <w:rFonts w:asciiTheme="minorEastAsia" w:hAnsiTheme="minorEastAsia" w:cs="宋体" w:hint="eastAsia"/>
          <w:kern w:val="0"/>
          <w:szCs w:val="21"/>
        </w:rPr>
        <w:t>他供应</w:t>
      </w:r>
      <w:proofErr w:type="gramEnd"/>
      <w:r>
        <w:rPr>
          <w:rFonts w:asciiTheme="minorEastAsia" w:hAnsiTheme="minorEastAsia" w:cs="宋体" w:hint="eastAsia"/>
          <w:kern w:val="0"/>
          <w:szCs w:val="21"/>
        </w:rPr>
        <w:t>商另外组成联合体参加同一合同项下的政府采购活动。</w:t>
      </w:r>
    </w:p>
    <w:p w:rsidR="00F8520A" w:rsidRDefault="005D7F0A">
      <w:pPr>
        <w:pStyle w:val="af3"/>
        <w:numPr>
          <w:ilvl w:val="0"/>
          <w:numId w:val="27"/>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kern w:val="0"/>
          <w:szCs w:val="21"/>
        </w:rPr>
        <w:t>联合体各方应当共同与采购人签订采购合同，就采购合同约定的事项对采购人</w:t>
      </w:r>
      <w:hyperlink r:id="rId14" w:tgtFrame="_blank" w:history="1">
        <w:r>
          <w:rPr>
            <w:rFonts w:asciiTheme="minorEastAsia" w:hAnsiTheme="minorEastAsia" w:cs="宋体"/>
            <w:kern w:val="0"/>
            <w:szCs w:val="21"/>
          </w:rPr>
          <w:t>承担连带责任</w:t>
        </w:r>
      </w:hyperlink>
      <w:r>
        <w:rPr>
          <w:rFonts w:asciiTheme="minorEastAsia" w:hAnsiTheme="minorEastAsia" w:cs="宋体"/>
          <w:kern w:val="0"/>
          <w:szCs w:val="21"/>
        </w:rPr>
        <w:t>。</w:t>
      </w:r>
    </w:p>
    <w:p w:rsidR="00F8520A" w:rsidRDefault="005D7F0A">
      <w:pPr>
        <w:pStyle w:val="af3"/>
        <w:numPr>
          <w:ilvl w:val="0"/>
          <w:numId w:val="28"/>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 xml:space="preserve"> 法律、行政法规规定的其他条件。</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合格的货物和服务</w:t>
      </w:r>
    </w:p>
    <w:p w:rsidR="00F8520A" w:rsidRDefault="005D7F0A">
      <w:pPr>
        <w:pStyle w:val="af3"/>
        <w:numPr>
          <w:ilvl w:val="0"/>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投标人所提供的服务应当没有侵犯任何第三方的知识产权、技术秘密等合法权利。</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rsidR="00F8520A" w:rsidRDefault="005D7F0A">
      <w:pPr>
        <w:numPr>
          <w:ilvl w:val="1"/>
          <w:numId w:val="24"/>
        </w:numPr>
        <w:autoSpaceDE w:val="0"/>
        <w:autoSpaceDN w:val="0"/>
        <w:spacing w:line="360" w:lineRule="auto"/>
        <w:ind w:hanging="964"/>
        <w:contextualSpacing/>
        <w:rPr>
          <w:rFonts w:asciiTheme="minorEastAsia" w:hAnsiTheme="minorEastAsia" w:cs="宋体"/>
          <w:kern w:val="0"/>
          <w:szCs w:val="21"/>
        </w:rPr>
      </w:pPr>
      <w:r>
        <w:rPr>
          <w:rFonts w:asciiTheme="minorEastAsia" w:hAnsiTheme="minorEastAsia" w:cs="宋体" w:hint="eastAsia"/>
          <w:kern w:val="0"/>
          <w:szCs w:val="21"/>
        </w:rPr>
        <w:lastRenderedPageBreak/>
        <w:t>根据</w:t>
      </w:r>
      <w:r>
        <w:rPr>
          <w:rFonts w:asciiTheme="minorEastAsia" w:hAnsiTheme="minorEastAsia" w:cs="宋体" w:hint="eastAsia"/>
          <w:bCs/>
          <w:szCs w:val="21"/>
          <w:lang w:val="zh-CN"/>
        </w:rPr>
        <w:t>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投标费用</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不论投标的结果如何，投标人均应自行承担所有与投标有关的全部费用，招标人在任何情况下均无义务和责任承担这些费用。</w:t>
      </w:r>
    </w:p>
    <w:p w:rsidR="00F8520A" w:rsidRDefault="00F8520A">
      <w:pPr>
        <w:autoSpaceDE w:val="0"/>
        <w:autoSpaceDN w:val="0"/>
        <w:spacing w:line="360" w:lineRule="auto"/>
        <w:ind w:left="964"/>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信息发布</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许昌市人民政府门户网站》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rsidR="00F8520A" w:rsidRDefault="00F8520A">
      <w:pPr>
        <w:autoSpaceDE w:val="0"/>
        <w:autoSpaceDN w:val="0"/>
        <w:spacing w:line="360" w:lineRule="auto"/>
        <w:ind w:left="964"/>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采购代理机构代理费用收取标准和方式</w:t>
      </w:r>
    </w:p>
    <w:p w:rsidR="00F8520A" w:rsidRDefault="005D7F0A">
      <w:pPr>
        <w:pStyle w:val="af3"/>
        <w:autoSpaceDE w:val="0"/>
        <w:autoSpaceDN w:val="0"/>
        <w:spacing w:line="360" w:lineRule="auto"/>
        <w:ind w:left="964" w:firstLineChars="0" w:firstLine="0"/>
        <w:contextualSpacing/>
        <w:rPr>
          <w:rFonts w:asciiTheme="minorEastAsia" w:hAnsiTheme="minorEastAsia" w:cs="宋体"/>
          <w:kern w:val="0"/>
          <w:szCs w:val="21"/>
        </w:rPr>
      </w:pPr>
      <w:r>
        <w:rPr>
          <w:rFonts w:asciiTheme="minorEastAsia" w:hAnsiTheme="minorEastAsia" w:cs="宋体" w:hint="eastAsia"/>
          <w:kern w:val="0"/>
          <w:szCs w:val="21"/>
        </w:rPr>
        <w:t>本项目不收取代理费用。详见投标人须知前附表。</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其他</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本“投标人须知”的条款如与“投标邀请”、“项目需求”、“投标人须知前附表”和“资格审查与评标”就同一内容的表述不一致的，以“投标邀请”、“ 项目需求”、 “投</w:t>
      </w:r>
      <w:r>
        <w:rPr>
          <w:rFonts w:asciiTheme="minorEastAsia" w:hAnsiTheme="minorEastAsia" w:cs="宋体" w:hint="eastAsia"/>
          <w:kern w:val="0"/>
          <w:szCs w:val="21"/>
        </w:rPr>
        <w:lastRenderedPageBreak/>
        <w:t>标人须知前附表”和“资格审查与评标”中规定的内容为准。</w:t>
      </w:r>
    </w:p>
    <w:p w:rsidR="00F8520A" w:rsidRDefault="005D7F0A">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二、招标文件说明</w:t>
      </w: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招标文件构成</w:t>
      </w:r>
    </w:p>
    <w:p w:rsidR="00F8520A" w:rsidRDefault="005D7F0A">
      <w:pPr>
        <w:pStyle w:val="af3"/>
        <w:numPr>
          <w:ilvl w:val="0"/>
          <w:numId w:val="29"/>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招标文件由以下部分组成：</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（1）投标邀请（招标公告）</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（2）项目需求</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（3）投标人须知前附表</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（4）投标人须知</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（5）政府采购政策功能</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（6）资格审查与评标</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（7）</w:t>
      </w:r>
      <w:proofErr w:type="gramStart"/>
      <w:r>
        <w:rPr>
          <w:rFonts w:asciiTheme="minorEastAsia" w:hAnsiTheme="minorEastAsia" w:cs="宋体" w:hint="eastAsia"/>
          <w:kern w:val="0"/>
          <w:szCs w:val="21"/>
        </w:rPr>
        <w:t>拟签订</w:t>
      </w:r>
      <w:proofErr w:type="gramEnd"/>
      <w:r>
        <w:rPr>
          <w:rFonts w:asciiTheme="minorEastAsia" w:hAnsiTheme="minorEastAsia" w:cs="宋体" w:hint="eastAsia"/>
          <w:kern w:val="0"/>
          <w:szCs w:val="21"/>
        </w:rPr>
        <w:t>的合同文本</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（8）投标文件有关格式</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（9）本项目招标文件的澄清、答复、修改、补充内容（如有的话）</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现场考察、开标前答疑会</w:t>
      </w:r>
    </w:p>
    <w:p w:rsidR="00F8520A" w:rsidRDefault="005D7F0A">
      <w:pPr>
        <w:pStyle w:val="af3"/>
        <w:numPr>
          <w:ilvl w:val="0"/>
          <w:numId w:val="29"/>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招标人根据采购项目的具体情况，可以在招标文件公告期满后，组织已获取招标文件的潜在投标人现场考察或者召开开标前答疑会。</w:t>
      </w:r>
    </w:p>
    <w:p w:rsidR="00F8520A" w:rsidRDefault="005D7F0A">
      <w:pPr>
        <w:autoSpaceDE w:val="0"/>
        <w:autoSpaceDN w:val="0"/>
        <w:spacing w:line="360" w:lineRule="auto"/>
        <w:ind w:left="964" w:firstLine="29"/>
        <w:contextualSpacing/>
        <w:rPr>
          <w:rFonts w:asciiTheme="minorEastAsia" w:hAnsiTheme="minorEastAsia" w:cs="宋体"/>
          <w:kern w:val="0"/>
          <w:szCs w:val="21"/>
        </w:rPr>
      </w:pPr>
      <w:r>
        <w:rPr>
          <w:rFonts w:asciiTheme="minorEastAsia" w:hAnsiTheme="minorEastAsia" w:cs="宋体" w:hint="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lastRenderedPageBreak/>
        <w:t>招标人组织现场考察或者召开答疑会的，应当在招标文件中载明，或者在招标文件公告期满后在财政部门指定的政府采购信息发布媒体和《全国公共资源交易平台（河南省·许昌市）》（http://117.159.53.11:60632/）发布更正公告。</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的判断和决策负责。</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现场考察及参加开标前答疑会所发生的费用及一切责任由投标人自行承担。</w:t>
      </w:r>
    </w:p>
    <w:p w:rsidR="00F8520A" w:rsidRDefault="00F8520A">
      <w:pPr>
        <w:autoSpaceDE w:val="0"/>
        <w:autoSpaceDN w:val="0"/>
        <w:spacing w:line="360" w:lineRule="auto"/>
        <w:ind w:left="42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招标文件的澄清或修改</w:t>
      </w:r>
    </w:p>
    <w:p w:rsidR="00F8520A" w:rsidRDefault="005D7F0A">
      <w:pPr>
        <w:pStyle w:val="af3"/>
        <w:numPr>
          <w:ilvl w:val="0"/>
          <w:numId w:val="30"/>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在投标截止期前，无论出于何种原因，招标人可主动地或在解答潜在投标人提出的澄清问题时对招标文件进行修改。</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http://117.159.53.11:60632/）发布更正公告。</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澄清或修改公告的内容为招标文件的组成部分，并对投标人具有约束力。当招标文件与澄清或修改公告就同一内容的表述不一致时，以最后发出的文件内容为准。</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如果澄清或者修改发出的时间距规定的投标截止时间不足15日，招标人将顺延提交投标文件的截止时间。</w:t>
      </w:r>
    </w:p>
    <w:p w:rsidR="00F8520A" w:rsidRDefault="00F8520A">
      <w:pPr>
        <w:autoSpaceDE w:val="0"/>
        <w:autoSpaceDN w:val="0"/>
        <w:spacing w:line="360" w:lineRule="auto"/>
        <w:contextualSpacing/>
        <w:rPr>
          <w:rFonts w:asciiTheme="minorEastAsia" w:hAnsiTheme="minorEastAsia" w:cs="宋体"/>
          <w:kern w:val="0"/>
          <w:szCs w:val="21"/>
        </w:rPr>
      </w:pPr>
    </w:p>
    <w:p w:rsidR="00F8520A" w:rsidRDefault="00F8520A">
      <w:pPr>
        <w:autoSpaceDE w:val="0"/>
        <w:autoSpaceDN w:val="0"/>
        <w:spacing w:line="360" w:lineRule="auto"/>
        <w:contextualSpacing/>
        <w:rPr>
          <w:rFonts w:asciiTheme="minorEastAsia" w:hAnsiTheme="minorEastAsia" w:cs="宋体"/>
          <w:kern w:val="0"/>
          <w:szCs w:val="21"/>
        </w:rPr>
      </w:pPr>
    </w:p>
    <w:p w:rsidR="00F8520A" w:rsidRDefault="005D7F0A">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三、投标文件的编制</w:t>
      </w: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投标的语言及计量单位</w:t>
      </w:r>
    </w:p>
    <w:p w:rsidR="00F8520A" w:rsidRDefault="005D7F0A">
      <w:pPr>
        <w:pStyle w:val="af3"/>
        <w:numPr>
          <w:ilvl w:val="0"/>
          <w:numId w:val="3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 xml:space="preserve"> 投标计量单位，招标文件已有明确规定的，使用招标文件规定的计量单位；招标文件</w:t>
      </w:r>
      <w:r>
        <w:rPr>
          <w:rFonts w:asciiTheme="minorEastAsia" w:hAnsiTheme="minorEastAsia" w:cs="宋体" w:hint="eastAsia"/>
          <w:kern w:val="0"/>
          <w:szCs w:val="21"/>
        </w:rPr>
        <w:lastRenderedPageBreak/>
        <w:t>没有规定的，一律采用中华人民共和国法定计量单位。</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投标报价</w:t>
      </w:r>
    </w:p>
    <w:p w:rsidR="00F8520A" w:rsidRDefault="005D7F0A">
      <w:pPr>
        <w:pStyle w:val="af3"/>
        <w:numPr>
          <w:ilvl w:val="0"/>
          <w:numId w:val="3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本次招标项目的投标均以人民币为计算单位。</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采购人不得向投标人索要或者接受其给予的赠品、回扣或者与采购无关的其他商品、服务。</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投标人应对项目要求的全部内容进行报价，少报漏报将导致其投标为非实质性响应予以拒绝。</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本项目所涉及的运输、施工、安装、集成、调试、验收、备品和工具等费用均包含在投标报价中。</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本次招标不接受可选择或可调整的投标方案和报价，任何有选择的或可调整的投标方案和报价将被视为非实质性响应投标而作无效投标处理。</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最低报价不能作为中标的保证。</w:t>
      </w:r>
    </w:p>
    <w:p w:rsidR="00F8520A" w:rsidRDefault="00F8520A">
      <w:pPr>
        <w:autoSpaceDE w:val="0"/>
        <w:autoSpaceDN w:val="0"/>
        <w:spacing w:line="360" w:lineRule="auto"/>
        <w:ind w:left="42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投标有效期</w:t>
      </w:r>
    </w:p>
    <w:p w:rsidR="00F8520A" w:rsidRDefault="005D7F0A">
      <w:pPr>
        <w:pStyle w:val="af3"/>
        <w:numPr>
          <w:ilvl w:val="0"/>
          <w:numId w:val="3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投标有效期内投标人撤销投标文件的，投标人将承担违背投标承诺函的责任追究。</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lastRenderedPageBreak/>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中标人的投标文件作为项目合同的附件，其有效期至中标人全部合同义务履行完毕为止。</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投标文件构成</w:t>
      </w:r>
    </w:p>
    <w:p w:rsidR="00F8520A" w:rsidRDefault="005D7F0A">
      <w:pPr>
        <w:pStyle w:val="af3"/>
        <w:numPr>
          <w:ilvl w:val="0"/>
          <w:numId w:val="3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投标文件的构成应符合法律法规及招标文件的要求。</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投标人应当按照招标文件的要求编制投标文件。投标文件应当对招标文件提出的要求和条件</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明确响应。</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投标文件由资格证明材料、符合性证明材料、其它材料等组成。</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登录《全国公共资源交易平台（河南省·许昌市）》（http://117.159.53.11:60632/）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w:t>
      </w:r>
      <w:proofErr w:type="gramStart"/>
      <w:r>
        <w:rPr>
          <w:rFonts w:asciiTheme="minorEastAsia" w:hAnsiTheme="minorEastAsia" w:cs="宋体" w:hint="eastAsia"/>
          <w:kern w:val="0"/>
          <w:szCs w:val="21"/>
        </w:rPr>
        <w:t>易系统</w:t>
      </w:r>
      <w:proofErr w:type="gramEnd"/>
      <w:r>
        <w:rPr>
          <w:rFonts w:asciiTheme="minorEastAsia" w:hAnsiTheme="minorEastAsia" w:cs="宋体" w:hint="eastAsia"/>
          <w:kern w:val="0"/>
          <w:szCs w:val="21"/>
        </w:rPr>
        <w:t>中投标，后缀格式为“.nXCSTF”的不加密电子投标文件用于查看投标文件内容或导出PDF格式投标文件。</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电子投标文件制作技术咨询：0512-58188538、0374-2961598。</w:t>
      </w: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投标文件格式</w:t>
      </w:r>
    </w:p>
    <w:p w:rsidR="00F8520A" w:rsidRDefault="005D7F0A">
      <w:pPr>
        <w:pStyle w:val="af3"/>
        <w:numPr>
          <w:ilvl w:val="0"/>
          <w:numId w:val="3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为便于评审及规范统一，建议投标文件参照招标文件第八部分（投标文件有关格式）的内容要求、编排顺序和格式要求，以A4幅面编上的连贯页码，并在投标文件封面上注明：所投项目名称、项目编号、投标人名称、日期等字样。</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lastRenderedPageBreak/>
        <w:t>招标文件未提供标准格式的投标人可自行拟定。</w:t>
      </w:r>
    </w:p>
    <w:p w:rsidR="00F8520A" w:rsidRDefault="00F8520A">
      <w:pPr>
        <w:autoSpaceDE w:val="0"/>
        <w:autoSpaceDN w:val="0"/>
        <w:spacing w:line="360" w:lineRule="auto"/>
        <w:ind w:left="42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投标保证金</w:t>
      </w:r>
    </w:p>
    <w:p w:rsidR="00F8520A" w:rsidRDefault="005D7F0A">
      <w:pPr>
        <w:pStyle w:val="af3"/>
        <w:numPr>
          <w:ilvl w:val="0"/>
          <w:numId w:val="3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本项目不收取投标保证金。</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投标人应提供投标承诺函。</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投标文件的数量和签署盖章</w:t>
      </w:r>
    </w:p>
    <w:p w:rsidR="00F8520A" w:rsidRDefault="005D7F0A">
      <w:pPr>
        <w:pStyle w:val="af3"/>
        <w:numPr>
          <w:ilvl w:val="0"/>
          <w:numId w:val="3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投标人应提交投标文件份数见“投标人须知前附表”。</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在招标文件中已明示需盖章及签名之处，电子投标文件应按招标文件要求加盖投标人电子印章和法定代表人电子印章或授权代表电子印章。</w:t>
      </w:r>
    </w:p>
    <w:p w:rsidR="00F8520A" w:rsidRDefault="00F8520A">
      <w:pPr>
        <w:tabs>
          <w:tab w:val="left" w:pos="1260"/>
        </w:tabs>
        <w:autoSpaceDE w:val="0"/>
        <w:autoSpaceDN w:val="0"/>
        <w:spacing w:line="360" w:lineRule="auto"/>
        <w:contextualSpacing/>
        <w:rPr>
          <w:rFonts w:asciiTheme="minorEastAsia" w:hAnsiTheme="minorEastAsia" w:cs="仿宋_GB2312"/>
          <w:szCs w:val="21"/>
          <w:lang w:val="zh-CN"/>
        </w:rPr>
      </w:pPr>
    </w:p>
    <w:p w:rsidR="00F8520A" w:rsidRDefault="00F8520A">
      <w:pPr>
        <w:tabs>
          <w:tab w:val="left" w:pos="1260"/>
        </w:tabs>
        <w:autoSpaceDE w:val="0"/>
        <w:autoSpaceDN w:val="0"/>
        <w:spacing w:line="360" w:lineRule="auto"/>
        <w:contextualSpacing/>
        <w:rPr>
          <w:rFonts w:asciiTheme="minorEastAsia" w:hAnsiTheme="minorEastAsia" w:cs="仿宋_GB2312"/>
          <w:szCs w:val="21"/>
          <w:lang w:val="zh-CN"/>
        </w:rPr>
      </w:pPr>
    </w:p>
    <w:p w:rsidR="00F8520A" w:rsidRDefault="005D7F0A">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四、投标文件的提交</w:t>
      </w: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投标截止时间</w:t>
      </w:r>
    </w:p>
    <w:p w:rsidR="00F8520A" w:rsidRDefault="005D7F0A">
      <w:pPr>
        <w:pStyle w:val="af3"/>
        <w:numPr>
          <w:ilvl w:val="0"/>
          <w:numId w:val="3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必须在“投标邀请”和“投标人须知前附表”中规定的投标截止时间前，将加密电子投标文件（后缀格式为.XCSTF）通过《全国公共资源交易平台（河南省·许昌市）》（http://117.159.53.11:60632/）许昌市公共资源电子交易系统成功上传。</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迟交的投标文件</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投标截止时间之后上传的投标文件，招标人将拒绝接收。</w:t>
      </w:r>
    </w:p>
    <w:p w:rsidR="00F8520A" w:rsidRDefault="00F8520A">
      <w:pPr>
        <w:autoSpaceDE w:val="0"/>
        <w:autoSpaceDN w:val="0"/>
        <w:spacing w:line="360" w:lineRule="auto"/>
        <w:ind w:left="964"/>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投标文件的修改和撤回</w:t>
      </w:r>
    </w:p>
    <w:p w:rsidR="00F8520A" w:rsidRDefault="005D7F0A">
      <w:pPr>
        <w:pStyle w:val="af3"/>
        <w:numPr>
          <w:ilvl w:val="0"/>
          <w:numId w:val="3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投标人在投标截止时间前，对投标文件进行补充、修改或者撤回的，须书面通知招标人。</w:t>
      </w:r>
    </w:p>
    <w:p w:rsidR="00F8520A" w:rsidRDefault="005D7F0A">
      <w:pPr>
        <w:autoSpaceDE w:val="0"/>
        <w:autoSpaceDN w:val="0"/>
        <w:spacing w:line="360" w:lineRule="auto"/>
        <w:ind w:left="964" w:firstLine="29"/>
        <w:contextualSpacing/>
        <w:rPr>
          <w:rFonts w:asciiTheme="minorEastAsia" w:hAnsiTheme="minorEastAsia" w:cs="宋体"/>
          <w:kern w:val="0"/>
          <w:szCs w:val="21"/>
        </w:rPr>
      </w:pPr>
      <w:r>
        <w:rPr>
          <w:rFonts w:asciiTheme="minorEastAsia" w:hAnsiTheme="minorEastAsia" w:cs="宋体" w:hint="eastAsia"/>
          <w:kern w:val="0"/>
          <w:szCs w:val="21"/>
        </w:rPr>
        <w:t>投标人应当在投标截止时间前完成电子投标文件的提交，可以补充、修改或撤回。投</w:t>
      </w:r>
      <w:r>
        <w:rPr>
          <w:rFonts w:asciiTheme="minorEastAsia" w:hAnsiTheme="minorEastAsia" w:cs="宋体" w:hint="eastAsia"/>
          <w:kern w:val="0"/>
          <w:szCs w:val="21"/>
        </w:rPr>
        <w:lastRenderedPageBreak/>
        <w:t>标截止时间前未完成电子投标文件提交的，视为撤回投标文件。</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投标人补充、修改的内容并作为投标文件的组成部分。补充或修改应当按招标文件要求签署、盖章、提交，并应注明“修改</w:t>
      </w:r>
      <w:r>
        <w:rPr>
          <w:rFonts w:asciiTheme="minorEastAsia" w:hAnsiTheme="minorEastAsia" w:cs="宋体"/>
          <w:kern w:val="0"/>
          <w:szCs w:val="21"/>
        </w:rPr>
        <w:t>”</w:t>
      </w:r>
      <w:r>
        <w:rPr>
          <w:rFonts w:asciiTheme="minorEastAsia" w:hAnsiTheme="minorEastAsia" w:cs="宋体" w:hint="eastAsia"/>
          <w:kern w:val="0"/>
          <w:szCs w:val="21"/>
        </w:rPr>
        <w:t>或“补充</w:t>
      </w:r>
      <w:r>
        <w:rPr>
          <w:rFonts w:asciiTheme="minorEastAsia" w:hAnsiTheme="minorEastAsia" w:cs="宋体"/>
          <w:kern w:val="0"/>
          <w:szCs w:val="21"/>
        </w:rPr>
        <w:t>”</w:t>
      </w:r>
      <w:r>
        <w:rPr>
          <w:rFonts w:asciiTheme="minorEastAsia" w:hAnsiTheme="minorEastAsia" w:cs="宋体" w:hint="eastAsia"/>
          <w:kern w:val="0"/>
          <w:szCs w:val="21"/>
        </w:rPr>
        <w:t>字样。</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投标人在提交投标文件后，可以撤回其投标，但投标人必须在规定的投标截止时间前以书面形式告知招标人。</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投标人不得在投标有效期内撤销投标文件，否则投标人将承担违背投标承诺函的责任追究。</w:t>
      </w:r>
    </w:p>
    <w:p w:rsidR="00F8520A" w:rsidRDefault="00F8520A">
      <w:pPr>
        <w:autoSpaceDE w:val="0"/>
        <w:autoSpaceDN w:val="0"/>
        <w:spacing w:line="360" w:lineRule="auto"/>
        <w:ind w:left="420"/>
        <w:contextualSpacing/>
        <w:rPr>
          <w:rFonts w:asciiTheme="minorEastAsia" w:hAnsiTheme="minorEastAsia" w:cs="宋体"/>
          <w:kern w:val="0"/>
          <w:szCs w:val="21"/>
        </w:rPr>
      </w:pP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除投标人须知前附表另有规定外，投标人所提交的电子投标文件不予退还。</w:t>
      </w:r>
    </w:p>
    <w:p w:rsidR="00F8520A" w:rsidRDefault="00F8520A">
      <w:pPr>
        <w:autoSpaceDE w:val="0"/>
        <w:autoSpaceDN w:val="0"/>
        <w:spacing w:line="360" w:lineRule="auto"/>
        <w:contextualSpacing/>
        <w:rPr>
          <w:rFonts w:asciiTheme="minorEastAsia" w:hAnsiTheme="minorEastAsia" w:cs="宋体"/>
          <w:kern w:val="0"/>
          <w:szCs w:val="21"/>
        </w:rPr>
      </w:pPr>
    </w:p>
    <w:p w:rsidR="00F8520A" w:rsidRDefault="00F8520A">
      <w:pPr>
        <w:autoSpaceDE w:val="0"/>
        <w:autoSpaceDN w:val="0"/>
        <w:spacing w:line="360" w:lineRule="auto"/>
        <w:contextualSpacing/>
        <w:rPr>
          <w:rFonts w:asciiTheme="minorEastAsia" w:hAnsiTheme="minorEastAsia" w:cs="宋体"/>
          <w:kern w:val="0"/>
          <w:szCs w:val="21"/>
        </w:rPr>
      </w:pPr>
    </w:p>
    <w:p w:rsidR="00F8520A" w:rsidRDefault="005D7F0A">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五、开标和评标</w:t>
      </w:r>
    </w:p>
    <w:p w:rsidR="00F8520A" w:rsidRDefault="005D7F0A">
      <w:pPr>
        <w:pStyle w:val="af3"/>
        <w:numPr>
          <w:ilvl w:val="0"/>
          <w:numId w:val="2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开标</w:t>
      </w:r>
    </w:p>
    <w:p w:rsidR="00F8520A" w:rsidRDefault="005D7F0A">
      <w:pPr>
        <w:pStyle w:val="af3"/>
        <w:numPr>
          <w:ilvl w:val="0"/>
          <w:numId w:val="3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招标人将按招标文件规定的时间和地点组织</w:t>
      </w:r>
      <w:proofErr w:type="gramStart"/>
      <w:r>
        <w:rPr>
          <w:rFonts w:asciiTheme="minorEastAsia" w:hAnsiTheme="minorEastAsia" w:cs="宋体" w:hint="eastAsia"/>
          <w:kern w:val="0"/>
          <w:szCs w:val="21"/>
        </w:rPr>
        <w:t>远程不</w:t>
      </w:r>
      <w:proofErr w:type="gramEnd"/>
      <w:r>
        <w:rPr>
          <w:rFonts w:asciiTheme="minorEastAsia" w:hAnsiTheme="minorEastAsia" w:cs="宋体" w:hint="eastAsia"/>
          <w:kern w:val="0"/>
          <w:szCs w:val="21"/>
        </w:rPr>
        <w:t>见面开标。开标由代理机构主持，投标人无须到现场。评标委员会成员不得参加开标活动。</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招标人应当对开标、评标现场活动进行全程录音录像。录音录像应当清晰可辨，音像资料作为采购文件一并存档。</w:t>
      </w:r>
    </w:p>
    <w:p w:rsidR="00F8520A" w:rsidRDefault="005D7F0A">
      <w:pPr>
        <w:pStyle w:val="af3"/>
        <w:numPr>
          <w:ilvl w:val="1"/>
          <w:numId w:val="2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开标时，由代理机构开通网上开标大厅及开启“群聊”等功能；投标人进行电子投标文件的解密。</w:t>
      </w:r>
    </w:p>
    <w:p w:rsidR="00F8520A" w:rsidRDefault="005D7F0A">
      <w:pPr>
        <w:pStyle w:val="af3"/>
        <w:numPr>
          <w:ilvl w:val="1"/>
          <w:numId w:val="34"/>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电子投标文件的解密：全流程电子化交易项目电子投标文件采用投标人一层加密。解密时由投标人进行一次解密即可。</w:t>
      </w:r>
    </w:p>
    <w:p w:rsidR="00F8520A" w:rsidRDefault="005D7F0A">
      <w:pPr>
        <w:pStyle w:val="af3"/>
        <w:numPr>
          <w:ilvl w:val="1"/>
          <w:numId w:val="35"/>
        </w:numPr>
        <w:autoSpaceDE w:val="0"/>
        <w:autoSpaceDN w:val="0"/>
        <w:spacing w:line="360" w:lineRule="auto"/>
        <w:ind w:left="1843" w:firstLineChars="0" w:hanging="1843"/>
        <w:contextualSpacing/>
        <w:rPr>
          <w:rFonts w:asciiTheme="minorEastAsia" w:hAnsiTheme="minorEastAsia" w:cs="宋体"/>
          <w:kern w:val="0"/>
          <w:szCs w:val="21"/>
        </w:rPr>
      </w:pPr>
      <w:r>
        <w:rPr>
          <w:rFonts w:asciiTheme="minorEastAsia" w:hAnsiTheme="minorEastAsia" w:cs="宋体" w:hint="eastAsia"/>
          <w:kern w:val="0"/>
          <w:szCs w:val="21"/>
        </w:rPr>
        <w:t>投标人解密：投标人使用本单位CA数字证书远程进行解密。</w:t>
      </w:r>
    </w:p>
    <w:p w:rsidR="00F8520A" w:rsidRDefault="005D7F0A" w:rsidP="005D7F0A">
      <w:pPr>
        <w:autoSpaceDE w:val="0"/>
        <w:autoSpaceDN w:val="0"/>
        <w:spacing w:line="360" w:lineRule="auto"/>
        <w:ind w:left="1842" w:hangingChars="877" w:hanging="1842"/>
        <w:contextualSpacing/>
        <w:jc w:val="left"/>
        <w:rPr>
          <w:rFonts w:asciiTheme="minorEastAsia" w:hAnsiTheme="minorEastAsia" w:cs="宋体"/>
          <w:kern w:val="0"/>
          <w:szCs w:val="21"/>
        </w:rPr>
      </w:pPr>
      <w:r>
        <w:rPr>
          <w:rFonts w:asciiTheme="minorEastAsia" w:hAnsiTheme="minorEastAsia" w:cs="宋体" w:hint="eastAsia"/>
          <w:kern w:val="0"/>
          <w:szCs w:val="21"/>
        </w:rPr>
        <w:t>23.3.1.2          因投标人原因电子投标文件解密失败的，其投标将被拒绝。</w:t>
      </w:r>
    </w:p>
    <w:p w:rsidR="00F8520A" w:rsidRDefault="005D7F0A">
      <w:pPr>
        <w:pStyle w:val="af3"/>
        <w:numPr>
          <w:ilvl w:val="1"/>
          <w:numId w:val="34"/>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投标人不足3家的，不得开标。</w:t>
      </w:r>
    </w:p>
    <w:p w:rsidR="00F8520A" w:rsidRDefault="005D7F0A">
      <w:pPr>
        <w:pStyle w:val="af3"/>
        <w:numPr>
          <w:ilvl w:val="1"/>
          <w:numId w:val="36"/>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开标过程由采购代理机构负责记录，《开标情况记录表》经投标人进行电子签章后随采购文件一并存档。投标人</w:t>
      </w:r>
      <w:proofErr w:type="gramStart"/>
      <w:r>
        <w:rPr>
          <w:rFonts w:asciiTheme="minorEastAsia" w:hAnsiTheme="minorEastAsia" w:cs="宋体" w:hint="eastAsia"/>
          <w:kern w:val="0"/>
          <w:szCs w:val="21"/>
        </w:rPr>
        <w:t>未电子</w:t>
      </w:r>
      <w:proofErr w:type="gramEnd"/>
      <w:r>
        <w:rPr>
          <w:rFonts w:asciiTheme="minorEastAsia" w:hAnsiTheme="minorEastAsia" w:cs="宋体" w:hint="eastAsia"/>
          <w:kern w:val="0"/>
          <w:szCs w:val="21"/>
        </w:rPr>
        <w:t>签章的，视同认可开标结果。</w:t>
      </w:r>
    </w:p>
    <w:p w:rsidR="00F8520A" w:rsidRDefault="005D7F0A">
      <w:pPr>
        <w:pStyle w:val="af3"/>
        <w:numPr>
          <w:ilvl w:val="1"/>
          <w:numId w:val="36"/>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投标人对开标过程和开标记录如有疑义，以及认为采购人、采购代理机构相关工</w:t>
      </w:r>
      <w:r>
        <w:rPr>
          <w:rFonts w:asciiTheme="minorEastAsia" w:hAnsiTheme="minorEastAsia" w:cs="宋体" w:hint="eastAsia"/>
          <w:kern w:val="0"/>
          <w:szCs w:val="21"/>
        </w:rPr>
        <w:lastRenderedPageBreak/>
        <w:t>作人员有需要回避的情形的，应通过网上开标大厅的“发起异议”功能在线提出询问或者回避申请。采购人、采购代理机构对投标人代表提出的询问或者回避申请应当及时处理。</w:t>
      </w:r>
    </w:p>
    <w:p w:rsidR="00F8520A" w:rsidRDefault="005D7F0A">
      <w:pPr>
        <w:pStyle w:val="af3"/>
        <w:numPr>
          <w:ilvl w:val="1"/>
          <w:numId w:val="36"/>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项目</w:t>
      </w:r>
      <w:proofErr w:type="gramStart"/>
      <w:r>
        <w:rPr>
          <w:rFonts w:asciiTheme="minorEastAsia" w:hAnsiTheme="minorEastAsia" w:cs="宋体" w:hint="eastAsia"/>
          <w:kern w:val="0"/>
          <w:szCs w:val="21"/>
        </w:rPr>
        <w:t>远程不</w:t>
      </w:r>
      <w:proofErr w:type="gramEnd"/>
      <w:r>
        <w:rPr>
          <w:rFonts w:asciiTheme="minorEastAsia" w:hAnsiTheme="minorEastAsia" w:cs="宋体" w:hint="eastAsia"/>
          <w:kern w:val="0"/>
          <w:szCs w:val="21"/>
        </w:rPr>
        <w:t>见面开标活动结束时，投标人应在《开标情况记录表》上进行电子签章。投标人未签章的，视同认可开标结果。</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3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资格审查</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开标结束后，采购人依法对投标人的资格进行审查。合格投标人不足3家的，不得评标。</w:t>
      </w:r>
    </w:p>
    <w:p w:rsidR="00F8520A" w:rsidRDefault="00F8520A">
      <w:pPr>
        <w:autoSpaceDE w:val="0"/>
        <w:autoSpaceDN w:val="0"/>
        <w:spacing w:line="360" w:lineRule="auto"/>
        <w:ind w:left="964"/>
        <w:contextualSpacing/>
        <w:rPr>
          <w:rFonts w:asciiTheme="minorEastAsia" w:hAnsiTheme="minorEastAsia" w:cs="宋体"/>
          <w:kern w:val="0"/>
          <w:szCs w:val="21"/>
        </w:rPr>
      </w:pPr>
    </w:p>
    <w:p w:rsidR="00F8520A" w:rsidRDefault="005D7F0A">
      <w:pPr>
        <w:pStyle w:val="af3"/>
        <w:numPr>
          <w:ilvl w:val="0"/>
          <w:numId w:val="3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评标委员会的组成</w:t>
      </w:r>
    </w:p>
    <w:p w:rsidR="00F8520A" w:rsidRDefault="005D7F0A">
      <w:pPr>
        <w:pStyle w:val="af3"/>
        <w:numPr>
          <w:ilvl w:val="0"/>
          <w:numId w:val="37"/>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rsidR="00F8520A" w:rsidRDefault="005D7F0A">
      <w:pPr>
        <w:pStyle w:val="af3"/>
        <w:numPr>
          <w:ilvl w:val="0"/>
          <w:numId w:val="38"/>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招标人将依法组建评标委员会，评标委员会由评审专家组成，成员人数应当为5人以上单数。评审专家依法从政府采购评审专家库中随机抽取。</w:t>
      </w:r>
    </w:p>
    <w:p w:rsidR="00F8520A" w:rsidRDefault="005D7F0A">
      <w:pPr>
        <w:pStyle w:val="af3"/>
        <w:numPr>
          <w:ilvl w:val="0"/>
          <w:numId w:val="38"/>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采购项目符合下列情形之一的，评标委员会成员人数应当为7人以上单数：</w:t>
      </w:r>
    </w:p>
    <w:p w:rsidR="00F8520A" w:rsidRDefault="005D7F0A">
      <w:pPr>
        <w:pStyle w:val="af3"/>
        <w:numPr>
          <w:ilvl w:val="0"/>
          <w:numId w:val="39"/>
        </w:numPr>
        <w:autoSpaceDE w:val="0"/>
        <w:autoSpaceDN w:val="0"/>
        <w:spacing w:line="360" w:lineRule="auto"/>
        <w:ind w:left="1843" w:firstLineChars="0" w:hanging="1843"/>
        <w:contextualSpacing/>
        <w:rPr>
          <w:rFonts w:asciiTheme="minorEastAsia" w:hAnsiTheme="minorEastAsia" w:cs="宋体"/>
          <w:kern w:val="0"/>
          <w:szCs w:val="21"/>
        </w:rPr>
      </w:pPr>
      <w:r>
        <w:rPr>
          <w:rFonts w:asciiTheme="minorEastAsia" w:hAnsiTheme="minorEastAsia" w:cs="宋体" w:hint="eastAsia"/>
          <w:kern w:val="0"/>
          <w:szCs w:val="21"/>
        </w:rPr>
        <w:t>采购预算金额在1000万元以上；</w:t>
      </w:r>
    </w:p>
    <w:p w:rsidR="00F8520A" w:rsidRDefault="005D7F0A">
      <w:pPr>
        <w:pStyle w:val="af3"/>
        <w:numPr>
          <w:ilvl w:val="0"/>
          <w:numId w:val="39"/>
        </w:numPr>
        <w:autoSpaceDE w:val="0"/>
        <w:autoSpaceDN w:val="0"/>
        <w:spacing w:line="360" w:lineRule="auto"/>
        <w:ind w:left="1843" w:firstLineChars="0" w:hanging="1843"/>
        <w:contextualSpacing/>
        <w:rPr>
          <w:rFonts w:asciiTheme="minorEastAsia" w:hAnsiTheme="minorEastAsia" w:cs="宋体"/>
          <w:kern w:val="0"/>
          <w:szCs w:val="21"/>
        </w:rPr>
      </w:pPr>
      <w:r>
        <w:rPr>
          <w:rFonts w:asciiTheme="minorEastAsia" w:hAnsiTheme="minorEastAsia" w:cs="宋体" w:hint="eastAsia"/>
          <w:kern w:val="0"/>
          <w:szCs w:val="21"/>
        </w:rPr>
        <w:t>技术复杂；</w:t>
      </w:r>
    </w:p>
    <w:p w:rsidR="00F8520A" w:rsidRDefault="005D7F0A">
      <w:pPr>
        <w:pStyle w:val="af3"/>
        <w:numPr>
          <w:ilvl w:val="0"/>
          <w:numId w:val="39"/>
        </w:numPr>
        <w:autoSpaceDE w:val="0"/>
        <w:autoSpaceDN w:val="0"/>
        <w:spacing w:line="360" w:lineRule="auto"/>
        <w:ind w:left="1843" w:firstLineChars="0" w:hanging="1843"/>
        <w:contextualSpacing/>
        <w:rPr>
          <w:rFonts w:asciiTheme="minorEastAsia" w:hAnsiTheme="minorEastAsia" w:cs="宋体"/>
          <w:kern w:val="0"/>
          <w:szCs w:val="21"/>
        </w:rPr>
      </w:pPr>
      <w:r>
        <w:rPr>
          <w:rFonts w:asciiTheme="minorEastAsia" w:hAnsiTheme="minorEastAsia" w:cs="宋体" w:hint="eastAsia"/>
          <w:kern w:val="0"/>
          <w:szCs w:val="21"/>
        </w:rPr>
        <w:t>社会影响较大。</w:t>
      </w:r>
    </w:p>
    <w:p w:rsidR="00F8520A" w:rsidRDefault="005D7F0A">
      <w:pPr>
        <w:pStyle w:val="af3"/>
        <w:numPr>
          <w:ilvl w:val="0"/>
          <w:numId w:val="38"/>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评审专家对本单位的采购项目只能作为采购人代表参与评标。采购代理机构工作人员不得参加由本机构代理的政府采购项目的评标。</w:t>
      </w:r>
    </w:p>
    <w:p w:rsidR="00F8520A" w:rsidRDefault="005D7F0A">
      <w:pPr>
        <w:pStyle w:val="af3"/>
        <w:numPr>
          <w:ilvl w:val="0"/>
          <w:numId w:val="40"/>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 xml:space="preserve"> 评审专家与投标人存在下列利害关系之一的,应当回避:</w:t>
      </w:r>
    </w:p>
    <w:p w:rsidR="00F8520A" w:rsidRDefault="005D7F0A">
      <w:pPr>
        <w:pStyle w:val="af3"/>
        <w:numPr>
          <w:ilvl w:val="0"/>
          <w:numId w:val="41"/>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参加采购活动前三年内,与供应</w:t>
      </w:r>
      <w:proofErr w:type="gramStart"/>
      <w:r>
        <w:rPr>
          <w:rFonts w:asciiTheme="minorEastAsia" w:hAnsiTheme="minorEastAsia" w:cs="宋体" w:hint="eastAsia"/>
          <w:kern w:val="0"/>
          <w:szCs w:val="21"/>
        </w:rPr>
        <w:t>商存在</w:t>
      </w:r>
      <w:proofErr w:type="gramEnd"/>
      <w:r>
        <w:rPr>
          <w:rFonts w:asciiTheme="minorEastAsia" w:hAnsiTheme="minorEastAsia" w:cs="宋体" w:hint="eastAsia"/>
          <w:kern w:val="0"/>
          <w:szCs w:val="21"/>
        </w:rPr>
        <w:t>劳动关系,或者担任</w:t>
      </w:r>
      <w:proofErr w:type="gramStart"/>
      <w:r>
        <w:rPr>
          <w:rFonts w:asciiTheme="minorEastAsia" w:hAnsiTheme="minorEastAsia" w:cs="宋体" w:hint="eastAsia"/>
          <w:kern w:val="0"/>
          <w:szCs w:val="21"/>
        </w:rPr>
        <w:t>过供应</w:t>
      </w:r>
      <w:proofErr w:type="gramEnd"/>
      <w:r>
        <w:rPr>
          <w:rFonts w:asciiTheme="minorEastAsia" w:hAnsiTheme="minorEastAsia" w:cs="宋体" w:hint="eastAsia"/>
          <w:kern w:val="0"/>
          <w:szCs w:val="21"/>
        </w:rPr>
        <w:t>商的董事、监事,或者是供应商的控股股东或实际控制人；</w:t>
      </w:r>
    </w:p>
    <w:p w:rsidR="00F8520A" w:rsidRDefault="005D7F0A">
      <w:pPr>
        <w:pStyle w:val="af3"/>
        <w:numPr>
          <w:ilvl w:val="0"/>
          <w:numId w:val="41"/>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与供应商的法定代表人或者负责人有夫妻、直系血亲、三代以内旁系血亲或者近姻亲关系；</w:t>
      </w:r>
    </w:p>
    <w:p w:rsidR="00F8520A" w:rsidRDefault="005D7F0A">
      <w:pPr>
        <w:pStyle w:val="af3"/>
        <w:numPr>
          <w:ilvl w:val="0"/>
          <w:numId w:val="41"/>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与供应商有其他可能影响政府采购活动公平、公正进行的关系。</w:t>
      </w:r>
    </w:p>
    <w:p w:rsidR="00F8520A" w:rsidRDefault="005D7F0A">
      <w:pPr>
        <w:pStyle w:val="af3"/>
        <w:numPr>
          <w:ilvl w:val="1"/>
          <w:numId w:val="4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lastRenderedPageBreak/>
        <w:t>评审专家发现本人与参加采购活动的供应商有利害关系的,应当主动提出回避。采购人或者代理机构发现评审专家与参加采购活动的供应商有利害关系的,应当要求其回避。</w:t>
      </w:r>
    </w:p>
    <w:p w:rsidR="00F8520A" w:rsidRDefault="005D7F0A">
      <w:pPr>
        <w:pStyle w:val="af3"/>
        <w:numPr>
          <w:ilvl w:val="1"/>
          <w:numId w:val="4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采购人不得担任评标小组长。</w:t>
      </w:r>
    </w:p>
    <w:p w:rsidR="00F8520A" w:rsidRDefault="005D7F0A">
      <w:pPr>
        <w:pStyle w:val="af3"/>
        <w:numPr>
          <w:ilvl w:val="1"/>
          <w:numId w:val="4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采购人可以在评标前说明项目背景和采购需求，说明内容不得含有歧视性、倾向性意见，不得超出招标文件所述范围。说明应当提交书面材料，并随采购文件一并存档。</w:t>
      </w:r>
    </w:p>
    <w:p w:rsidR="00F8520A" w:rsidRDefault="005D7F0A">
      <w:pPr>
        <w:pStyle w:val="af3"/>
        <w:numPr>
          <w:ilvl w:val="1"/>
          <w:numId w:val="4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评标委员会成员名单在评标结果公告前应当保密。</w:t>
      </w:r>
    </w:p>
    <w:p w:rsidR="00F8520A" w:rsidRDefault="00F8520A">
      <w:pPr>
        <w:autoSpaceDE w:val="0"/>
        <w:autoSpaceDN w:val="0"/>
        <w:spacing w:line="360" w:lineRule="auto"/>
        <w:ind w:left="420"/>
        <w:contextualSpacing/>
        <w:rPr>
          <w:rFonts w:asciiTheme="minorEastAsia" w:hAnsiTheme="minorEastAsia" w:cs="宋体"/>
          <w:kern w:val="0"/>
          <w:szCs w:val="21"/>
        </w:rPr>
      </w:pPr>
    </w:p>
    <w:p w:rsidR="00F8520A" w:rsidRDefault="005D7F0A">
      <w:pPr>
        <w:pStyle w:val="af3"/>
        <w:numPr>
          <w:ilvl w:val="0"/>
          <w:numId w:val="42"/>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符合性审查</w:t>
      </w:r>
    </w:p>
    <w:p w:rsidR="00F8520A" w:rsidRDefault="005D7F0A">
      <w:pPr>
        <w:pStyle w:val="af3"/>
        <w:numPr>
          <w:ilvl w:val="0"/>
          <w:numId w:val="4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评标委员会依据有关法律法规和招标文件的规定，对符合资格的投标人的投标文件进行符合性审查，以确定其是否满足招标文件的实质性要求。</w:t>
      </w:r>
    </w:p>
    <w:p w:rsidR="00F8520A" w:rsidRDefault="005D7F0A">
      <w:pPr>
        <w:pStyle w:val="af3"/>
        <w:numPr>
          <w:ilvl w:val="0"/>
          <w:numId w:val="4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审查、评价投标文件是否符合招标文件的商务、技术等实质性要求。</w:t>
      </w:r>
    </w:p>
    <w:p w:rsidR="00F8520A" w:rsidRDefault="005D7F0A">
      <w:pPr>
        <w:pStyle w:val="af3"/>
        <w:numPr>
          <w:ilvl w:val="0"/>
          <w:numId w:val="4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可要求投标人对投标文件有关事项</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澄清或者说明。</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42"/>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投标文件的澄清</w:t>
      </w:r>
    </w:p>
    <w:p w:rsidR="00F8520A" w:rsidRDefault="005D7F0A">
      <w:pPr>
        <w:pStyle w:val="af3"/>
        <w:numPr>
          <w:ilvl w:val="0"/>
          <w:numId w:val="4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对于投标文件中含义不明确、同类问题表述不一致或者有明显文字和计算错误的内容，评标委员会应当以书面形式要求投标人</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必要的澄清、说明或者补正。</w:t>
      </w:r>
    </w:p>
    <w:p w:rsidR="00F8520A" w:rsidRDefault="005D7F0A">
      <w:pPr>
        <w:pStyle w:val="af3"/>
        <w:numPr>
          <w:ilvl w:val="0"/>
          <w:numId w:val="4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rsidR="00F8520A" w:rsidRDefault="005D7F0A">
      <w:pPr>
        <w:pStyle w:val="af3"/>
        <w:numPr>
          <w:ilvl w:val="0"/>
          <w:numId w:val="46"/>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投标人的澄清文件是其投标文件的组成部分。</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42"/>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投标文件报价出现前后不一致的修正</w:t>
      </w:r>
    </w:p>
    <w:p w:rsidR="00F8520A" w:rsidRDefault="005D7F0A">
      <w:pPr>
        <w:pStyle w:val="af3"/>
        <w:numPr>
          <w:ilvl w:val="0"/>
          <w:numId w:val="47"/>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投标文件中开标一览表(报价表)内容与投标文件中相应内容不一致的，以开标一览表(报价表)为准；</w:t>
      </w:r>
    </w:p>
    <w:p w:rsidR="00F8520A" w:rsidRDefault="005D7F0A">
      <w:pPr>
        <w:pStyle w:val="af3"/>
        <w:numPr>
          <w:ilvl w:val="0"/>
          <w:numId w:val="47"/>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大写金额和小写金额不一致的，以大写金额为准；</w:t>
      </w:r>
    </w:p>
    <w:p w:rsidR="00F8520A" w:rsidRDefault="005D7F0A">
      <w:pPr>
        <w:pStyle w:val="af3"/>
        <w:numPr>
          <w:ilvl w:val="0"/>
          <w:numId w:val="47"/>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单价金额小数点或者百分比有明显错位的，以开标一览表的总价为准，并修改单价；</w:t>
      </w:r>
    </w:p>
    <w:p w:rsidR="00F8520A" w:rsidRDefault="005D7F0A">
      <w:pPr>
        <w:pStyle w:val="af3"/>
        <w:numPr>
          <w:ilvl w:val="0"/>
          <w:numId w:val="47"/>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总价金额与按单价汇总金额不一致的，以单价金额计算结果为准。同时出现两种以上不</w:t>
      </w:r>
      <w:r>
        <w:rPr>
          <w:rFonts w:asciiTheme="minorEastAsia" w:hAnsiTheme="minorEastAsia" w:cs="宋体" w:hint="eastAsia"/>
          <w:kern w:val="0"/>
          <w:szCs w:val="21"/>
        </w:rPr>
        <w:lastRenderedPageBreak/>
        <w:t>一致的，按照前款规定的顺序修正。修正后的报价按照“投标人须知”27.2规定经投标人确认后产生约束力，投标人不确认的，其投标无效。</w:t>
      </w:r>
    </w:p>
    <w:p w:rsidR="00F8520A" w:rsidRDefault="00F8520A">
      <w:pPr>
        <w:autoSpaceDE w:val="0"/>
        <w:autoSpaceDN w:val="0"/>
        <w:spacing w:line="360" w:lineRule="auto"/>
        <w:ind w:left="964"/>
        <w:contextualSpacing/>
        <w:rPr>
          <w:rFonts w:asciiTheme="minorEastAsia" w:hAnsiTheme="minorEastAsia" w:cs="宋体"/>
          <w:kern w:val="0"/>
          <w:szCs w:val="21"/>
        </w:rPr>
      </w:pPr>
    </w:p>
    <w:p w:rsidR="00F8520A" w:rsidRDefault="005D7F0A">
      <w:pPr>
        <w:pStyle w:val="af3"/>
        <w:numPr>
          <w:ilvl w:val="0"/>
          <w:numId w:val="42"/>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投标无效情形</w:t>
      </w:r>
    </w:p>
    <w:p w:rsidR="00F8520A" w:rsidRDefault="005D7F0A">
      <w:pPr>
        <w:pStyle w:val="af3"/>
        <w:numPr>
          <w:ilvl w:val="0"/>
          <w:numId w:val="48"/>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投标文件属下列情况之一的，按照无效投标处理：</w:t>
      </w:r>
    </w:p>
    <w:p w:rsidR="00F8520A" w:rsidRDefault="005D7F0A">
      <w:pPr>
        <w:pStyle w:val="af3"/>
        <w:numPr>
          <w:ilvl w:val="0"/>
          <w:numId w:val="49"/>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未按照招标文件的规定提交《许昌市政府采购供应商信用承诺函》的；</w:t>
      </w:r>
    </w:p>
    <w:p w:rsidR="00F8520A" w:rsidRDefault="005D7F0A">
      <w:pPr>
        <w:pStyle w:val="af3"/>
        <w:numPr>
          <w:ilvl w:val="0"/>
          <w:numId w:val="49"/>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未按照招标文件的规定提交投标承诺函的；</w:t>
      </w:r>
    </w:p>
    <w:p w:rsidR="00F8520A" w:rsidRDefault="005D7F0A">
      <w:pPr>
        <w:pStyle w:val="af3"/>
        <w:numPr>
          <w:ilvl w:val="0"/>
          <w:numId w:val="49"/>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投标文件未按招标文件要求签署、盖章的；</w:t>
      </w:r>
    </w:p>
    <w:p w:rsidR="00F8520A" w:rsidRDefault="005D7F0A">
      <w:pPr>
        <w:pStyle w:val="af3"/>
        <w:numPr>
          <w:ilvl w:val="0"/>
          <w:numId w:val="49"/>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报价超过招标文件中规定的预算金额或者最高限价的；</w:t>
      </w:r>
    </w:p>
    <w:p w:rsidR="00F8520A" w:rsidRDefault="005D7F0A">
      <w:pPr>
        <w:pStyle w:val="af3"/>
        <w:numPr>
          <w:ilvl w:val="0"/>
          <w:numId w:val="49"/>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kern w:val="0"/>
          <w:szCs w:val="21"/>
        </w:rPr>
        <w:t>投标文件含有采购人不能接受的附加条件的</w:t>
      </w:r>
      <w:r>
        <w:rPr>
          <w:rFonts w:asciiTheme="minorEastAsia" w:hAnsiTheme="minorEastAsia" w:cs="宋体" w:hint="eastAsia"/>
          <w:kern w:val="0"/>
          <w:szCs w:val="21"/>
        </w:rPr>
        <w:t>。</w:t>
      </w:r>
    </w:p>
    <w:p w:rsidR="00F8520A" w:rsidRDefault="005D7F0A">
      <w:pPr>
        <w:pStyle w:val="af3"/>
        <w:numPr>
          <w:ilvl w:val="0"/>
          <w:numId w:val="50"/>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根据《河南省财政厅关于防范供应商串通投标促进政府采购公平竞争的通知》（</w:t>
      </w:r>
      <w:proofErr w:type="gramStart"/>
      <w:r>
        <w:rPr>
          <w:rFonts w:asciiTheme="minorEastAsia" w:hAnsiTheme="minorEastAsia" w:cs="宋体" w:hint="eastAsia"/>
          <w:kern w:val="0"/>
          <w:szCs w:val="21"/>
        </w:rPr>
        <w:t>豫财购</w:t>
      </w:r>
      <w:proofErr w:type="gramEnd"/>
      <w:r>
        <w:rPr>
          <w:rFonts w:asciiTheme="minorEastAsia" w:hAnsiTheme="minorEastAsia" w:cs="宋体" w:hint="eastAsia"/>
          <w:kern w:val="0"/>
          <w:szCs w:val="21"/>
        </w:rPr>
        <w:t>﹝2021﹞6号）要求，参与同一个标段的供应</w:t>
      </w:r>
      <w:proofErr w:type="gramStart"/>
      <w:r>
        <w:rPr>
          <w:rFonts w:asciiTheme="minorEastAsia" w:hAnsiTheme="minorEastAsia" w:cs="宋体" w:hint="eastAsia"/>
          <w:kern w:val="0"/>
          <w:szCs w:val="21"/>
        </w:rPr>
        <w:t>商存在</w:t>
      </w:r>
      <w:proofErr w:type="gramEnd"/>
      <w:r>
        <w:rPr>
          <w:rFonts w:asciiTheme="minorEastAsia" w:hAnsiTheme="minorEastAsia" w:cs="宋体" w:hint="eastAsia"/>
          <w:kern w:val="0"/>
          <w:szCs w:val="21"/>
        </w:rPr>
        <w:t>下列情形之一的，其投标文件无效：</w:t>
      </w:r>
    </w:p>
    <w:p w:rsidR="00F8520A" w:rsidRDefault="005D7F0A">
      <w:pPr>
        <w:pStyle w:val="af3"/>
        <w:numPr>
          <w:ilvl w:val="0"/>
          <w:numId w:val="51"/>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不同供应商的电子投标文件上传计算机的网卡MAC地址、CPU序列号和硬盘序列号等硬件信息相同的；</w:t>
      </w:r>
    </w:p>
    <w:p w:rsidR="00F8520A" w:rsidRDefault="005D7F0A">
      <w:pPr>
        <w:pStyle w:val="af3"/>
        <w:numPr>
          <w:ilvl w:val="0"/>
          <w:numId w:val="5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不同供应商的投标文件由同一电子设备编制、打印加密或者上传；</w:t>
      </w:r>
    </w:p>
    <w:p w:rsidR="00F8520A" w:rsidRDefault="005D7F0A">
      <w:pPr>
        <w:pStyle w:val="af3"/>
        <w:numPr>
          <w:ilvl w:val="0"/>
          <w:numId w:val="53"/>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不同供应商的投标文件由同一电子设备打印、复印；</w:t>
      </w:r>
    </w:p>
    <w:p w:rsidR="00F8520A" w:rsidRDefault="005D7F0A">
      <w:pPr>
        <w:pStyle w:val="af3"/>
        <w:numPr>
          <w:ilvl w:val="0"/>
          <w:numId w:val="54"/>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不同供应商的投标文件由同一人送达或者分发，或者不同供应商联系人为同一人或不同联系人的联系电话一致的；</w:t>
      </w:r>
    </w:p>
    <w:p w:rsidR="00F8520A" w:rsidRDefault="005D7F0A">
      <w:pPr>
        <w:pStyle w:val="af3"/>
        <w:numPr>
          <w:ilvl w:val="0"/>
          <w:numId w:val="55"/>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不同供应商的投标文件的内容存在两处以上细节错误一致；</w:t>
      </w:r>
    </w:p>
    <w:p w:rsidR="00F8520A" w:rsidRDefault="005D7F0A">
      <w:pPr>
        <w:pStyle w:val="af3"/>
        <w:numPr>
          <w:ilvl w:val="0"/>
          <w:numId w:val="56"/>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不同供应商的法定代表人、委托代理人、项目经理、项目负责人等由同一个单位缴纳社会保险或者领取报酬的；</w:t>
      </w:r>
    </w:p>
    <w:p w:rsidR="00F8520A" w:rsidRDefault="005D7F0A">
      <w:pPr>
        <w:pStyle w:val="af3"/>
        <w:numPr>
          <w:ilvl w:val="0"/>
          <w:numId w:val="57"/>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不同供应商投标文件中法定代表人或者负责人签字出自同一人之手；</w:t>
      </w:r>
    </w:p>
    <w:p w:rsidR="00F8520A" w:rsidRDefault="005D7F0A">
      <w:pPr>
        <w:pStyle w:val="af3"/>
        <w:numPr>
          <w:ilvl w:val="0"/>
          <w:numId w:val="58"/>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其它涉嫌串通的情形。</w:t>
      </w:r>
    </w:p>
    <w:p w:rsidR="00F8520A" w:rsidRDefault="005D7F0A">
      <w:pPr>
        <w:pStyle w:val="af3"/>
        <w:numPr>
          <w:ilvl w:val="0"/>
          <w:numId w:val="59"/>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有下列情形之一的，视为投标人串通投标，其投标无效：</w:t>
      </w:r>
    </w:p>
    <w:p w:rsidR="00F8520A" w:rsidRDefault="005D7F0A">
      <w:pPr>
        <w:pStyle w:val="af3"/>
        <w:numPr>
          <w:ilvl w:val="0"/>
          <w:numId w:val="60"/>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hint="eastAsia"/>
          <w:kern w:val="0"/>
          <w:szCs w:val="21"/>
        </w:rPr>
        <w:t>不同投标人的投标文件由同一单位或者个人编制；</w:t>
      </w:r>
    </w:p>
    <w:p w:rsidR="00F8520A" w:rsidRDefault="005D7F0A">
      <w:pPr>
        <w:pStyle w:val="af3"/>
        <w:numPr>
          <w:ilvl w:val="0"/>
          <w:numId w:val="61"/>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hint="eastAsia"/>
          <w:kern w:val="0"/>
          <w:szCs w:val="21"/>
        </w:rPr>
        <w:t>不同投标人委托同一单位或者个人办理投标事宜；</w:t>
      </w:r>
    </w:p>
    <w:p w:rsidR="00F8520A" w:rsidRDefault="005D7F0A">
      <w:pPr>
        <w:pStyle w:val="af3"/>
        <w:numPr>
          <w:ilvl w:val="0"/>
          <w:numId w:val="62"/>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hint="eastAsia"/>
          <w:kern w:val="0"/>
          <w:szCs w:val="21"/>
        </w:rPr>
        <w:t>不同投标人的投标文件载明的项目管理成员或者联系人员为同一人；</w:t>
      </w:r>
    </w:p>
    <w:p w:rsidR="00F8520A" w:rsidRDefault="005D7F0A">
      <w:pPr>
        <w:pStyle w:val="af3"/>
        <w:numPr>
          <w:ilvl w:val="0"/>
          <w:numId w:val="63"/>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hint="eastAsia"/>
          <w:kern w:val="0"/>
          <w:szCs w:val="21"/>
        </w:rPr>
        <w:lastRenderedPageBreak/>
        <w:t>不同投标人的投标文件异常一致或者投标报价呈规律性差异；</w:t>
      </w:r>
    </w:p>
    <w:p w:rsidR="00F8520A" w:rsidRDefault="005D7F0A">
      <w:pPr>
        <w:pStyle w:val="af3"/>
        <w:numPr>
          <w:ilvl w:val="0"/>
          <w:numId w:val="64"/>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hint="eastAsia"/>
          <w:kern w:val="0"/>
          <w:szCs w:val="21"/>
        </w:rPr>
        <w:t>不同投标人的投标文件相互混装。</w:t>
      </w:r>
    </w:p>
    <w:p w:rsidR="00F8520A" w:rsidRDefault="005D7F0A">
      <w:pPr>
        <w:pStyle w:val="af3"/>
        <w:numPr>
          <w:ilvl w:val="0"/>
          <w:numId w:val="6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rsidR="00F8520A" w:rsidRDefault="005D7F0A">
      <w:pPr>
        <w:pStyle w:val="af3"/>
        <w:numPr>
          <w:ilvl w:val="0"/>
          <w:numId w:val="66"/>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rsidR="00F8520A" w:rsidRDefault="005D7F0A">
      <w:pPr>
        <w:pStyle w:val="af3"/>
        <w:numPr>
          <w:ilvl w:val="0"/>
          <w:numId w:val="67"/>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rsidR="00F8520A" w:rsidRDefault="005D7F0A">
      <w:pPr>
        <w:pStyle w:val="af3"/>
        <w:numPr>
          <w:ilvl w:val="0"/>
          <w:numId w:val="68"/>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法</w:t>
      </w:r>
      <w:r>
        <w:rPr>
          <w:rFonts w:asciiTheme="minorEastAsia" w:hAnsiTheme="minorEastAsia" w:cs="宋体"/>
          <w:kern w:val="0"/>
          <w:szCs w:val="21"/>
        </w:rPr>
        <w:t>律、法规和招标文件规定的其他无效情形。</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42"/>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相同品牌投标人的认定</w:t>
      </w:r>
      <w:r>
        <w:rPr>
          <w:rFonts w:asciiTheme="minorEastAsia" w:hAnsiTheme="minorEastAsia" w:cs="仿宋_GB2312"/>
          <w:b/>
          <w:bCs/>
          <w:szCs w:val="21"/>
          <w:lang w:val="zh-CN"/>
        </w:rPr>
        <w:t>（服务类项目不适用本条款规定）</w:t>
      </w:r>
    </w:p>
    <w:p w:rsidR="00F8520A" w:rsidRDefault="005D7F0A">
      <w:pPr>
        <w:pStyle w:val="af3"/>
        <w:numPr>
          <w:ilvl w:val="0"/>
          <w:numId w:val="69"/>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F8520A" w:rsidRDefault="005D7F0A">
      <w:pPr>
        <w:pStyle w:val="af3"/>
        <w:numPr>
          <w:ilvl w:val="0"/>
          <w:numId w:val="70"/>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42"/>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lastRenderedPageBreak/>
        <w:t>投标文件的比较与评价</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评标委员会按照招标文件中规定的评标方法和标准，对符合性审查合格的投标文件进行商务和技术评估，综合比较与评价。</w:t>
      </w:r>
    </w:p>
    <w:p w:rsidR="00F8520A" w:rsidRDefault="00F8520A">
      <w:pPr>
        <w:autoSpaceDE w:val="0"/>
        <w:autoSpaceDN w:val="0"/>
        <w:spacing w:line="360" w:lineRule="auto"/>
        <w:ind w:left="964"/>
        <w:contextualSpacing/>
        <w:rPr>
          <w:rFonts w:asciiTheme="minorEastAsia" w:hAnsiTheme="minorEastAsia" w:cs="宋体"/>
          <w:kern w:val="0"/>
          <w:szCs w:val="21"/>
        </w:rPr>
      </w:pPr>
    </w:p>
    <w:p w:rsidR="00F8520A" w:rsidRDefault="005D7F0A">
      <w:pPr>
        <w:pStyle w:val="af3"/>
        <w:numPr>
          <w:ilvl w:val="0"/>
          <w:numId w:val="42"/>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评标方法、评标标准</w:t>
      </w:r>
    </w:p>
    <w:p w:rsidR="00F8520A" w:rsidRDefault="005D7F0A">
      <w:pPr>
        <w:pStyle w:val="af3"/>
        <w:numPr>
          <w:ilvl w:val="0"/>
          <w:numId w:val="7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评标方法分为最低评标价法和综合评分法。</w:t>
      </w:r>
    </w:p>
    <w:p w:rsidR="00F8520A" w:rsidRDefault="005D7F0A">
      <w:pPr>
        <w:pStyle w:val="af3"/>
        <w:numPr>
          <w:ilvl w:val="0"/>
          <w:numId w:val="7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最低评标价法</w:t>
      </w:r>
    </w:p>
    <w:p w:rsidR="00F8520A" w:rsidRDefault="005D7F0A" w:rsidP="005D7F0A">
      <w:pPr>
        <w:pStyle w:val="af3"/>
        <w:numPr>
          <w:ilvl w:val="0"/>
          <w:numId w:val="73"/>
        </w:numPr>
        <w:autoSpaceDE w:val="0"/>
        <w:autoSpaceDN w:val="0"/>
        <w:spacing w:line="360" w:lineRule="auto"/>
        <w:ind w:leftChars="1" w:left="1842" w:hangingChars="876" w:hanging="1840"/>
        <w:contextualSpacing/>
        <w:rPr>
          <w:rFonts w:asciiTheme="minorEastAsia" w:hAnsiTheme="minorEastAsia" w:cs="宋体"/>
          <w:kern w:val="0"/>
          <w:szCs w:val="21"/>
        </w:rPr>
      </w:pPr>
      <w:r>
        <w:rPr>
          <w:rFonts w:asciiTheme="minorEastAsia" w:hAnsiTheme="minorEastAsia" w:cs="宋体" w:hint="eastAsia"/>
          <w:kern w:val="0"/>
          <w:szCs w:val="21"/>
        </w:rPr>
        <w:t>最低评标价法，是指投标文件满足招标文件全部实质性要求，且投标报价最低的投标人为中标候选人的评标方法。</w:t>
      </w:r>
    </w:p>
    <w:p w:rsidR="00F8520A" w:rsidRDefault="005D7F0A" w:rsidP="005D7F0A">
      <w:pPr>
        <w:pStyle w:val="af3"/>
        <w:numPr>
          <w:ilvl w:val="0"/>
          <w:numId w:val="73"/>
        </w:numPr>
        <w:autoSpaceDE w:val="0"/>
        <w:autoSpaceDN w:val="0"/>
        <w:spacing w:line="360" w:lineRule="auto"/>
        <w:ind w:leftChars="1" w:left="1842" w:hangingChars="876" w:hanging="1840"/>
        <w:contextualSpacing/>
        <w:rPr>
          <w:rFonts w:asciiTheme="minorEastAsia" w:hAnsiTheme="minorEastAsia" w:cs="宋体"/>
          <w:kern w:val="0"/>
          <w:szCs w:val="21"/>
        </w:rPr>
      </w:pPr>
      <w:r>
        <w:rPr>
          <w:rFonts w:asciiTheme="minorEastAsia" w:hAnsiTheme="minorEastAsia" w:cs="宋体" w:hint="eastAsia"/>
          <w:kern w:val="0"/>
          <w:szCs w:val="21"/>
        </w:rPr>
        <w:t>采用最低评标价法评标时，除了算术修正和落实政府采购政策需进行的价格扣除外，不能对投标人的投标价格进行任何调整。</w:t>
      </w:r>
    </w:p>
    <w:p w:rsidR="00F8520A" w:rsidRDefault="005D7F0A">
      <w:pPr>
        <w:pStyle w:val="af3"/>
        <w:numPr>
          <w:ilvl w:val="0"/>
          <w:numId w:val="7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综合评分法，是指投标文件满足招标文件全部实质性要求，</w:t>
      </w:r>
      <w:proofErr w:type="gramStart"/>
      <w:r>
        <w:rPr>
          <w:rFonts w:asciiTheme="minorEastAsia" w:hAnsiTheme="minorEastAsia" w:cs="宋体" w:hint="eastAsia"/>
          <w:kern w:val="0"/>
          <w:szCs w:val="21"/>
        </w:rPr>
        <w:t>且按照</w:t>
      </w:r>
      <w:proofErr w:type="gramEnd"/>
      <w:r>
        <w:rPr>
          <w:rFonts w:asciiTheme="minorEastAsia" w:hAnsiTheme="minorEastAsia" w:cs="宋体" w:hint="eastAsia"/>
          <w:kern w:val="0"/>
          <w:szCs w:val="21"/>
        </w:rPr>
        <w:t>评审因素的量化指标评审得分最高的投标人为中标候选人的评标方法。</w:t>
      </w:r>
    </w:p>
    <w:p w:rsidR="00F8520A" w:rsidRDefault="005D7F0A">
      <w:pPr>
        <w:pStyle w:val="af3"/>
        <w:numPr>
          <w:ilvl w:val="0"/>
          <w:numId w:val="74"/>
        </w:numPr>
        <w:autoSpaceDE w:val="0"/>
        <w:autoSpaceDN w:val="0"/>
        <w:spacing w:line="360" w:lineRule="auto"/>
        <w:ind w:left="993" w:firstLineChars="0" w:hanging="993"/>
        <w:contextualSpacing/>
        <w:rPr>
          <w:rFonts w:asciiTheme="minorEastAsia" w:hAnsiTheme="minorEastAsia" w:cs="宋体"/>
          <w:kern w:val="0"/>
          <w:szCs w:val="21"/>
        </w:rPr>
      </w:pPr>
      <w:r>
        <w:rPr>
          <w:rFonts w:asciiTheme="minorEastAsia" w:hAnsiTheme="minorEastAsia" w:cs="宋体" w:hint="eastAsia"/>
          <w:kern w:val="0"/>
          <w:szCs w:val="21"/>
        </w:rPr>
        <w:t>价格分</w:t>
      </w:r>
    </w:p>
    <w:p w:rsidR="00F8520A" w:rsidRDefault="005D7F0A">
      <w:pPr>
        <w:pStyle w:val="af3"/>
        <w:numPr>
          <w:ilvl w:val="0"/>
          <w:numId w:val="75"/>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价格分采用低价优先法计算，即满足招标文件要求且投标价格最低的投标报价为评标基准价，其价格分为满分。其他投标人的价格</w:t>
      </w:r>
      <w:proofErr w:type="gramStart"/>
      <w:r>
        <w:rPr>
          <w:rFonts w:asciiTheme="minorEastAsia" w:hAnsiTheme="minorEastAsia" w:cs="宋体" w:hint="eastAsia"/>
          <w:kern w:val="0"/>
          <w:szCs w:val="21"/>
        </w:rPr>
        <w:t>分统一</w:t>
      </w:r>
      <w:proofErr w:type="gramEnd"/>
      <w:r>
        <w:rPr>
          <w:rFonts w:asciiTheme="minorEastAsia" w:hAnsiTheme="minorEastAsia" w:cs="宋体" w:hint="eastAsia"/>
          <w:kern w:val="0"/>
          <w:szCs w:val="21"/>
        </w:rPr>
        <w:t>按照下列公式计算：</w:t>
      </w:r>
    </w:p>
    <w:p w:rsidR="00F8520A" w:rsidRDefault="005D7F0A">
      <w:pPr>
        <w:autoSpaceDE w:val="0"/>
        <w:autoSpaceDN w:val="0"/>
        <w:spacing w:line="360" w:lineRule="auto"/>
        <w:ind w:left="964" w:firstLineChars="500" w:firstLine="1050"/>
        <w:contextualSpacing/>
        <w:rPr>
          <w:rFonts w:asciiTheme="minorEastAsia" w:hAnsiTheme="minorEastAsia" w:cs="宋体"/>
          <w:kern w:val="0"/>
          <w:szCs w:val="21"/>
        </w:rPr>
      </w:pPr>
      <w:r>
        <w:rPr>
          <w:rFonts w:asciiTheme="minorEastAsia" w:hAnsiTheme="minorEastAsia" w:cs="宋体" w:hint="eastAsia"/>
          <w:kern w:val="0"/>
          <w:szCs w:val="21"/>
        </w:rPr>
        <w:t>投标报价得分=(评标基准价/投标报价)×100</w:t>
      </w:r>
    </w:p>
    <w:p w:rsidR="00F8520A" w:rsidRDefault="005D7F0A">
      <w:pPr>
        <w:autoSpaceDE w:val="0"/>
        <w:autoSpaceDN w:val="0"/>
        <w:spacing w:line="360" w:lineRule="auto"/>
        <w:ind w:left="964" w:firstLineChars="500" w:firstLine="1050"/>
        <w:contextualSpacing/>
        <w:rPr>
          <w:rFonts w:asciiTheme="minorEastAsia" w:hAnsiTheme="minorEastAsia" w:cs="宋体"/>
          <w:kern w:val="0"/>
          <w:szCs w:val="21"/>
        </w:rPr>
      </w:pPr>
      <w:r>
        <w:rPr>
          <w:rFonts w:asciiTheme="minorEastAsia" w:hAnsiTheme="minorEastAsia" w:cs="宋体" w:hint="eastAsia"/>
          <w:kern w:val="0"/>
          <w:szCs w:val="21"/>
        </w:rPr>
        <w:t>评标总得分=F1×A1+F2×A2+……+Fn×An</w:t>
      </w:r>
    </w:p>
    <w:p w:rsidR="00F8520A" w:rsidRDefault="005D7F0A">
      <w:pPr>
        <w:autoSpaceDE w:val="0"/>
        <w:autoSpaceDN w:val="0"/>
        <w:spacing w:line="360" w:lineRule="auto"/>
        <w:ind w:left="964" w:firstLineChars="500" w:firstLine="1050"/>
        <w:contextualSpacing/>
        <w:rPr>
          <w:rFonts w:asciiTheme="minorEastAsia" w:hAnsiTheme="minorEastAsia" w:cs="宋体"/>
          <w:kern w:val="0"/>
          <w:szCs w:val="21"/>
        </w:rPr>
      </w:pPr>
      <w:r>
        <w:rPr>
          <w:rFonts w:asciiTheme="minorEastAsia" w:hAnsiTheme="minorEastAsia" w:cs="宋体" w:hint="eastAsia"/>
          <w:kern w:val="0"/>
          <w:szCs w:val="21"/>
        </w:rPr>
        <w:t>F1、F2……Fn分别为各项评审因素的得分;</w:t>
      </w:r>
    </w:p>
    <w:p w:rsidR="00F8520A" w:rsidRDefault="005D7F0A">
      <w:pPr>
        <w:autoSpaceDE w:val="0"/>
        <w:autoSpaceDN w:val="0"/>
        <w:spacing w:line="360" w:lineRule="auto"/>
        <w:ind w:left="964" w:firstLineChars="500" w:firstLine="1050"/>
        <w:contextualSpacing/>
        <w:rPr>
          <w:rFonts w:asciiTheme="minorEastAsia" w:hAnsiTheme="minorEastAsia" w:cs="宋体"/>
          <w:kern w:val="0"/>
          <w:szCs w:val="21"/>
        </w:rPr>
      </w:pPr>
      <w:r>
        <w:rPr>
          <w:rFonts w:asciiTheme="minorEastAsia" w:hAnsiTheme="minorEastAsia" w:cs="宋体" w:hint="eastAsia"/>
          <w:kern w:val="0"/>
          <w:szCs w:val="21"/>
        </w:rPr>
        <w:t>A1、A2、……An 分别为各项评审因素所占的权重(A1+A2+……+An=1)。</w:t>
      </w:r>
    </w:p>
    <w:p w:rsidR="00F8520A" w:rsidRDefault="005D7F0A">
      <w:pPr>
        <w:pStyle w:val="af3"/>
        <w:numPr>
          <w:ilvl w:val="0"/>
          <w:numId w:val="75"/>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评标过程中，不得去掉报价中的最高报价和最低报价。</w:t>
      </w:r>
    </w:p>
    <w:p w:rsidR="00F8520A" w:rsidRDefault="005D7F0A">
      <w:pPr>
        <w:pStyle w:val="af3"/>
        <w:numPr>
          <w:ilvl w:val="0"/>
          <w:numId w:val="75"/>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因落实政府采购政策进行价格调整的，以调整后的价格计算评标基准价和投标报价。</w:t>
      </w:r>
    </w:p>
    <w:p w:rsidR="00F8520A" w:rsidRDefault="005D7F0A">
      <w:pPr>
        <w:pStyle w:val="af3"/>
        <w:numPr>
          <w:ilvl w:val="1"/>
          <w:numId w:val="76"/>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b/>
          <w:kern w:val="0"/>
          <w:szCs w:val="21"/>
        </w:rPr>
        <w:t>本次评标具体评标方法、评标标准见（第六章 资格审查与评标）</w:t>
      </w:r>
      <w:r>
        <w:rPr>
          <w:rFonts w:asciiTheme="minorEastAsia" w:hAnsiTheme="minorEastAsia" w:cs="宋体" w:hint="eastAsia"/>
          <w:kern w:val="0"/>
          <w:szCs w:val="21"/>
        </w:rPr>
        <w:t>。</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7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推荐中标候选人</w:t>
      </w:r>
    </w:p>
    <w:p w:rsidR="00F8520A" w:rsidRDefault="005D7F0A">
      <w:pPr>
        <w:pStyle w:val="af3"/>
        <w:numPr>
          <w:ilvl w:val="0"/>
          <w:numId w:val="7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采用最低评标价法的，评标结果按投标报价由低到高顺序排列。投标报价相同的并列。</w:t>
      </w:r>
      <w:r>
        <w:rPr>
          <w:rFonts w:asciiTheme="minorEastAsia" w:hAnsiTheme="minorEastAsia" w:cs="宋体" w:hint="eastAsia"/>
          <w:kern w:val="0"/>
          <w:szCs w:val="21"/>
        </w:rPr>
        <w:lastRenderedPageBreak/>
        <w:t>投标文件满足招标文件全部实质性要求且投标报价最低的投标人为排名第一的中标候选人。</w:t>
      </w:r>
    </w:p>
    <w:p w:rsidR="00F8520A" w:rsidRDefault="005D7F0A">
      <w:pPr>
        <w:pStyle w:val="af3"/>
        <w:numPr>
          <w:ilvl w:val="0"/>
          <w:numId w:val="77"/>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Theme="minorEastAsia" w:hAnsiTheme="minorEastAsia" w:cs="宋体" w:hint="eastAsia"/>
          <w:kern w:val="0"/>
          <w:szCs w:val="21"/>
        </w:rPr>
        <w:t>且按照</w:t>
      </w:r>
      <w:proofErr w:type="gramEnd"/>
      <w:r>
        <w:rPr>
          <w:rFonts w:asciiTheme="minorEastAsia" w:hAnsiTheme="minorEastAsia" w:cs="宋体" w:hint="eastAsia"/>
          <w:kern w:val="0"/>
          <w:szCs w:val="21"/>
        </w:rPr>
        <w:t>评审因素的量化指标评审得分最高的投标人为排名第一的中标候选人。</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78"/>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评审意见无效情形</w:t>
      </w:r>
    </w:p>
    <w:p w:rsidR="00F8520A" w:rsidRDefault="005D7F0A">
      <w:pPr>
        <w:pStyle w:val="af3"/>
        <w:numPr>
          <w:ilvl w:val="0"/>
          <w:numId w:val="79"/>
        </w:numPr>
        <w:autoSpaceDE w:val="0"/>
        <w:autoSpaceDN w:val="0"/>
        <w:spacing w:line="360" w:lineRule="auto"/>
        <w:ind w:left="993" w:firstLineChars="0" w:hanging="993"/>
        <w:contextualSpacing/>
        <w:rPr>
          <w:rFonts w:asciiTheme="minorEastAsia" w:hAnsiTheme="minorEastAsia" w:cs="宋体"/>
          <w:kern w:val="0"/>
          <w:szCs w:val="21"/>
        </w:rPr>
      </w:pPr>
      <w:r>
        <w:rPr>
          <w:rFonts w:asciiTheme="minorEastAsia" w:hAnsiTheme="minorEastAsia" w:cs="宋体" w:hint="eastAsia"/>
          <w:kern w:val="0"/>
          <w:szCs w:val="21"/>
        </w:rPr>
        <w:t>评标委员会及其成员有下列行为之一的，其评审意见无效：</w:t>
      </w:r>
    </w:p>
    <w:p w:rsidR="00F8520A" w:rsidRDefault="005D7F0A">
      <w:pPr>
        <w:pStyle w:val="af3"/>
        <w:numPr>
          <w:ilvl w:val="0"/>
          <w:numId w:val="80"/>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确定参与评标至评标结束前私自接触投标人；</w:t>
      </w:r>
    </w:p>
    <w:p w:rsidR="00F8520A" w:rsidRDefault="005D7F0A">
      <w:pPr>
        <w:pStyle w:val="af3"/>
        <w:numPr>
          <w:ilvl w:val="0"/>
          <w:numId w:val="80"/>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接受投标人提出的与投标文件不一致的澄清或者说明，《投标人须知》26条规定的情形除外；</w:t>
      </w:r>
    </w:p>
    <w:p w:rsidR="00F8520A" w:rsidRDefault="005D7F0A">
      <w:pPr>
        <w:pStyle w:val="af3"/>
        <w:numPr>
          <w:ilvl w:val="0"/>
          <w:numId w:val="80"/>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违反评标纪律发表倾向性意见或者征询采购人的倾向性意见；</w:t>
      </w:r>
    </w:p>
    <w:p w:rsidR="00F8520A" w:rsidRDefault="005D7F0A">
      <w:pPr>
        <w:pStyle w:val="af3"/>
        <w:numPr>
          <w:ilvl w:val="0"/>
          <w:numId w:val="80"/>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对需要专业判断的主观评审因素协商评分；</w:t>
      </w:r>
    </w:p>
    <w:p w:rsidR="00F8520A" w:rsidRDefault="005D7F0A">
      <w:pPr>
        <w:pStyle w:val="af3"/>
        <w:numPr>
          <w:ilvl w:val="0"/>
          <w:numId w:val="80"/>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在评标过程中擅离职守，影响评标程序正常进行的；</w:t>
      </w:r>
    </w:p>
    <w:p w:rsidR="00F8520A" w:rsidRDefault="005D7F0A">
      <w:pPr>
        <w:pStyle w:val="af3"/>
        <w:numPr>
          <w:ilvl w:val="0"/>
          <w:numId w:val="80"/>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记录、复制或者带走任何评标资料；</w:t>
      </w:r>
    </w:p>
    <w:p w:rsidR="00F8520A" w:rsidRDefault="005D7F0A">
      <w:pPr>
        <w:pStyle w:val="af3"/>
        <w:numPr>
          <w:ilvl w:val="0"/>
          <w:numId w:val="80"/>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其他不遵守评标纪律的行为。</w:t>
      </w:r>
    </w:p>
    <w:p w:rsidR="00F8520A" w:rsidRDefault="00F8520A">
      <w:pPr>
        <w:autoSpaceDE w:val="0"/>
        <w:autoSpaceDN w:val="0"/>
        <w:spacing w:line="360" w:lineRule="auto"/>
        <w:ind w:left="964"/>
        <w:contextualSpacing/>
        <w:rPr>
          <w:rFonts w:asciiTheme="minorEastAsia" w:hAnsiTheme="minorEastAsia" w:cs="宋体"/>
          <w:kern w:val="0"/>
          <w:szCs w:val="21"/>
        </w:rPr>
      </w:pPr>
    </w:p>
    <w:p w:rsidR="00F8520A" w:rsidRDefault="005D7F0A">
      <w:pPr>
        <w:pStyle w:val="af3"/>
        <w:numPr>
          <w:ilvl w:val="0"/>
          <w:numId w:val="78"/>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保密</w:t>
      </w:r>
    </w:p>
    <w:p w:rsidR="00F8520A" w:rsidRDefault="005D7F0A">
      <w:pPr>
        <w:pStyle w:val="af3"/>
        <w:numPr>
          <w:ilvl w:val="0"/>
          <w:numId w:val="81"/>
        </w:numPr>
        <w:autoSpaceDE w:val="0"/>
        <w:autoSpaceDN w:val="0"/>
        <w:spacing w:line="360" w:lineRule="auto"/>
        <w:ind w:leftChars="1" w:left="850" w:hangingChars="404" w:hanging="848"/>
        <w:contextualSpacing/>
        <w:rPr>
          <w:rFonts w:asciiTheme="minorEastAsia" w:hAnsiTheme="minorEastAsia" w:cs="宋体"/>
          <w:kern w:val="0"/>
          <w:szCs w:val="21"/>
        </w:rPr>
      </w:pPr>
      <w:r>
        <w:rPr>
          <w:rFonts w:asciiTheme="minorEastAsia" w:hAnsiTheme="minorEastAsia" w:cs="宋体" w:hint="eastAsia"/>
          <w:kern w:val="0"/>
          <w:szCs w:val="21"/>
        </w:rPr>
        <w:t>评审专家应当遵守评审工作纪律，不得泄露评审文件、评审情况和评审中获悉的商业秘密。</w:t>
      </w:r>
    </w:p>
    <w:p w:rsidR="00F8520A" w:rsidRDefault="005D7F0A">
      <w:pPr>
        <w:autoSpaceDE w:val="0"/>
        <w:autoSpaceDN w:val="0"/>
        <w:spacing w:line="360" w:lineRule="auto"/>
        <w:ind w:left="850" w:hangingChars="405" w:hanging="850"/>
        <w:contextualSpacing/>
        <w:rPr>
          <w:rFonts w:asciiTheme="minorEastAsia" w:hAnsiTheme="minorEastAsia" w:cs="宋体"/>
          <w:kern w:val="0"/>
          <w:szCs w:val="21"/>
        </w:rPr>
      </w:pPr>
      <w:r>
        <w:rPr>
          <w:rFonts w:asciiTheme="minorEastAsia" w:hAnsiTheme="minorEastAsia" w:cs="宋体" w:hint="eastAsia"/>
          <w:kern w:val="0"/>
          <w:szCs w:val="21"/>
        </w:rPr>
        <w:t>35.2    采购人、采购代理机构应当采取必要措施，保证评标在严格保密的情况下进行。有关人员对评标情况以及在评标过程中获悉的国家秘密、商业秘密负有保密责任。</w:t>
      </w:r>
    </w:p>
    <w:p w:rsidR="00F8520A" w:rsidRDefault="00F8520A">
      <w:pPr>
        <w:tabs>
          <w:tab w:val="left" w:pos="1260"/>
        </w:tabs>
        <w:autoSpaceDE w:val="0"/>
        <w:autoSpaceDN w:val="0"/>
        <w:spacing w:line="360" w:lineRule="auto"/>
        <w:contextualSpacing/>
        <w:rPr>
          <w:rFonts w:asciiTheme="minorEastAsia" w:hAnsiTheme="minorEastAsia" w:cs="仿宋_GB2312"/>
          <w:szCs w:val="21"/>
          <w:lang w:val="zh-CN"/>
        </w:rPr>
      </w:pPr>
    </w:p>
    <w:p w:rsidR="00F8520A" w:rsidRDefault="00F8520A">
      <w:pPr>
        <w:tabs>
          <w:tab w:val="left" w:pos="1260"/>
        </w:tabs>
        <w:autoSpaceDE w:val="0"/>
        <w:autoSpaceDN w:val="0"/>
        <w:spacing w:line="360" w:lineRule="auto"/>
        <w:contextualSpacing/>
        <w:rPr>
          <w:rFonts w:asciiTheme="minorEastAsia" w:hAnsiTheme="minorEastAsia" w:cs="仿宋_GB2312"/>
          <w:szCs w:val="21"/>
          <w:lang w:val="zh-CN"/>
        </w:rPr>
      </w:pPr>
    </w:p>
    <w:p w:rsidR="00F8520A" w:rsidRDefault="005D7F0A">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六、定标和授予合同</w:t>
      </w:r>
    </w:p>
    <w:p w:rsidR="00F8520A" w:rsidRDefault="005D7F0A">
      <w:pPr>
        <w:pStyle w:val="af3"/>
        <w:numPr>
          <w:ilvl w:val="0"/>
          <w:numId w:val="78"/>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确定中标人</w:t>
      </w:r>
    </w:p>
    <w:p w:rsidR="00F8520A" w:rsidRDefault="005D7F0A">
      <w:pPr>
        <w:pStyle w:val="af3"/>
        <w:numPr>
          <w:ilvl w:val="0"/>
          <w:numId w:val="8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采购人应当自收到评标报告之日起1个工作日内，在评标报告确定的中标候选人名单中</w:t>
      </w:r>
      <w:r>
        <w:rPr>
          <w:rFonts w:asciiTheme="minorEastAsia" w:hAnsiTheme="minorEastAsia" w:cs="宋体" w:hint="eastAsia"/>
          <w:kern w:val="0"/>
          <w:szCs w:val="21"/>
        </w:rPr>
        <w:lastRenderedPageBreak/>
        <w:t>按顺序确定中标人（核验中标供应商由《许昌市政府采购供应商信用承诺函》替代的证明材料）。</w:t>
      </w:r>
    </w:p>
    <w:p w:rsidR="00F8520A" w:rsidRDefault="005D7F0A">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36.2     采购人在收到评标报告1个工作日内未按评标报告推荐的中标候选人顺序确定中标人，</w:t>
      </w:r>
    </w:p>
    <w:p w:rsidR="00F8520A" w:rsidRDefault="005D7F0A">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又不能说明合法理由的，视同按评标报告推荐的顺序确定排名第一的中标候选人为中标</w:t>
      </w:r>
    </w:p>
    <w:p w:rsidR="00F8520A" w:rsidRDefault="005D7F0A">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人。</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78"/>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中标公告、发出中标通知书</w:t>
      </w:r>
    </w:p>
    <w:p w:rsidR="00F8520A" w:rsidRDefault="005D7F0A">
      <w:pPr>
        <w:autoSpaceDE w:val="0"/>
        <w:autoSpaceDN w:val="0"/>
        <w:spacing w:line="360" w:lineRule="auto"/>
        <w:ind w:left="848" w:hangingChars="404" w:hanging="848"/>
        <w:contextualSpacing/>
        <w:rPr>
          <w:rFonts w:asciiTheme="minorEastAsia" w:hAnsiTheme="minorEastAsia" w:cs="宋体"/>
          <w:kern w:val="0"/>
          <w:szCs w:val="21"/>
        </w:rPr>
      </w:pPr>
      <w:r>
        <w:rPr>
          <w:rFonts w:asciiTheme="minorEastAsia" w:hAnsiTheme="minorEastAsia" w:cs="宋体" w:hint="eastAsia"/>
          <w:kern w:val="0"/>
          <w:szCs w:val="21"/>
        </w:rPr>
        <w:t>37.1    采购人确认中标人后公告中标结果的同时，许昌市政府采购服务中心向中标人发出中标通知书。</w:t>
      </w:r>
    </w:p>
    <w:p w:rsidR="00F8520A" w:rsidRDefault="005D7F0A">
      <w:pPr>
        <w:pStyle w:val="af3"/>
        <w:numPr>
          <w:ilvl w:val="0"/>
          <w:numId w:val="82"/>
        </w:numPr>
        <w:autoSpaceDE w:val="0"/>
        <w:autoSpaceDN w:val="0"/>
        <w:spacing w:line="360" w:lineRule="auto"/>
        <w:ind w:left="851" w:firstLineChars="0" w:hanging="851"/>
        <w:contextualSpacing/>
        <w:rPr>
          <w:rFonts w:asciiTheme="minorEastAsia" w:hAnsiTheme="minorEastAsia" w:cs="宋体"/>
          <w:kern w:val="0"/>
          <w:szCs w:val="21"/>
        </w:rPr>
      </w:pPr>
      <w:r>
        <w:rPr>
          <w:rFonts w:asciiTheme="minorEastAsia" w:hAnsiTheme="minorEastAsia" w:cs="宋体" w:hint="eastAsia"/>
          <w:kern w:val="0"/>
          <w:szCs w:val="21"/>
        </w:rPr>
        <w:t>中标通知书发出后，采购人不得违法改变中标结果，中标人无正当理由不得放弃中标。</w:t>
      </w:r>
    </w:p>
    <w:p w:rsidR="00F8520A" w:rsidRDefault="00F8520A">
      <w:pPr>
        <w:pStyle w:val="af3"/>
        <w:autoSpaceDE w:val="0"/>
        <w:autoSpaceDN w:val="0"/>
        <w:spacing w:line="360" w:lineRule="auto"/>
        <w:ind w:left="964" w:firstLineChars="0" w:firstLine="0"/>
        <w:contextualSpacing/>
        <w:rPr>
          <w:rFonts w:asciiTheme="minorEastAsia" w:hAnsiTheme="minorEastAsia" w:cs="宋体"/>
          <w:kern w:val="0"/>
          <w:szCs w:val="21"/>
        </w:rPr>
      </w:pPr>
    </w:p>
    <w:p w:rsidR="00F8520A" w:rsidRDefault="005D7F0A">
      <w:pPr>
        <w:pStyle w:val="af3"/>
        <w:numPr>
          <w:ilvl w:val="0"/>
          <w:numId w:val="78"/>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质疑提出与答复</w:t>
      </w:r>
    </w:p>
    <w:p w:rsidR="00F8520A" w:rsidRDefault="005D7F0A">
      <w:pPr>
        <w:autoSpaceDE w:val="0"/>
        <w:autoSpaceDN w:val="0"/>
        <w:spacing w:line="360" w:lineRule="auto"/>
        <w:ind w:left="850" w:hangingChars="405" w:hanging="850"/>
        <w:contextualSpacing/>
        <w:jc w:val="left"/>
        <w:rPr>
          <w:rFonts w:asciiTheme="minorEastAsia" w:hAnsiTheme="minorEastAsia" w:cs="宋体"/>
          <w:kern w:val="0"/>
          <w:szCs w:val="21"/>
        </w:rPr>
      </w:pPr>
      <w:r>
        <w:rPr>
          <w:rFonts w:asciiTheme="minorEastAsia" w:hAnsiTheme="minorEastAsia" w:cs="宋体" w:hint="eastAsia"/>
          <w:kern w:val="0"/>
          <w:szCs w:val="21"/>
        </w:rPr>
        <w:t>38.1    供应商认为采购文件、采购过程和中标结果使自己的权益受到损害的，可以按照《政府采购质疑和投诉办法》（财政部令第94号）提出质疑。</w:t>
      </w:r>
      <w:r>
        <w:rPr>
          <w:rFonts w:asciiTheme="minorEastAsia" w:hAnsiTheme="minorEastAsia" w:cs="宋体"/>
          <w:kern w:val="0"/>
          <w:szCs w:val="21"/>
        </w:rPr>
        <w:t>提出质疑的供应商应当是参与</w:t>
      </w:r>
      <w:r>
        <w:rPr>
          <w:rFonts w:asciiTheme="minorEastAsia" w:hAnsiTheme="minorEastAsia" w:cs="宋体" w:hint="eastAsia"/>
          <w:kern w:val="0"/>
          <w:szCs w:val="21"/>
        </w:rPr>
        <w:t>本</w:t>
      </w:r>
      <w:r>
        <w:rPr>
          <w:rFonts w:asciiTheme="minorEastAsia" w:hAnsiTheme="minorEastAsia" w:cs="宋体"/>
          <w:kern w:val="0"/>
          <w:szCs w:val="21"/>
        </w:rPr>
        <w:t>项目采购活动的供应商。</w:t>
      </w:r>
      <w:r>
        <w:rPr>
          <w:rFonts w:asciiTheme="minorEastAsia" w:hAnsiTheme="minorEastAsia" w:cs="宋体" w:hint="eastAsia"/>
          <w:kern w:val="0"/>
          <w:szCs w:val="21"/>
        </w:rPr>
        <w:t>提出时应按照《政府采购质疑和投诉办法》（财政部令第94号）第十二条规定提交质疑函和必要的证明材料，如未提出视为全面接受。</w:t>
      </w:r>
    </w:p>
    <w:p w:rsidR="00F8520A" w:rsidRDefault="005D7F0A">
      <w:pPr>
        <w:pStyle w:val="af3"/>
        <w:numPr>
          <w:ilvl w:val="0"/>
          <w:numId w:val="83"/>
        </w:numPr>
        <w:autoSpaceDE w:val="0"/>
        <w:autoSpaceDN w:val="0"/>
        <w:spacing w:line="360" w:lineRule="auto"/>
        <w:ind w:firstLineChars="0" w:hanging="1407"/>
        <w:contextualSpacing/>
        <w:rPr>
          <w:rFonts w:asciiTheme="minorEastAsia" w:hAnsiTheme="minorEastAsia" w:cs="宋体"/>
          <w:kern w:val="0"/>
          <w:szCs w:val="21"/>
        </w:rPr>
      </w:pPr>
      <w:r>
        <w:rPr>
          <w:rFonts w:asciiTheme="minorEastAsia" w:hAnsiTheme="minorEastAsia" w:cs="宋体" w:hint="eastAsia"/>
          <w:kern w:val="0"/>
          <w:szCs w:val="21"/>
        </w:rPr>
        <w:t>对采购文件提出质疑的，潜在投标人应已依法获取采购文件，且应当在获取采购文件或者采购文件公告期限届满之日起7个工作日内使用CA数字证书登录《全国公共资源交易平台（河南省·许昌市）》（http://117.159.53.11:60632/），通过许昌市公共资源电子交易系统一次性提出，逾期提交或未按照要求提交的</w:t>
      </w:r>
      <w:proofErr w:type="gramStart"/>
      <w:r>
        <w:rPr>
          <w:rFonts w:asciiTheme="minorEastAsia" w:hAnsiTheme="minorEastAsia" w:cs="宋体" w:hint="eastAsia"/>
          <w:kern w:val="0"/>
          <w:szCs w:val="21"/>
        </w:rPr>
        <w:t>质疑函将不予</w:t>
      </w:r>
      <w:proofErr w:type="gramEnd"/>
      <w:r>
        <w:rPr>
          <w:rFonts w:asciiTheme="minorEastAsia" w:hAnsiTheme="minorEastAsia" w:cs="宋体" w:hint="eastAsia"/>
          <w:kern w:val="0"/>
          <w:szCs w:val="21"/>
        </w:rPr>
        <w:t>受理。质疑提出后潜在投标人应及时联系招标公告中集</w:t>
      </w:r>
      <w:proofErr w:type="gramStart"/>
      <w:r>
        <w:rPr>
          <w:rFonts w:asciiTheme="minorEastAsia" w:hAnsiTheme="minorEastAsia" w:cs="宋体" w:hint="eastAsia"/>
          <w:kern w:val="0"/>
          <w:szCs w:val="21"/>
        </w:rPr>
        <w:t>采机构</w:t>
      </w:r>
      <w:proofErr w:type="gramEnd"/>
      <w:r>
        <w:rPr>
          <w:rFonts w:asciiTheme="minorEastAsia" w:hAnsiTheme="minorEastAsia" w:cs="宋体" w:hint="eastAsia"/>
          <w:kern w:val="0"/>
          <w:szCs w:val="21"/>
        </w:rPr>
        <w:t>联系人查看。</w:t>
      </w:r>
    </w:p>
    <w:p w:rsidR="00F8520A" w:rsidRDefault="005D7F0A">
      <w:pPr>
        <w:pStyle w:val="af3"/>
        <w:numPr>
          <w:ilvl w:val="0"/>
          <w:numId w:val="83"/>
        </w:numPr>
        <w:autoSpaceDE w:val="0"/>
        <w:autoSpaceDN w:val="0"/>
        <w:spacing w:line="360" w:lineRule="auto"/>
        <w:ind w:firstLineChars="0" w:hanging="1407"/>
        <w:contextualSpacing/>
        <w:rPr>
          <w:rFonts w:asciiTheme="minorEastAsia" w:hAnsiTheme="minorEastAsia" w:cs="宋体"/>
          <w:kern w:val="0"/>
          <w:szCs w:val="21"/>
        </w:rPr>
      </w:pPr>
      <w:r>
        <w:rPr>
          <w:rFonts w:asciiTheme="minorEastAsia" w:hAnsiTheme="minorEastAsia" w:cs="宋体" w:hint="eastAsia"/>
          <w:kern w:val="0"/>
          <w:szCs w:val="21"/>
        </w:rPr>
        <w:t>对采购过程提出质疑的，为各采购程序环节结束之日起七个工作日内，投标人使用CA数字证书登录《全国公共资源交易平台（河南省·许昌市）》（http://117.159.53.11:60632/），通过许昌市公共资源电子交易系统一次性提出，逾期提交或未按照要求提交的</w:t>
      </w:r>
      <w:proofErr w:type="gramStart"/>
      <w:r>
        <w:rPr>
          <w:rFonts w:asciiTheme="minorEastAsia" w:hAnsiTheme="minorEastAsia" w:cs="宋体" w:hint="eastAsia"/>
          <w:kern w:val="0"/>
          <w:szCs w:val="21"/>
        </w:rPr>
        <w:t>质疑函将不予</w:t>
      </w:r>
      <w:proofErr w:type="gramEnd"/>
      <w:r>
        <w:rPr>
          <w:rFonts w:asciiTheme="minorEastAsia" w:hAnsiTheme="minorEastAsia" w:cs="宋体" w:hint="eastAsia"/>
          <w:kern w:val="0"/>
          <w:szCs w:val="21"/>
        </w:rPr>
        <w:t>受理。质疑提出后投标人应及时联系招标公告中集</w:t>
      </w:r>
      <w:proofErr w:type="gramStart"/>
      <w:r>
        <w:rPr>
          <w:rFonts w:asciiTheme="minorEastAsia" w:hAnsiTheme="minorEastAsia" w:cs="宋体" w:hint="eastAsia"/>
          <w:kern w:val="0"/>
          <w:szCs w:val="21"/>
        </w:rPr>
        <w:t>采机构</w:t>
      </w:r>
      <w:proofErr w:type="gramEnd"/>
      <w:r>
        <w:rPr>
          <w:rFonts w:asciiTheme="minorEastAsia" w:hAnsiTheme="minorEastAsia" w:cs="宋体" w:hint="eastAsia"/>
          <w:kern w:val="0"/>
          <w:szCs w:val="21"/>
        </w:rPr>
        <w:t>联系人查看。</w:t>
      </w:r>
    </w:p>
    <w:p w:rsidR="00F8520A" w:rsidRDefault="005D7F0A">
      <w:pPr>
        <w:pStyle w:val="af3"/>
        <w:numPr>
          <w:ilvl w:val="0"/>
          <w:numId w:val="83"/>
        </w:numPr>
        <w:autoSpaceDE w:val="0"/>
        <w:autoSpaceDN w:val="0"/>
        <w:spacing w:line="360" w:lineRule="auto"/>
        <w:ind w:firstLineChars="0" w:hanging="1407"/>
        <w:contextualSpacing/>
        <w:rPr>
          <w:rFonts w:asciiTheme="minorEastAsia" w:hAnsiTheme="minorEastAsia" w:cs="宋体"/>
          <w:kern w:val="0"/>
          <w:szCs w:val="21"/>
        </w:rPr>
      </w:pPr>
      <w:r>
        <w:rPr>
          <w:rFonts w:asciiTheme="minorEastAsia" w:hAnsiTheme="minorEastAsia" w:cs="宋体" w:hint="eastAsia"/>
          <w:kern w:val="0"/>
          <w:szCs w:val="21"/>
        </w:rPr>
        <w:t>对中标结果提出质疑的，为中标结果公告期限届满之日起七个工作日内，投标人</w:t>
      </w:r>
      <w:r>
        <w:rPr>
          <w:rFonts w:asciiTheme="minorEastAsia" w:hAnsiTheme="minorEastAsia" w:cs="宋体" w:hint="eastAsia"/>
          <w:kern w:val="0"/>
          <w:szCs w:val="21"/>
        </w:rPr>
        <w:lastRenderedPageBreak/>
        <w:t>使用CA数字证书登录《全国公共资源交易平台（河南省·许昌市）》（http://117.159.53.11:60632/），通过许昌市公共资源电子交易系统一次性提出，逾期提交或未按照要求提交的</w:t>
      </w:r>
      <w:proofErr w:type="gramStart"/>
      <w:r>
        <w:rPr>
          <w:rFonts w:asciiTheme="minorEastAsia" w:hAnsiTheme="minorEastAsia" w:cs="宋体" w:hint="eastAsia"/>
          <w:kern w:val="0"/>
          <w:szCs w:val="21"/>
        </w:rPr>
        <w:t>质疑函将不予</w:t>
      </w:r>
      <w:proofErr w:type="gramEnd"/>
      <w:r>
        <w:rPr>
          <w:rFonts w:asciiTheme="minorEastAsia" w:hAnsiTheme="minorEastAsia" w:cs="宋体" w:hint="eastAsia"/>
          <w:kern w:val="0"/>
          <w:szCs w:val="21"/>
        </w:rPr>
        <w:t>受理。质疑提出后投标人应及时联系招标公告中集</w:t>
      </w:r>
      <w:proofErr w:type="gramStart"/>
      <w:r>
        <w:rPr>
          <w:rFonts w:asciiTheme="minorEastAsia" w:hAnsiTheme="minorEastAsia" w:cs="宋体" w:hint="eastAsia"/>
          <w:kern w:val="0"/>
          <w:szCs w:val="21"/>
        </w:rPr>
        <w:t>采机构</w:t>
      </w:r>
      <w:proofErr w:type="gramEnd"/>
      <w:r>
        <w:rPr>
          <w:rFonts w:asciiTheme="minorEastAsia" w:hAnsiTheme="minorEastAsia" w:cs="宋体" w:hint="eastAsia"/>
          <w:kern w:val="0"/>
          <w:szCs w:val="21"/>
        </w:rPr>
        <w:t>联系人查看。</w:t>
      </w:r>
    </w:p>
    <w:p w:rsidR="00F8520A" w:rsidRDefault="005D7F0A">
      <w:pPr>
        <w:pStyle w:val="af3"/>
        <w:numPr>
          <w:ilvl w:val="1"/>
          <w:numId w:val="8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采购代理机构认为供应商质疑不成立，或者成立但未对中标结果构成影响的，在收到质疑函7个工作日内通过《全国公共资源交易平台（河南省·许昌市）》（http://117.159.53.11:60632/）——许昌市公共资源电子交易系统</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答复，并继续开展采购活动；认为供应商质疑成立且影响或者可能影响中标结果的，在收到质疑函7个工作日内通过《全国公共资源交易平台（河南省·许昌市）》（http://117.159.53.11:60632/）——许昌市公共资源电子交易系统</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答复，并按照下列情况处理：</w:t>
      </w:r>
    </w:p>
    <w:p w:rsidR="00F8520A" w:rsidRDefault="005D7F0A">
      <w:pPr>
        <w:pStyle w:val="af3"/>
        <w:numPr>
          <w:ilvl w:val="0"/>
          <w:numId w:val="85"/>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kern w:val="0"/>
          <w:szCs w:val="21"/>
        </w:rPr>
        <w:t>对采购文件提出的质疑，依法通过澄清或者修改可以继续开展采购活动的，澄清或者修改采购文件后继续开展采购活动；否则应当修改采购文件后重新开展采购活动。</w:t>
      </w:r>
    </w:p>
    <w:p w:rsidR="00F8520A" w:rsidRDefault="005D7F0A">
      <w:pPr>
        <w:pStyle w:val="af3"/>
        <w:numPr>
          <w:ilvl w:val="0"/>
          <w:numId w:val="85"/>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kern w:val="0"/>
          <w:szCs w:val="21"/>
        </w:rPr>
        <w:t>对采购过程、中标结果提出的质疑，合格供应</w:t>
      </w:r>
      <w:proofErr w:type="gramStart"/>
      <w:r>
        <w:rPr>
          <w:rFonts w:asciiTheme="minorEastAsia" w:hAnsiTheme="minorEastAsia" w:cs="宋体"/>
          <w:kern w:val="0"/>
          <w:szCs w:val="21"/>
        </w:rPr>
        <w:t>商符合</w:t>
      </w:r>
      <w:proofErr w:type="gramEnd"/>
      <w:r>
        <w:rPr>
          <w:rFonts w:asciiTheme="minorEastAsia" w:hAnsiTheme="minorEastAsia" w:cs="宋体"/>
          <w:kern w:val="0"/>
          <w:szCs w:val="21"/>
        </w:rPr>
        <w:t>法定数量时，可以从合格的中标</w:t>
      </w:r>
      <w:r>
        <w:rPr>
          <w:rFonts w:asciiTheme="minorEastAsia" w:hAnsiTheme="minorEastAsia" w:cs="宋体" w:hint="eastAsia"/>
          <w:kern w:val="0"/>
          <w:szCs w:val="21"/>
        </w:rPr>
        <w:t>候选人</w:t>
      </w:r>
      <w:r>
        <w:rPr>
          <w:rFonts w:asciiTheme="minorEastAsia" w:hAnsiTheme="minorEastAsia" w:cs="宋体"/>
          <w:kern w:val="0"/>
          <w:szCs w:val="21"/>
        </w:rPr>
        <w:t>中另行确定中标供应商的，应当依法另行确定中标供应商；否则应当重新开展采购活动</w:t>
      </w:r>
      <w:r>
        <w:rPr>
          <w:rFonts w:asciiTheme="minorEastAsia" w:hAnsiTheme="minorEastAsia" w:cs="宋体" w:hint="eastAsia"/>
          <w:kern w:val="0"/>
          <w:szCs w:val="21"/>
        </w:rPr>
        <w:t>。</w:t>
      </w:r>
    </w:p>
    <w:p w:rsidR="00F8520A" w:rsidRDefault="00F8520A">
      <w:pPr>
        <w:autoSpaceDE w:val="0"/>
        <w:autoSpaceDN w:val="0"/>
        <w:spacing w:line="360" w:lineRule="auto"/>
        <w:ind w:left="964"/>
        <w:contextualSpacing/>
        <w:rPr>
          <w:rFonts w:asciiTheme="minorEastAsia" w:hAnsiTheme="minorEastAsia" w:cs="宋体"/>
          <w:kern w:val="0"/>
          <w:szCs w:val="21"/>
        </w:rPr>
      </w:pPr>
    </w:p>
    <w:p w:rsidR="00F8520A" w:rsidRDefault="005D7F0A">
      <w:pPr>
        <w:pStyle w:val="af3"/>
        <w:numPr>
          <w:ilvl w:val="0"/>
          <w:numId w:val="8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投诉</w:t>
      </w:r>
    </w:p>
    <w:p w:rsidR="00F8520A" w:rsidRDefault="005D7F0A">
      <w:pPr>
        <w:autoSpaceDE w:val="0"/>
        <w:autoSpaceDN w:val="0"/>
        <w:spacing w:line="360" w:lineRule="auto"/>
        <w:ind w:left="991" w:hangingChars="472" w:hanging="991"/>
        <w:contextualSpacing/>
        <w:rPr>
          <w:rFonts w:asciiTheme="minorEastAsia" w:hAnsiTheme="minorEastAsia" w:cs="宋体"/>
          <w:kern w:val="0"/>
          <w:szCs w:val="21"/>
        </w:rPr>
      </w:pPr>
      <w:r>
        <w:rPr>
          <w:rFonts w:asciiTheme="minorEastAsia" w:hAnsiTheme="minorEastAsia" w:cs="宋体" w:hint="eastAsia"/>
          <w:kern w:val="0"/>
          <w:szCs w:val="21"/>
        </w:rPr>
        <w:t xml:space="preserve">39.1     </w:t>
      </w:r>
      <w:r>
        <w:rPr>
          <w:rFonts w:asciiTheme="minorEastAsia" w:hAnsiTheme="minorEastAsia" w:cs="宋体"/>
          <w:kern w:val="0"/>
          <w:szCs w:val="21"/>
        </w:rPr>
        <w:t>若对质疑答复不满意或质疑答复未在答复期限内</w:t>
      </w:r>
      <w:proofErr w:type="gramStart"/>
      <w:r>
        <w:rPr>
          <w:rFonts w:asciiTheme="minorEastAsia" w:hAnsiTheme="minorEastAsia" w:cs="宋体"/>
          <w:kern w:val="0"/>
          <w:szCs w:val="21"/>
        </w:rPr>
        <w:t>作出</w:t>
      </w:r>
      <w:proofErr w:type="gramEnd"/>
      <w:r>
        <w:rPr>
          <w:rFonts w:asciiTheme="minorEastAsia" w:hAnsiTheme="minorEastAsia" w:cs="宋体"/>
          <w:kern w:val="0"/>
          <w:szCs w:val="21"/>
        </w:rPr>
        <w:t>，质疑</w:t>
      </w:r>
      <w:r>
        <w:rPr>
          <w:rFonts w:asciiTheme="minorEastAsia" w:hAnsiTheme="minorEastAsia" w:cs="宋体" w:hint="eastAsia"/>
          <w:kern w:val="0"/>
          <w:szCs w:val="21"/>
        </w:rPr>
        <w:t>供应商</w:t>
      </w:r>
      <w:r>
        <w:rPr>
          <w:rFonts w:asciiTheme="minorEastAsia" w:hAnsiTheme="minorEastAsia" w:cs="宋体"/>
          <w:kern w:val="0"/>
          <w:szCs w:val="21"/>
        </w:rPr>
        <w:t>可在答复期满</w:t>
      </w:r>
      <w:r>
        <w:rPr>
          <w:rFonts w:asciiTheme="minorEastAsia" w:hAnsiTheme="minorEastAsia" w:cs="宋体" w:hint="eastAsia"/>
          <w:kern w:val="0"/>
          <w:szCs w:val="21"/>
        </w:rPr>
        <w:t>后</w:t>
      </w:r>
      <w:r>
        <w:rPr>
          <w:rFonts w:asciiTheme="minorEastAsia" w:hAnsiTheme="minorEastAsia" w:cs="宋体"/>
          <w:kern w:val="0"/>
          <w:szCs w:val="21"/>
        </w:rPr>
        <w:t>15个工作日内按照</w:t>
      </w:r>
      <w:r>
        <w:rPr>
          <w:rFonts w:asciiTheme="minorEastAsia" w:hAnsiTheme="minorEastAsia" w:cs="宋体" w:hint="eastAsia"/>
          <w:kern w:val="0"/>
          <w:szCs w:val="21"/>
        </w:rPr>
        <w:t>《</w:t>
      </w:r>
      <w:r>
        <w:rPr>
          <w:rFonts w:asciiTheme="minorEastAsia" w:hAnsiTheme="minorEastAsia" w:cs="宋体"/>
          <w:kern w:val="0"/>
          <w:szCs w:val="21"/>
        </w:rPr>
        <w:t>政府采购质疑和投诉办法</w:t>
      </w:r>
      <w:r>
        <w:rPr>
          <w:rFonts w:asciiTheme="minorEastAsia" w:hAnsiTheme="minorEastAsia" w:cs="宋体" w:hint="eastAsia"/>
          <w:kern w:val="0"/>
          <w:szCs w:val="21"/>
        </w:rPr>
        <w:t>》</w:t>
      </w:r>
      <w:r>
        <w:rPr>
          <w:rFonts w:asciiTheme="minorEastAsia" w:hAnsiTheme="minorEastAsia" w:cs="宋体"/>
          <w:kern w:val="0"/>
          <w:szCs w:val="21"/>
        </w:rPr>
        <w:t>的有关规定向招标文件第</w:t>
      </w:r>
      <w:r>
        <w:rPr>
          <w:rFonts w:asciiTheme="minorEastAsia" w:hAnsiTheme="minorEastAsia" w:cs="宋体" w:hint="eastAsia"/>
          <w:kern w:val="0"/>
          <w:szCs w:val="21"/>
        </w:rPr>
        <w:t>一</w:t>
      </w:r>
      <w:r>
        <w:rPr>
          <w:rFonts w:asciiTheme="minorEastAsia" w:hAnsiTheme="minorEastAsia" w:cs="宋体"/>
          <w:kern w:val="0"/>
          <w:szCs w:val="21"/>
        </w:rPr>
        <w:t>章载明的本项目监督管理部门提起投诉。</w:t>
      </w:r>
    </w:p>
    <w:p w:rsidR="00F8520A" w:rsidRDefault="005D7F0A">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39</w:t>
      </w:r>
      <w:r>
        <w:rPr>
          <w:rFonts w:asciiTheme="minorEastAsia" w:hAnsiTheme="minorEastAsia" w:cs="宋体"/>
          <w:kern w:val="0"/>
          <w:szCs w:val="21"/>
        </w:rPr>
        <w:t>.2</w:t>
      </w:r>
      <w:r>
        <w:rPr>
          <w:rFonts w:asciiTheme="minorEastAsia" w:hAnsiTheme="minorEastAsia" w:cs="宋体" w:hint="eastAsia"/>
          <w:kern w:val="0"/>
          <w:szCs w:val="21"/>
        </w:rPr>
        <w:t xml:space="preserve">     </w:t>
      </w:r>
      <w:r>
        <w:rPr>
          <w:rFonts w:asciiTheme="minorEastAsia" w:hAnsiTheme="minorEastAsia" w:cs="宋体"/>
          <w:kern w:val="0"/>
          <w:szCs w:val="21"/>
        </w:rPr>
        <w:t>投诉应有明确的请求和必要的证明材料，投诉的事项不得超出已质疑事项的范围。</w:t>
      </w:r>
    </w:p>
    <w:p w:rsidR="00F8520A" w:rsidRDefault="00F8520A">
      <w:pPr>
        <w:autoSpaceDE w:val="0"/>
        <w:autoSpaceDN w:val="0"/>
        <w:spacing w:line="360" w:lineRule="auto"/>
        <w:contextualSpacing/>
        <w:rPr>
          <w:rFonts w:asciiTheme="minorEastAsia" w:hAnsiTheme="minorEastAsia" w:cs="宋体"/>
          <w:kern w:val="0"/>
          <w:szCs w:val="21"/>
        </w:rPr>
      </w:pPr>
    </w:p>
    <w:p w:rsidR="00F8520A" w:rsidRDefault="005D7F0A">
      <w:pPr>
        <w:pStyle w:val="af3"/>
        <w:numPr>
          <w:ilvl w:val="0"/>
          <w:numId w:val="8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签订合同与备案</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采购人应当自中标通知书发出之日起2日内，按照招标文件和中标人投标文件的规定，与中标人签订书面合同。所签订的合同不得对招标文件确定的事项和中标人投标文件作实质性修改。</w:t>
      </w:r>
    </w:p>
    <w:p w:rsidR="00F8520A" w:rsidRDefault="005D7F0A">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lastRenderedPageBreak/>
        <w:t>采购人自采购合同签订之日起，1个</w:t>
      </w:r>
      <w:r>
        <w:rPr>
          <w:rFonts w:asciiTheme="minorEastAsia" w:hAnsiTheme="minorEastAsia" w:cs="宋体"/>
          <w:kern w:val="0"/>
          <w:szCs w:val="21"/>
        </w:rPr>
        <w:t>工作日内</w:t>
      </w:r>
      <w:r>
        <w:rPr>
          <w:rFonts w:asciiTheme="minorEastAsia" w:hAnsiTheme="minorEastAsia" w:cs="宋体" w:hint="eastAsia"/>
          <w:kern w:val="0"/>
          <w:szCs w:val="21"/>
        </w:rPr>
        <w:t>到许昌市政府采购监督管理办公室进行合同备案，并登陆“许昌市政府采购网”进行网上备案。</w:t>
      </w:r>
    </w:p>
    <w:p w:rsidR="00F8520A" w:rsidRDefault="00F8520A">
      <w:pPr>
        <w:autoSpaceDE w:val="0"/>
        <w:autoSpaceDN w:val="0"/>
        <w:spacing w:line="360" w:lineRule="auto"/>
        <w:ind w:left="964"/>
        <w:contextualSpacing/>
        <w:rPr>
          <w:rFonts w:asciiTheme="minorEastAsia" w:hAnsiTheme="minorEastAsia" w:cs="宋体"/>
          <w:kern w:val="0"/>
          <w:szCs w:val="21"/>
        </w:rPr>
      </w:pPr>
    </w:p>
    <w:p w:rsidR="00F8520A" w:rsidRDefault="005D7F0A">
      <w:pPr>
        <w:pStyle w:val="af3"/>
        <w:numPr>
          <w:ilvl w:val="0"/>
          <w:numId w:val="8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履约保证金</w:t>
      </w:r>
    </w:p>
    <w:p w:rsidR="00F8520A" w:rsidRDefault="005D7F0A">
      <w:pPr>
        <w:autoSpaceDE w:val="0"/>
        <w:autoSpaceDN w:val="0"/>
        <w:spacing w:line="360" w:lineRule="auto"/>
        <w:ind w:left="964"/>
        <w:contextualSpacing/>
        <w:jc w:val="left"/>
        <w:rPr>
          <w:rFonts w:asciiTheme="majorEastAsia" w:eastAsiaTheme="majorEastAsia" w:hAnsiTheme="majorEastAsia" w:cs="宋体"/>
          <w:b/>
          <w:kern w:val="0"/>
          <w:sz w:val="32"/>
          <w:szCs w:val="32"/>
        </w:rPr>
      </w:pPr>
      <w:r>
        <w:rPr>
          <w:rFonts w:asciiTheme="minorEastAsia" w:hAnsiTheme="minorEastAsia" w:cs="宋体" w:hint="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r>
        <w:rPr>
          <w:rFonts w:ascii="宋体" w:eastAsia="宋体" w:hAnsi="宋体" w:cs="宋体" w:hint="eastAsia"/>
          <w:sz w:val="24"/>
          <w:szCs w:val="24"/>
        </w:rPr>
        <w:br/>
      </w:r>
    </w:p>
    <w:p w:rsidR="00F8520A" w:rsidRDefault="005D7F0A">
      <w:pPr>
        <w:pStyle w:val="af3"/>
        <w:numPr>
          <w:ilvl w:val="0"/>
          <w:numId w:val="84"/>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b/>
          <w:kern w:val="0"/>
          <w:szCs w:val="21"/>
        </w:rPr>
        <w:t>政府采购合同融资</w:t>
      </w:r>
    </w:p>
    <w:p w:rsidR="00F8520A" w:rsidRDefault="00F8520A">
      <w:pPr>
        <w:pStyle w:val="af3"/>
        <w:numPr>
          <w:ilvl w:val="0"/>
          <w:numId w:val="86"/>
        </w:numPr>
        <w:wordWrap w:val="0"/>
        <w:topLinePunct/>
        <w:autoSpaceDE w:val="0"/>
        <w:autoSpaceDN w:val="0"/>
        <w:adjustRightInd w:val="0"/>
        <w:spacing w:line="360" w:lineRule="auto"/>
        <w:ind w:firstLineChars="0"/>
        <w:contextualSpacing/>
        <w:rPr>
          <w:rFonts w:asciiTheme="minorEastAsia" w:hAnsiTheme="minorEastAsia" w:cs="宋体"/>
          <w:vanish/>
          <w:kern w:val="0"/>
          <w:szCs w:val="21"/>
        </w:rPr>
      </w:pPr>
    </w:p>
    <w:p w:rsidR="00F8520A" w:rsidRDefault="00F8520A">
      <w:pPr>
        <w:pStyle w:val="af3"/>
        <w:numPr>
          <w:ilvl w:val="0"/>
          <w:numId w:val="86"/>
        </w:numPr>
        <w:wordWrap w:val="0"/>
        <w:topLinePunct/>
        <w:autoSpaceDE w:val="0"/>
        <w:autoSpaceDN w:val="0"/>
        <w:adjustRightInd w:val="0"/>
        <w:spacing w:line="360" w:lineRule="auto"/>
        <w:ind w:firstLineChars="0"/>
        <w:contextualSpacing/>
        <w:rPr>
          <w:rFonts w:asciiTheme="minorEastAsia" w:hAnsiTheme="minorEastAsia" w:cs="宋体"/>
          <w:vanish/>
          <w:kern w:val="0"/>
          <w:szCs w:val="21"/>
        </w:rPr>
      </w:pPr>
    </w:p>
    <w:p w:rsidR="00F8520A" w:rsidRDefault="005D7F0A">
      <w:pPr>
        <w:pStyle w:val="af3"/>
        <w:numPr>
          <w:ilvl w:val="1"/>
          <w:numId w:val="86"/>
        </w:numPr>
        <w:wordWrap w:val="0"/>
        <w:topLinePunct/>
        <w:autoSpaceDE w:val="0"/>
        <w:autoSpaceDN w:val="0"/>
        <w:adjustRightInd w:val="0"/>
        <w:spacing w:line="360" w:lineRule="auto"/>
        <w:ind w:left="851" w:firstLineChars="0" w:hanging="851"/>
        <w:contextualSpacing/>
        <w:rPr>
          <w:rFonts w:asciiTheme="minorEastAsia" w:hAnsiTheme="minorEastAsia" w:cs="宋体"/>
          <w:kern w:val="0"/>
          <w:szCs w:val="21"/>
        </w:rPr>
      </w:pPr>
      <w:r>
        <w:rPr>
          <w:rFonts w:asciiTheme="minorEastAsia" w:hAnsiTheme="minorEastAsia" w:cs="宋体" w:hint="eastAsia"/>
          <w:kern w:val="0"/>
          <w:szCs w:val="21"/>
        </w:rPr>
        <w:t>缓解中小企业融资难题</w:t>
      </w:r>
    </w:p>
    <w:p w:rsidR="00F8520A" w:rsidRDefault="005D7F0A">
      <w:pPr>
        <w:autoSpaceDE w:val="0"/>
        <w:autoSpaceDN w:val="0"/>
        <w:spacing w:line="360" w:lineRule="auto"/>
        <w:ind w:leftChars="405" w:left="850"/>
        <w:contextualSpacing/>
        <w:jc w:val="left"/>
        <w:rPr>
          <w:rFonts w:asciiTheme="minorEastAsia" w:hAnsiTheme="minorEastAsia" w:cs="宋体"/>
          <w:kern w:val="0"/>
          <w:szCs w:val="21"/>
        </w:rPr>
      </w:pPr>
      <w:r>
        <w:rPr>
          <w:rFonts w:asciiTheme="minorEastAsia" w:hAnsiTheme="minorEastAsia" w:cs="宋体" w:hint="eastAsia"/>
          <w:kern w:val="0"/>
          <w:szCs w:val="21"/>
        </w:rPr>
        <w:t>政府采购合同融资是支持中小</w:t>
      </w:r>
      <w:proofErr w:type="gramStart"/>
      <w:r>
        <w:rPr>
          <w:rFonts w:asciiTheme="minorEastAsia" w:hAnsiTheme="minorEastAsia" w:cs="宋体" w:hint="eastAsia"/>
          <w:kern w:val="0"/>
          <w:szCs w:val="21"/>
        </w:rPr>
        <w:t>微企业</w:t>
      </w:r>
      <w:proofErr w:type="gramEnd"/>
      <w:r>
        <w:rPr>
          <w:rFonts w:asciiTheme="minorEastAsia" w:hAnsiTheme="minorEastAsia" w:cs="宋体" w:hint="eastAsia"/>
          <w:kern w:val="0"/>
          <w:szCs w:val="21"/>
        </w:rPr>
        <w:t>发展，针对参与政府采购活动的供应商融资难、融资</w:t>
      </w:r>
      <w:proofErr w:type="gramStart"/>
      <w:r>
        <w:rPr>
          <w:rFonts w:asciiTheme="minorEastAsia" w:hAnsiTheme="minorEastAsia" w:cs="宋体" w:hint="eastAsia"/>
          <w:kern w:val="0"/>
          <w:szCs w:val="21"/>
        </w:rPr>
        <w:t>贵问题</w:t>
      </w:r>
      <w:proofErr w:type="gramEnd"/>
      <w:r>
        <w:rPr>
          <w:rFonts w:asciiTheme="minorEastAsia" w:hAnsiTheme="minorEastAsia" w:cs="宋体" w:hint="eastAsia"/>
          <w:kern w:val="0"/>
          <w:szCs w:val="21"/>
        </w:rPr>
        <w:t>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w:t>
      </w:r>
      <w:proofErr w:type="gramStart"/>
      <w:r>
        <w:rPr>
          <w:rFonts w:asciiTheme="minorEastAsia" w:hAnsiTheme="minorEastAsia" w:cs="宋体" w:hint="eastAsia"/>
          <w:kern w:val="0"/>
          <w:szCs w:val="21"/>
        </w:rPr>
        <w:t>豫财购</w:t>
      </w:r>
      <w:proofErr w:type="gramEnd"/>
      <w:r>
        <w:rPr>
          <w:rFonts w:asciiTheme="minorEastAsia" w:hAnsiTheme="minorEastAsia" w:cs="宋体" w:hint="eastAsia"/>
          <w:kern w:val="0"/>
          <w:szCs w:val="21"/>
        </w:rPr>
        <w:t>〔2017〕10号），按照双方自愿的原则提供便捷、优惠的贷款服务。</w:t>
      </w:r>
    </w:p>
    <w:p w:rsidR="00F8520A" w:rsidRDefault="005D7F0A">
      <w:pPr>
        <w:pStyle w:val="af3"/>
        <w:numPr>
          <w:ilvl w:val="1"/>
          <w:numId w:val="86"/>
        </w:numPr>
        <w:wordWrap w:val="0"/>
        <w:topLinePunct/>
        <w:autoSpaceDE w:val="0"/>
        <w:autoSpaceDN w:val="0"/>
        <w:adjustRightInd w:val="0"/>
        <w:spacing w:line="360" w:lineRule="auto"/>
        <w:ind w:left="851" w:firstLineChars="0" w:hanging="851"/>
        <w:contextualSpacing/>
        <w:rPr>
          <w:rFonts w:asciiTheme="minorEastAsia" w:hAnsiTheme="minorEastAsia" w:cs="宋体"/>
          <w:kern w:val="0"/>
          <w:szCs w:val="21"/>
        </w:rPr>
      </w:pPr>
      <w:r>
        <w:rPr>
          <w:rFonts w:asciiTheme="minorEastAsia" w:hAnsiTheme="minorEastAsia" w:cs="宋体" w:hint="eastAsia"/>
          <w:kern w:val="0"/>
          <w:szCs w:val="21"/>
        </w:rPr>
        <w:t>合作金融机构（排名不分先后）</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1）合作金融机构名称：中原银行许昌分行（小</w:t>
      </w:r>
      <w:proofErr w:type="gramStart"/>
      <w:r>
        <w:rPr>
          <w:rFonts w:asciiTheme="minorEastAsia" w:hAnsiTheme="minorEastAsia" w:cs="宋体" w:hint="eastAsia"/>
          <w:kern w:val="0"/>
          <w:szCs w:val="21"/>
        </w:rPr>
        <w:t>微金融</w:t>
      </w:r>
      <w:proofErr w:type="gramEnd"/>
      <w:r>
        <w:rPr>
          <w:rFonts w:asciiTheme="minorEastAsia" w:hAnsiTheme="minorEastAsia" w:cs="宋体" w:hint="eastAsia"/>
          <w:kern w:val="0"/>
          <w:szCs w:val="21"/>
        </w:rPr>
        <w:t>部）</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联系人及电话：陈阳 13137407575   方金龙  15836539901</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地址：许昌市建安大道与紫云路交汇处中原银行</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2）合作金融机构名称：浦发银行许昌分行</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联系人及电话：赵勇  0374-7313569、7313502 18937459920</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地址：许昌市许继大道1163号许继花园</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3）合作金融机构名称：交通银行许昌分行</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联系人：宋纪刚  0374-2369912  13733951305</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地址：许昌市莲城大道114号</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4）合作金融机构名称：光大银行许昌分行</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lastRenderedPageBreak/>
        <w:t>联系人：李东磊  0374-2928168 18569936868</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地址：许昌市魏都区八一路文峰路交叉口西北角</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5）合作金融机构名称：招商银行许昌分行</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联系人及电话：崔星迪  0374-5376058  18839983051</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地址：许昌市建安大道中段新天下AB座</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6）合作金融机构名称：邮储银行许昌市分行</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联系人及电话：张彦峰13839001972 武松涛18839902679</w:t>
      </w:r>
    </w:p>
    <w:p w:rsidR="00F8520A" w:rsidRDefault="005D7F0A">
      <w:pPr>
        <w:autoSpaceDE w:val="0"/>
        <w:autoSpaceDN w:val="0"/>
        <w:spacing w:line="360" w:lineRule="auto"/>
        <w:ind w:left="964"/>
        <w:contextualSpacing/>
        <w:jc w:val="left"/>
        <w:rPr>
          <w:rFonts w:asciiTheme="minorEastAsia" w:hAnsiTheme="minorEastAsia" w:cs="宋体"/>
          <w:kern w:val="0"/>
          <w:szCs w:val="21"/>
        </w:rPr>
      </w:pPr>
      <w:proofErr w:type="gramStart"/>
      <w:r>
        <w:rPr>
          <w:rFonts w:asciiTheme="minorEastAsia" w:hAnsiTheme="minorEastAsia" w:cs="宋体" w:hint="eastAsia"/>
          <w:kern w:val="0"/>
          <w:szCs w:val="21"/>
        </w:rPr>
        <w:t>徐亚爽</w:t>
      </w:r>
      <w:proofErr w:type="gramEnd"/>
      <w:r>
        <w:rPr>
          <w:rFonts w:asciiTheme="minorEastAsia" w:hAnsiTheme="minorEastAsia" w:cs="宋体" w:hint="eastAsia"/>
          <w:kern w:val="0"/>
          <w:szCs w:val="21"/>
        </w:rPr>
        <w:t>15038297574</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地址：许昌市莲城大道邮储银行莲城支行二楼</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7）合作金融机构名称：中国银行许昌分行</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联系人及电话：白炜 13938772680   刘晓飞  0374-3338596</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地址：许昌市魏都区建设路1488号</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8）合作金融机构名称：中信银行郑州红专路支行</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w:t>
      </w:r>
      <w:proofErr w:type="gramStart"/>
      <w:r>
        <w:rPr>
          <w:rFonts w:asciiTheme="minorEastAsia" w:hAnsiTheme="minorEastAsia" w:cs="宋体" w:hint="eastAsia"/>
          <w:kern w:val="0"/>
          <w:szCs w:val="21"/>
        </w:rPr>
        <w:t>韩晨</w:t>
      </w:r>
      <w:proofErr w:type="gramEnd"/>
      <w:r>
        <w:rPr>
          <w:rFonts w:asciiTheme="minorEastAsia" w:hAnsiTheme="minorEastAsia" w:cs="宋体" w:hint="eastAsia"/>
          <w:kern w:val="0"/>
          <w:szCs w:val="21"/>
        </w:rPr>
        <w:t xml:space="preserve">  13253490679</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地址：郑州市金水区经三路北26号中信银行郑州红专路支行</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9）合作金融机构名称：</w:t>
      </w:r>
      <w:r>
        <w:rPr>
          <w:rFonts w:asciiTheme="minorEastAsia" w:hAnsiTheme="minorEastAsia" w:cs="宋体" w:hint="eastAsia"/>
          <w:bCs/>
          <w:kern w:val="0"/>
          <w:szCs w:val="21"/>
        </w:rPr>
        <w:t>郑州银行许昌分行</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联系人：王晶  0374-2298011 18339062222</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地址：河南省许昌市魏都区莲城大道与魏文路交叉口西南角</w:t>
      </w:r>
      <w:proofErr w:type="gramStart"/>
      <w:r>
        <w:rPr>
          <w:rFonts w:asciiTheme="minorEastAsia" w:hAnsiTheme="minorEastAsia" w:cs="宋体" w:hint="eastAsia"/>
          <w:kern w:val="0"/>
          <w:szCs w:val="21"/>
        </w:rPr>
        <w:t>亨通君成国际</w:t>
      </w:r>
      <w:proofErr w:type="gramEnd"/>
      <w:r>
        <w:rPr>
          <w:rFonts w:asciiTheme="minorEastAsia" w:hAnsiTheme="minorEastAsia" w:cs="宋体" w:hint="eastAsia"/>
          <w:kern w:val="0"/>
          <w:szCs w:val="21"/>
        </w:rPr>
        <w:t>大厦</w:t>
      </w:r>
    </w:p>
    <w:p w:rsidR="00F8520A" w:rsidRDefault="005D7F0A">
      <w:pPr>
        <w:pStyle w:val="af3"/>
        <w:numPr>
          <w:ilvl w:val="1"/>
          <w:numId w:val="86"/>
        </w:numPr>
        <w:wordWrap w:val="0"/>
        <w:topLinePunct/>
        <w:autoSpaceDE w:val="0"/>
        <w:autoSpaceDN w:val="0"/>
        <w:adjustRightInd w:val="0"/>
        <w:spacing w:line="360" w:lineRule="auto"/>
        <w:ind w:left="851" w:firstLineChars="0" w:hanging="851"/>
        <w:contextualSpacing/>
        <w:rPr>
          <w:rFonts w:asciiTheme="minorEastAsia" w:hAnsiTheme="minorEastAsia" w:cs="宋体"/>
          <w:kern w:val="0"/>
          <w:szCs w:val="21"/>
        </w:rPr>
      </w:pPr>
      <w:r>
        <w:rPr>
          <w:rFonts w:asciiTheme="minorEastAsia" w:hAnsiTheme="minorEastAsia" w:cs="宋体" w:hint="eastAsia"/>
          <w:kern w:val="0"/>
          <w:szCs w:val="21"/>
        </w:rPr>
        <w:t xml:space="preserve"> “许昌市政府采购合同融资金融产品推介名录”链接</w:t>
      </w:r>
    </w:p>
    <w:p w:rsidR="00F8520A" w:rsidRDefault="00D9491B">
      <w:pPr>
        <w:autoSpaceDE w:val="0"/>
        <w:autoSpaceDN w:val="0"/>
        <w:spacing w:line="360" w:lineRule="auto"/>
        <w:ind w:left="964"/>
        <w:contextualSpacing/>
        <w:jc w:val="left"/>
        <w:rPr>
          <w:rFonts w:asciiTheme="minorEastAsia" w:hAnsiTheme="minorEastAsia" w:cs="宋体"/>
          <w:kern w:val="0"/>
          <w:szCs w:val="21"/>
        </w:rPr>
      </w:pPr>
      <w:hyperlink r:id="rId15" w:history="1">
        <w:r w:rsidR="005D7F0A">
          <w:rPr>
            <w:rStyle w:val="af1"/>
            <w:rFonts w:asciiTheme="minorEastAsia" w:hAnsiTheme="minorEastAsia" w:cs="宋体" w:hint="eastAsia"/>
            <w:kern w:val="0"/>
            <w:szCs w:val="21"/>
          </w:rPr>
          <w:t>http://xuchang.hngp.gov.cn/xuchang/content?infoId=1606365368231095&amp;channelCode=H711001</w:t>
        </w:r>
      </w:hyperlink>
    </w:p>
    <w:p w:rsidR="00F8520A" w:rsidRDefault="00F8520A">
      <w:pPr>
        <w:autoSpaceDE w:val="0"/>
        <w:autoSpaceDN w:val="0"/>
        <w:spacing w:line="360" w:lineRule="auto"/>
        <w:ind w:left="964"/>
        <w:contextualSpacing/>
        <w:jc w:val="left"/>
        <w:rPr>
          <w:rFonts w:asciiTheme="minorEastAsia" w:hAnsiTheme="minorEastAsia" w:cs="宋体"/>
          <w:kern w:val="0"/>
          <w:szCs w:val="21"/>
        </w:rPr>
      </w:pPr>
    </w:p>
    <w:p w:rsidR="00F8520A" w:rsidRDefault="005D7F0A">
      <w:pPr>
        <w:pStyle w:val="af3"/>
        <w:numPr>
          <w:ilvl w:val="0"/>
          <w:numId w:val="84"/>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“采小帮”政府采购服务体系</w:t>
      </w:r>
    </w:p>
    <w:p w:rsidR="00F8520A" w:rsidRDefault="005D7F0A">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为持续优化我市政府采购营商环境,</w:t>
      </w:r>
      <w:r>
        <w:rPr>
          <w:rFonts w:hint="eastAsia"/>
        </w:rPr>
        <w:t xml:space="preserve"> </w:t>
      </w:r>
      <w:r>
        <w:rPr>
          <w:rFonts w:asciiTheme="minorEastAsia" w:hAnsiTheme="minorEastAsia" w:cs="宋体" w:hint="eastAsia"/>
          <w:kern w:val="0"/>
          <w:szCs w:val="21"/>
        </w:rPr>
        <w:t>许昌市财政局政府采购监督管理办公室人员、许昌市政府采购服务中心人员组成“采小帮”服务团队，提供政府采购政策咨询服务，以及项目实施全程跟踪提醒、监督预警服务。</w:t>
      </w:r>
    </w:p>
    <w:p w:rsidR="00F8520A" w:rsidRDefault="00F8520A">
      <w:pPr>
        <w:pStyle w:val="af3"/>
        <w:numPr>
          <w:ilvl w:val="0"/>
          <w:numId w:val="86"/>
        </w:numPr>
        <w:wordWrap w:val="0"/>
        <w:topLinePunct/>
        <w:autoSpaceDE w:val="0"/>
        <w:autoSpaceDN w:val="0"/>
        <w:adjustRightInd w:val="0"/>
        <w:spacing w:line="360" w:lineRule="auto"/>
        <w:ind w:firstLineChars="0"/>
        <w:contextualSpacing/>
        <w:rPr>
          <w:rFonts w:asciiTheme="minorEastAsia" w:hAnsiTheme="minorEastAsia" w:cs="宋体"/>
          <w:vanish/>
          <w:kern w:val="0"/>
          <w:szCs w:val="21"/>
        </w:rPr>
      </w:pPr>
    </w:p>
    <w:p w:rsidR="00F8520A" w:rsidRDefault="005D7F0A">
      <w:pPr>
        <w:pStyle w:val="af3"/>
        <w:numPr>
          <w:ilvl w:val="1"/>
          <w:numId w:val="86"/>
        </w:numPr>
        <w:wordWrap w:val="0"/>
        <w:topLinePunct/>
        <w:autoSpaceDE w:val="0"/>
        <w:autoSpaceDN w:val="0"/>
        <w:adjustRightInd w:val="0"/>
        <w:spacing w:line="360" w:lineRule="auto"/>
        <w:ind w:left="0" w:firstLineChars="0" w:firstLine="0"/>
        <w:contextualSpacing/>
        <w:rPr>
          <w:rFonts w:asciiTheme="minorEastAsia" w:hAnsiTheme="minorEastAsia" w:cs="宋体"/>
          <w:kern w:val="0"/>
          <w:szCs w:val="21"/>
        </w:rPr>
      </w:pPr>
      <w:r>
        <w:rPr>
          <w:rFonts w:asciiTheme="minorEastAsia" w:hAnsiTheme="minorEastAsia" w:cs="宋体" w:hint="eastAsia"/>
          <w:kern w:val="0"/>
          <w:szCs w:val="21"/>
        </w:rPr>
        <w:t xml:space="preserve"> “采小帮”服务团队依据职责分工，向供应商提供个性化、精准化服务，包括政策咨询、</w:t>
      </w:r>
      <w:r>
        <w:rPr>
          <w:rFonts w:asciiTheme="minorEastAsia" w:hAnsiTheme="minorEastAsia" w:cs="宋体" w:hint="eastAsia"/>
          <w:kern w:val="0"/>
          <w:szCs w:val="21"/>
        </w:rPr>
        <w:lastRenderedPageBreak/>
        <w:t xml:space="preserve">          政策宣传、采购辅导、节点提醒、风险提示、问题反馈等。</w:t>
      </w:r>
    </w:p>
    <w:p w:rsidR="00F8520A" w:rsidRDefault="005D7F0A">
      <w:pPr>
        <w:pStyle w:val="af3"/>
        <w:numPr>
          <w:ilvl w:val="1"/>
          <w:numId w:val="86"/>
        </w:numPr>
        <w:wordWrap w:val="0"/>
        <w:topLinePunct/>
        <w:autoSpaceDE w:val="0"/>
        <w:autoSpaceDN w:val="0"/>
        <w:adjustRightInd w:val="0"/>
        <w:spacing w:line="360" w:lineRule="auto"/>
        <w:ind w:left="991" w:hangingChars="472" w:hanging="991"/>
        <w:contextualSpacing/>
        <w:rPr>
          <w:rFonts w:asciiTheme="minorEastAsia" w:hAnsiTheme="minorEastAsia" w:cs="宋体"/>
          <w:kern w:val="0"/>
          <w:szCs w:val="21"/>
        </w:rPr>
      </w:pPr>
      <w:r>
        <w:rPr>
          <w:rFonts w:asciiTheme="minorEastAsia" w:hAnsiTheme="minorEastAsia" w:cs="宋体" w:hint="eastAsia"/>
          <w:kern w:val="0"/>
          <w:szCs w:val="21"/>
        </w:rPr>
        <w:t xml:space="preserve"> “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rsidR="00F8520A" w:rsidRDefault="005D7F0A">
      <w:pPr>
        <w:pStyle w:val="af3"/>
        <w:numPr>
          <w:ilvl w:val="1"/>
          <w:numId w:val="86"/>
        </w:numPr>
        <w:wordWrap w:val="0"/>
        <w:topLinePunct/>
        <w:autoSpaceDE w:val="0"/>
        <w:autoSpaceDN w:val="0"/>
        <w:adjustRightInd w:val="0"/>
        <w:spacing w:line="360" w:lineRule="auto"/>
        <w:ind w:left="991" w:hangingChars="472" w:hanging="991"/>
        <w:contextualSpacing/>
        <w:rPr>
          <w:rFonts w:asciiTheme="minorEastAsia" w:hAnsiTheme="minorEastAsia" w:cs="宋体"/>
          <w:kern w:val="0"/>
          <w:szCs w:val="21"/>
        </w:rPr>
      </w:pPr>
      <w:r>
        <w:rPr>
          <w:rFonts w:asciiTheme="minorEastAsia" w:hAnsiTheme="minorEastAsia" w:cs="宋体" w:hint="eastAsia"/>
          <w:kern w:val="0"/>
          <w:szCs w:val="21"/>
        </w:rPr>
        <w:t xml:space="preserve"> 助手团队</w:t>
      </w: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620"/>
        <w:gridCol w:w="1717"/>
        <w:gridCol w:w="3794"/>
      </w:tblGrid>
      <w:tr w:rsidR="00F8520A">
        <w:tc>
          <w:tcPr>
            <w:tcW w:w="1908" w:type="dxa"/>
            <w:shd w:val="clear" w:color="auto" w:fill="auto"/>
          </w:tcPr>
          <w:p w:rsidR="00F8520A" w:rsidRDefault="005D7F0A">
            <w:pPr>
              <w:spacing w:line="360" w:lineRule="auto"/>
              <w:jc w:val="center"/>
              <w:rPr>
                <w:rFonts w:ascii="黑体" w:eastAsia="黑体" w:hAnsi="黑体"/>
                <w:szCs w:val="21"/>
              </w:rPr>
            </w:pPr>
            <w:r>
              <w:rPr>
                <w:rFonts w:ascii="黑体" w:eastAsia="黑体" w:hAnsi="黑体" w:hint="eastAsia"/>
                <w:szCs w:val="21"/>
              </w:rPr>
              <w:t>部门</w:t>
            </w:r>
          </w:p>
        </w:tc>
        <w:tc>
          <w:tcPr>
            <w:tcW w:w="1620" w:type="dxa"/>
            <w:shd w:val="clear" w:color="auto" w:fill="auto"/>
          </w:tcPr>
          <w:p w:rsidR="00F8520A" w:rsidRDefault="005D7F0A">
            <w:pPr>
              <w:spacing w:line="360" w:lineRule="auto"/>
              <w:jc w:val="center"/>
              <w:rPr>
                <w:rFonts w:ascii="黑体" w:eastAsia="黑体" w:hAnsi="黑体"/>
                <w:szCs w:val="21"/>
              </w:rPr>
            </w:pPr>
            <w:r>
              <w:rPr>
                <w:rFonts w:ascii="黑体" w:eastAsia="黑体" w:hAnsi="黑体" w:hint="eastAsia"/>
                <w:szCs w:val="21"/>
              </w:rPr>
              <w:t>姓名</w:t>
            </w:r>
          </w:p>
        </w:tc>
        <w:tc>
          <w:tcPr>
            <w:tcW w:w="1717" w:type="dxa"/>
            <w:shd w:val="clear" w:color="auto" w:fill="auto"/>
          </w:tcPr>
          <w:p w:rsidR="00F8520A" w:rsidRDefault="005D7F0A">
            <w:pPr>
              <w:spacing w:line="360" w:lineRule="auto"/>
              <w:jc w:val="center"/>
              <w:rPr>
                <w:rFonts w:ascii="黑体" w:eastAsia="黑体" w:hAnsi="黑体"/>
                <w:szCs w:val="21"/>
              </w:rPr>
            </w:pPr>
            <w:r>
              <w:rPr>
                <w:rFonts w:ascii="黑体" w:eastAsia="黑体" w:hAnsi="黑体" w:hint="eastAsia"/>
                <w:szCs w:val="21"/>
              </w:rPr>
              <w:t>联系方式</w:t>
            </w:r>
          </w:p>
        </w:tc>
        <w:tc>
          <w:tcPr>
            <w:tcW w:w="3794" w:type="dxa"/>
            <w:shd w:val="clear" w:color="auto" w:fill="auto"/>
          </w:tcPr>
          <w:p w:rsidR="00F8520A" w:rsidRDefault="005D7F0A">
            <w:pPr>
              <w:spacing w:line="360" w:lineRule="auto"/>
              <w:jc w:val="center"/>
              <w:rPr>
                <w:rFonts w:ascii="黑体" w:eastAsia="黑体" w:hAnsi="黑体"/>
                <w:szCs w:val="21"/>
              </w:rPr>
            </w:pPr>
            <w:r>
              <w:rPr>
                <w:rFonts w:ascii="黑体" w:eastAsia="黑体" w:hAnsi="黑体" w:hint="eastAsia"/>
                <w:szCs w:val="21"/>
              </w:rPr>
              <w:t>服务领域</w:t>
            </w:r>
          </w:p>
        </w:tc>
      </w:tr>
      <w:tr w:rsidR="00F8520A">
        <w:tc>
          <w:tcPr>
            <w:tcW w:w="1908" w:type="dxa"/>
            <w:vMerge w:val="restart"/>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许昌市政府采购</w:t>
            </w:r>
          </w:p>
          <w:p w:rsidR="00F8520A" w:rsidRDefault="005D7F0A">
            <w:pPr>
              <w:spacing w:line="360" w:lineRule="auto"/>
              <w:jc w:val="center"/>
              <w:rPr>
                <w:rFonts w:asciiTheme="minorEastAsia" w:hAnsiTheme="minorEastAsia"/>
                <w:szCs w:val="21"/>
              </w:rPr>
            </w:pPr>
            <w:r>
              <w:rPr>
                <w:rFonts w:asciiTheme="minorEastAsia" w:hAnsiTheme="minorEastAsia" w:hint="eastAsia"/>
                <w:szCs w:val="21"/>
              </w:rPr>
              <w:t>监督管理办公室</w:t>
            </w:r>
          </w:p>
        </w:tc>
        <w:tc>
          <w:tcPr>
            <w:tcW w:w="1620" w:type="dxa"/>
            <w:shd w:val="clear" w:color="auto" w:fill="auto"/>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李 力</w:t>
            </w:r>
          </w:p>
        </w:tc>
        <w:tc>
          <w:tcPr>
            <w:tcW w:w="1717" w:type="dxa"/>
            <w:shd w:val="clear" w:color="auto" w:fill="auto"/>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0374-2676018</w:t>
            </w:r>
          </w:p>
        </w:tc>
        <w:tc>
          <w:tcPr>
            <w:tcW w:w="3794" w:type="dxa"/>
            <w:shd w:val="clear" w:color="auto" w:fill="auto"/>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优化政府采购营商环境</w:t>
            </w:r>
          </w:p>
        </w:tc>
      </w:tr>
      <w:tr w:rsidR="00F8520A">
        <w:tc>
          <w:tcPr>
            <w:tcW w:w="1908" w:type="dxa"/>
            <w:vMerge/>
            <w:shd w:val="clear" w:color="auto" w:fill="auto"/>
          </w:tcPr>
          <w:p w:rsidR="00F8520A" w:rsidRDefault="00F8520A">
            <w:pPr>
              <w:spacing w:line="360" w:lineRule="auto"/>
              <w:jc w:val="center"/>
              <w:rPr>
                <w:rFonts w:asciiTheme="minorEastAsia" w:hAnsiTheme="minorEastAsia"/>
                <w:szCs w:val="21"/>
              </w:rPr>
            </w:pPr>
          </w:p>
        </w:tc>
        <w:tc>
          <w:tcPr>
            <w:tcW w:w="1620" w:type="dxa"/>
            <w:shd w:val="clear" w:color="auto" w:fill="auto"/>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霍春育</w:t>
            </w:r>
          </w:p>
        </w:tc>
        <w:tc>
          <w:tcPr>
            <w:tcW w:w="1717" w:type="dxa"/>
            <w:shd w:val="clear" w:color="auto" w:fill="auto"/>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0374-2676171</w:t>
            </w:r>
          </w:p>
        </w:tc>
        <w:tc>
          <w:tcPr>
            <w:tcW w:w="3794" w:type="dxa"/>
            <w:shd w:val="clear" w:color="auto" w:fill="auto"/>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优化政府采购营商环境</w:t>
            </w:r>
          </w:p>
        </w:tc>
      </w:tr>
      <w:tr w:rsidR="00F8520A">
        <w:tc>
          <w:tcPr>
            <w:tcW w:w="1908" w:type="dxa"/>
            <w:vMerge/>
            <w:shd w:val="clear" w:color="auto" w:fill="auto"/>
          </w:tcPr>
          <w:p w:rsidR="00F8520A" w:rsidRDefault="00F8520A">
            <w:pPr>
              <w:spacing w:line="360" w:lineRule="auto"/>
              <w:jc w:val="center"/>
              <w:rPr>
                <w:rFonts w:asciiTheme="minorEastAsia" w:hAnsiTheme="minorEastAsia"/>
                <w:szCs w:val="21"/>
              </w:rPr>
            </w:pPr>
          </w:p>
        </w:tc>
        <w:tc>
          <w:tcPr>
            <w:tcW w:w="1620" w:type="dxa"/>
            <w:shd w:val="clear" w:color="auto" w:fill="auto"/>
            <w:vAlign w:val="center"/>
          </w:tcPr>
          <w:p w:rsidR="00F8520A" w:rsidRDefault="005D7F0A">
            <w:pPr>
              <w:spacing w:line="360" w:lineRule="auto"/>
              <w:jc w:val="center"/>
              <w:rPr>
                <w:rFonts w:asciiTheme="minorEastAsia" w:hAnsiTheme="minorEastAsia"/>
                <w:szCs w:val="21"/>
              </w:rPr>
            </w:pPr>
            <w:proofErr w:type="gramStart"/>
            <w:r>
              <w:rPr>
                <w:rFonts w:asciiTheme="minorEastAsia" w:hAnsiTheme="minorEastAsia" w:hint="eastAsia"/>
                <w:szCs w:val="21"/>
              </w:rPr>
              <w:t>袁</w:t>
            </w:r>
            <w:proofErr w:type="gramEnd"/>
            <w:r>
              <w:rPr>
                <w:rFonts w:asciiTheme="minorEastAsia" w:hAnsiTheme="minorEastAsia" w:hint="eastAsia"/>
                <w:szCs w:val="21"/>
              </w:rPr>
              <w:t xml:space="preserve">  航</w:t>
            </w:r>
          </w:p>
        </w:tc>
        <w:tc>
          <w:tcPr>
            <w:tcW w:w="1717"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0374-2676018</w:t>
            </w:r>
          </w:p>
        </w:tc>
        <w:tc>
          <w:tcPr>
            <w:tcW w:w="3794" w:type="dxa"/>
            <w:shd w:val="clear" w:color="auto" w:fill="auto"/>
          </w:tcPr>
          <w:p w:rsidR="00F8520A" w:rsidRDefault="005D7F0A">
            <w:pPr>
              <w:contextualSpacing/>
              <w:rPr>
                <w:rFonts w:asciiTheme="minorEastAsia" w:hAnsiTheme="minorEastAsia"/>
                <w:szCs w:val="21"/>
              </w:rPr>
            </w:pPr>
            <w:r>
              <w:rPr>
                <w:rFonts w:asciiTheme="minorEastAsia" w:hAnsiTheme="minorEastAsia" w:hint="eastAsia"/>
                <w:szCs w:val="21"/>
              </w:rPr>
              <w:t>集</w:t>
            </w:r>
            <w:proofErr w:type="gramStart"/>
            <w:r>
              <w:rPr>
                <w:rFonts w:asciiTheme="minorEastAsia" w:hAnsiTheme="minorEastAsia" w:hint="eastAsia"/>
                <w:szCs w:val="21"/>
              </w:rPr>
              <w:t>采机构</w:t>
            </w:r>
            <w:proofErr w:type="gramEnd"/>
            <w:r>
              <w:rPr>
                <w:rFonts w:asciiTheme="minorEastAsia" w:hAnsiTheme="minorEastAsia" w:hint="eastAsia"/>
                <w:szCs w:val="21"/>
              </w:rPr>
              <w:t>监管、进口产品、支持中小企业发展、政府采购专家管理、质疑投诉处理</w:t>
            </w:r>
          </w:p>
        </w:tc>
      </w:tr>
      <w:tr w:rsidR="00F8520A">
        <w:tc>
          <w:tcPr>
            <w:tcW w:w="1908" w:type="dxa"/>
            <w:vMerge/>
            <w:shd w:val="clear" w:color="auto" w:fill="auto"/>
          </w:tcPr>
          <w:p w:rsidR="00F8520A" w:rsidRDefault="00F8520A">
            <w:pPr>
              <w:spacing w:line="360" w:lineRule="auto"/>
              <w:jc w:val="center"/>
              <w:rPr>
                <w:rFonts w:asciiTheme="minorEastAsia" w:hAnsiTheme="minorEastAsia"/>
                <w:szCs w:val="21"/>
              </w:rPr>
            </w:pPr>
          </w:p>
        </w:tc>
        <w:tc>
          <w:tcPr>
            <w:tcW w:w="1620"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 xml:space="preserve">丁  </w:t>
            </w:r>
            <w:proofErr w:type="gramStart"/>
            <w:r>
              <w:rPr>
                <w:rFonts w:asciiTheme="minorEastAsia" w:hAnsiTheme="minorEastAsia" w:hint="eastAsia"/>
                <w:szCs w:val="21"/>
              </w:rPr>
              <w:t>姚</w:t>
            </w:r>
            <w:proofErr w:type="gramEnd"/>
          </w:p>
        </w:tc>
        <w:tc>
          <w:tcPr>
            <w:tcW w:w="1717"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0374-2676171</w:t>
            </w:r>
          </w:p>
        </w:tc>
        <w:tc>
          <w:tcPr>
            <w:tcW w:w="3794" w:type="dxa"/>
            <w:shd w:val="clear" w:color="auto" w:fill="auto"/>
          </w:tcPr>
          <w:p w:rsidR="00F8520A" w:rsidRDefault="005D7F0A">
            <w:pPr>
              <w:contextualSpacing/>
              <w:rPr>
                <w:rFonts w:asciiTheme="minorEastAsia" w:hAnsiTheme="minorEastAsia"/>
                <w:szCs w:val="21"/>
              </w:rPr>
            </w:pPr>
            <w:r>
              <w:rPr>
                <w:rFonts w:asciiTheme="minorEastAsia" w:hAnsiTheme="minorEastAsia" w:hint="eastAsia"/>
                <w:szCs w:val="21"/>
              </w:rPr>
              <w:t>政府采购政策制度、信用信息收集、政府采购专家管理</w:t>
            </w:r>
          </w:p>
        </w:tc>
      </w:tr>
      <w:tr w:rsidR="00F8520A">
        <w:tc>
          <w:tcPr>
            <w:tcW w:w="1908" w:type="dxa"/>
            <w:vMerge/>
            <w:shd w:val="clear" w:color="auto" w:fill="auto"/>
          </w:tcPr>
          <w:p w:rsidR="00F8520A" w:rsidRDefault="00F8520A">
            <w:pPr>
              <w:spacing w:line="360" w:lineRule="auto"/>
              <w:jc w:val="center"/>
              <w:rPr>
                <w:rFonts w:asciiTheme="minorEastAsia" w:hAnsiTheme="minorEastAsia"/>
                <w:szCs w:val="21"/>
              </w:rPr>
            </w:pPr>
          </w:p>
        </w:tc>
        <w:tc>
          <w:tcPr>
            <w:tcW w:w="1620"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郭逸飞</w:t>
            </w:r>
          </w:p>
        </w:tc>
        <w:tc>
          <w:tcPr>
            <w:tcW w:w="1717"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0374-2676166</w:t>
            </w:r>
          </w:p>
        </w:tc>
        <w:tc>
          <w:tcPr>
            <w:tcW w:w="3794" w:type="dxa"/>
            <w:shd w:val="clear" w:color="auto" w:fill="auto"/>
          </w:tcPr>
          <w:p w:rsidR="00F8520A" w:rsidRDefault="005D7F0A">
            <w:pPr>
              <w:contextualSpacing/>
              <w:rPr>
                <w:rFonts w:asciiTheme="minorEastAsia" w:hAnsiTheme="minorEastAsia"/>
                <w:szCs w:val="21"/>
              </w:rPr>
            </w:pPr>
            <w:r>
              <w:rPr>
                <w:rFonts w:asciiTheme="minorEastAsia" w:hAnsiTheme="minorEastAsia" w:hint="eastAsia"/>
                <w:szCs w:val="21"/>
              </w:rPr>
              <w:t>政府采购政策咨询、信息公开、质疑投诉处理</w:t>
            </w:r>
          </w:p>
        </w:tc>
      </w:tr>
      <w:tr w:rsidR="00F8520A">
        <w:tc>
          <w:tcPr>
            <w:tcW w:w="1908" w:type="dxa"/>
            <w:vMerge/>
            <w:shd w:val="clear" w:color="auto" w:fill="auto"/>
          </w:tcPr>
          <w:p w:rsidR="00F8520A" w:rsidRDefault="00F8520A">
            <w:pPr>
              <w:spacing w:line="360" w:lineRule="auto"/>
              <w:jc w:val="center"/>
              <w:rPr>
                <w:rFonts w:asciiTheme="minorEastAsia" w:hAnsiTheme="minorEastAsia"/>
                <w:szCs w:val="21"/>
              </w:rPr>
            </w:pPr>
          </w:p>
        </w:tc>
        <w:tc>
          <w:tcPr>
            <w:tcW w:w="1620" w:type="dxa"/>
            <w:shd w:val="clear" w:color="auto" w:fill="auto"/>
            <w:vAlign w:val="center"/>
          </w:tcPr>
          <w:p w:rsidR="00F8520A" w:rsidRDefault="005D7F0A">
            <w:pPr>
              <w:spacing w:line="360" w:lineRule="auto"/>
              <w:jc w:val="center"/>
              <w:rPr>
                <w:rFonts w:asciiTheme="minorEastAsia" w:hAnsiTheme="minorEastAsia"/>
                <w:szCs w:val="21"/>
              </w:rPr>
            </w:pPr>
            <w:proofErr w:type="gramStart"/>
            <w:r>
              <w:rPr>
                <w:rFonts w:asciiTheme="minorEastAsia" w:hAnsiTheme="minorEastAsia" w:hint="eastAsia"/>
                <w:szCs w:val="21"/>
              </w:rPr>
              <w:t>段尧方</w:t>
            </w:r>
            <w:proofErr w:type="gramEnd"/>
          </w:p>
        </w:tc>
        <w:tc>
          <w:tcPr>
            <w:tcW w:w="1717"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0374-2676166</w:t>
            </w:r>
          </w:p>
        </w:tc>
        <w:tc>
          <w:tcPr>
            <w:tcW w:w="3794" w:type="dxa"/>
            <w:shd w:val="clear" w:color="auto" w:fill="auto"/>
          </w:tcPr>
          <w:p w:rsidR="00F8520A" w:rsidRDefault="005D7F0A">
            <w:pPr>
              <w:contextualSpacing/>
              <w:rPr>
                <w:rFonts w:asciiTheme="minorEastAsia" w:hAnsiTheme="minorEastAsia"/>
                <w:szCs w:val="21"/>
              </w:rPr>
            </w:pPr>
            <w:r>
              <w:rPr>
                <w:rFonts w:asciiTheme="minorEastAsia" w:hAnsiTheme="minorEastAsia" w:hint="eastAsia"/>
                <w:szCs w:val="21"/>
              </w:rPr>
              <w:t>绿色采购、832平台、供应商监管</w:t>
            </w:r>
          </w:p>
        </w:tc>
      </w:tr>
      <w:tr w:rsidR="00F8520A">
        <w:trPr>
          <w:trHeight w:val="666"/>
        </w:trPr>
        <w:tc>
          <w:tcPr>
            <w:tcW w:w="1908" w:type="dxa"/>
            <w:vMerge w:val="restart"/>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许昌市政府采购服务中心</w:t>
            </w:r>
          </w:p>
        </w:tc>
        <w:tc>
          <w:tcPr>
            <w:tcW w:w="1620"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尚晓燕</w:t>
            </w:r>
          </w:p>
        </w:tc>
        <w:tc>
          <w:tcPr>
            <w:tcW w:w="1717"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0374-2968687</w:t>
            </w:r>
          </w:p>
        </w:tc>
        <w:tc>
          <w:tcPr>
            <w:tcW w:w="3794" w:type="dxa"/>
            <w:shd w:val="clear" w:color="auto" w:fill="auto"/>
            <w:vAlign w:val="center"/>
          </w:tcPr>
          <w:p w:rsidR="00F8520A" w:rsidRDefault="005D7F0A">
            <w:pPr>
              <w:contextualSpacing/>
              <w:jc w:val="center"/>
              <w:rPr>
                <w:rFonts w:asciiTheme="minorEastAsia" w:hAnsiTheme="minorEastAsia"/>
                <w:szCs w:val="21"/>
              </w:rPr>
            </w:pPr>
            <w:r>
              <w:rPr>
                <w:rFonts w:asciiTheme="minorEastAsia" w:hAnsiTheme="minorEastAsia" w:hint="eastAsia"/>
                <w:szCs w:val="21"/>
              </w:rPr>
              <w:t>优化政府采购营商环境</w:t>
            </w:r>
          </w:p>
        </w:tc>
      </w:tr>
      <w:tr w:rsidR="00F8520A">
        <w:tc>
          <w:tcPr>
            <w:tcW w:w="1908" w:type="dxa"/>
            <w:vMerge/>
            <w:shd w:val="clear" w:color="auto" w:fill="auto"/>
          </w:tcPr>
          <w:p w:rsidR="00F8520A" w:rsidRDefault="00F8520A">
            <w:pPr>
              <w:spacing w:line="360" w:lineRule="auto"/>
              <w:jc w:val="center"/>
              <w:rPr>
                <w:rFonts w:asciiTheme="minorEastAsia" w:hAnsiTheme="minorEastAsia"/>
                <w:szCs w:val="21"/>
              </w:rPr>
            </w:pPr>
          </w:p>
        </w:tc>
        <w:tc>
          <w:tcPr>
            <w:tcW w:w="1620"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李 轩</w:t>
            </w:r>
          </w:p>
        </w:tc>
        <w:tc>
          <w:tcPr>
            <w:tcW w:w="1717"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0374-2968687</w:t>
            </w:r>
          </w:p>
        </w:tc>
        <w:tc>
          <w:tcPr>
            <w:tcW w:w="3794" w:type="dxa"/>
            <w:shd w:val="clear" w:color="auto" w:fill="auto"/>
            <w:vAlign w:val="center"/>
          </w:tcPr>
          <w:p w:rsidR="00F8520A" w:rsidRDefault="005D7F0A">
            <w:pPr>
              <w:contextualSpacing/>
              <w:jc w:val="left"/>
              <w:rPr>
                <w:rFonts w:asciiTheme="minorEastAsia" w:hAnsiTheme="minorEastAsia"/>
                <w:szCs w:val="21"/>
              </w:rPr>
            </w:pPr>
            <w:r>
              <w:rPr>
                <w:rFonts w:asciiTheme="minorEastAsia" w:hAnsiTheme="minorEastAsia" w:hint="eastAsia"/>
                <w:szCs w:val="21"/>
              </w:rPr>
              <w:t>集</w:t>
            </w:r>
            <w:proofErr w:type="gramStart"/>
            <w:r>
              <w:rPr>
                <w:rFonts w:asciiTheme="minorEastAsia" w:hAnsiTheme="minorEastAsia" w:hint="eastAsia"/>
                <w:szCs w:val="21"/>
              </w:rPr>
              <w:t>采交易</w:t>
            </w:r>
            <w:proofErr w:type="gramEnd"/>
            <w:r>
              <w:rPr>
                <w:rFonts w:asciiTheme="minorEastAsia" w:hAnsiTheme="minorEastAsia" w:hint="eastAsia"/>
                <w:szCs w:val="21"/>
              </w:rPr>
              <w:t>文件编制，信息（公告、文件）发布，集</w:t>
            </w:r>
            <w:proofErr w:type="gramStart"/>
            <w:r>
              <w:rPr>
                <w:rFonts w:asciiTheme="minorEastAsia" w:hAnsiTheme="minorEastAsia" w:hint="eastAsia"/>
                <w:szCs w:val="21"/>
              </w:rPr>
              <w:t>采项目</w:t>
            </w:r>
            <w:proofErr w:type="gramEnd"/>
            <w:r>
              <w:rPr>
                <w:rFonts w:asciiTheme="minorEastAsia" w:hAnsiTheme="minorEastAsia" w:hint="eastAsia"/>
                <w:szCs w:val="21"/>
              </w:rPr>
              <w:t>答疑</w:t>
            </w:r>
          </w:p>
        </w:tc>
      </w:tr>
      <w:tr w:rsidR="00F8520A">
        <w:tc>
          <w:tcPr>
            <w:tcW w:w="1908" w:type="dxa"/>
            <w:vMerge/>
            <w:shd w:val="clear" w:color="auto" w:fill="auto"/>
          </w:tcPr>
          <w:p w:rsidR="00F8520A" w:rsidRDefault="00F8520A">
            <w:pPr>
              <w:spacing w:line="360" w:lineRule="auto"/>
              <w:jc w:val="center"/>
              <w:rPr>
                <w:rFonts w:asciiTheme="minorEastAsia" w:hAnsiTheme="minorEastAsia"/>
                <w:szCs w:val="21"/>
              </w:rPr>
            </w:pPr>
          </w:p>
        </w:tc>
        <w:tc>
          <w:tcPr>
            <w:tcW w:w="1620"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马 锋</w:t>
            </w:r>
          </w:p>
        </w:tc>
        <w:tc>
          <w:tcPr>
            <w:tcW w:w="1717"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0374-2968687</w:t>
            </w:r>
          </w:p>
        </w:tc>
        <w:tc>
          <w:tcPr>
            <w:tcW w:w="3794" w:type="dxa"/>
            <w:shd w:val="clear" w:color="auto" w:fill="auto"/>
            <w:vAlign w:val="center"/>
          </w:tcPr>
          <w:p w:rsidR="00F8520A" w:rsidRDefault="005D7F0A">
            <w:pPr>
              <w:contextualSpacing/>
              <w:rPr>
                <w:rFonts w:asciiTheme="minorEastAsia" w:hAnsiTheme="minorEastAsia"/>
                <w:szCs w:val="21"/>
              </w:rPr>
            </w:pPr>
            <w:r>
              <w:rPr>
                <w:rFonts w:asciiTheme="minorEastAsia" w:hAnsiTheme="minorEastAsia" w:hint="eastAsia"/>
                <w:szCs w:val="21"/>
              </w:rPr>
              <w:t>交易文件编制、核验，信息（公告、文件）发布，集</w:t>
            </w:r>
            <w:proofErr w:type="gramStart"/>
            <w:r>
              <w:rPr>
                <w:rFonts w:asciiTheme="minorEastAsia" w:hAnsiTheme="minorEastAsia" w:hint="eastAsia"/>
                <w:szCs w:val="21"/>
              </w:rPr>
              <w:t>采项目</w:t>
            </w:r>
            <w:proofErr w:type="gramEnd"/>
            <w:r>
              <w:rPr>
                <w:rFonts w:asciiTheme="minorEastAsia" w:hAnsiTheme="minorEastAsia" w:hint="eastAsia"/>
                <w:szCs w:val="21"/>
              </w:rPr>
              <w:t>答疑</w:t>
            </w:r>
          </w:p>
        </w:tc>
      </w:tr>
      <w:tr w:rsidR="00F8520A">
        <w:tc>
          <w:tcPr>
            <w:tcW w:w="1908" w:type="dxa"/>
            <w:vMerge/>
            <w:shd w:val="clear" w:color="auto" w:fill="auto"/>
          </w:tcPr>
          <w:p w:rsidR="00F8520A" w:rsidRDefault="00F8520A">
            <w:pPr>
              <w:spacing w:line="360" w:lineRule="auto"/>
              <w:jc w:val="center"/>
              <w:rPr>
                <w:rFonts w:asciiTheme="minorEastAsia" w:hAnsiTheme="minorEastAsia"/>
                <w:szCs w:val="21"/>
              </w:rPr>
            </w:pPr>
          </w:p>
        </w:tc>
        <w:tc>
          <w:tcPr>
            <w:tcW w:w="1620"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黄</w:t>
            </w:r>
            <w:proofErr w:type="gramStart"/>
            <w:r>
              <w:rPr>
                <w:rFonts w:asciiTheme="minorEastAsia" w:hAnsiTheme="minorEastAsia" w:hint="eastAsia"/>
                <w:szCs w:val="21"/>
              </w:rPr>
              <w:t>莹莹</w:t>
            </w:r>
            <w:proofErr w:type="gramEnd"/>
          </w:p>
        </w:tc>
        <w:tc>
          <w:tcPr>
            <w:tcW w:w="1717"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0374-2968687</w:t>
            </w:r>
          </w:p>
        </w:tc>
        <w:tc>
          <w:tcPr>
            <w:tcW w:w="3794" w:type="dxa"/>
            <w:shd w:val="clear" w:color="auto" w:fill="auto"/>
            <w:vAlign w:val="center"/>
          </w:tcPr>
          <w:p w:rsidR="00F8520A" w:rsidRDefault="005D7F0A">
            <w:pPr>
              <w:contextualSpacing/>
              <w:rPr>
                <w:rFonts w:asciiTheme="minorEastAsia" w:hAnsiTheme="minorEastAsia"/>
                <w:szCs w:val="21"/>
              </w:rPr>
            </w:pPr>
            <w:r>
              <w:rPr>
                <w:rFonts w:asciiTheme="minorEastAsia" w:hAnsiTheme="minorEastAsia" w:hint="eastAsia"/>
                <w:szCs w:val="21"/>
              </w:rPr>
              <w:t>交易文件编制、核验，信息（公告、文件）发布，集</w:t>
            </w:r>
            <w:proofErr w:type="gramStart"/>
            <w:r>
              <w:rPr>
                <w:rFonts w:asciiTheme="minorEastAsia" w:hAnsiTheme="minorEastAsia" w:hint="eastAsia"/>
                <w:szCs w:val="21"/>
              </w:rPr>
              <w:t>采项目</w:t>
            </w:r>
            <w:proofErr w:type="gramEnd"/>
            <w:r>
              <w:rPr>
                <w:rFonts w:asciiTheme="minorEastAsia" w:hAnsiTheme="minorEastAsia" w:hint="eastAsia"/>
                <w:szCs w:val="21"/>
              </w:rPr>
              <w:t>答疑</w:t>
            </w:r>
          </w:p>
        </w:tc>
      </w:tr>
      <w:tr w:rsidR="00F8520A">
        <w:tc>
          <w:tcPr>
            <w:tcW w:w="1908" w:type="dxa"/>
            <w:vMerge/>
            <w:shd w:val="clear" w:color="auto" w:fill="auto"/>
          </w:tcPr>
          <w:p w:rsidR="00F8520A" w:rsidRDefault="00F8520A">
            <w:pPr>
              <w:spacing w:line="360" w:lineRule="auto"/>
              <w:jc w:val="center"/>
              <w:rPr>
                <w:rFonts w:asciiTheme="minorEastAsia" w:hAnsiTheme="minorEastAsia"/>
                <w:szCs w:val="21"/>
              </w:rPr>
            </w:pPr>
          </w:p>
        </w:tc>
        <w:tc>
          <w:tcPr>
            <w:tcW w:w="1620" w:type="dxa"/>
            <w:shd w:val="clear" w:color="auto" w:fill="auto"/>
            <w:vAlign w:val="center"/>
          </w:tcPr>
          <w:p w:rsidR="00F8520A" w:rsidRDefault="005D7F0A">
            <w:pPr>
              <w:spacing w:line="360" w:lineRule="auto"/>
              <w:jc w:val="center"/>
              <w:rPr>
                <w:rFonts w:asciiTheme="minorEastAsia" w:hAnsiTheme="minorEastAsia"/>
                <w:szCs w:val="21"/>
              </w:rPr>
            </w:pPr>
            <w:proofErr w:type="gramStart"/>
            <w:r>
              <w:rPr>
                <w:rFonts w:asciiTheme="minorEastAsia" w:hAnsiTheme="minorEastAsia" w:hint="eastAsia"/>
                <w:szCs w:val="21"/>
              </w:rPr>
              <w:t>张玲霞</w:t>
            </w:r>
            <w:proofErr w:type="gramEnd"/>
          </w:p>
        </w:tc>
        <w:tc>
          <w:tcPr>
            <w:tcW w:w="1717" w:type="dxa"/>
            <w:shd w:val="clear" w:color="auto" w:fill="auto"/>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szCs w:val="21"/>
              </w:rPr>
              <w:t>0374-2968687</w:t>
            </w:r>
          </w:p>
        </w:tc>
        <w:tc>
          <w:tcPr>
            <w:tcW w:w="3794" w:type="dxa"/>
            <w:shd w:val="clear" w:color="auto" w:fill="auto"/>
            <w:vAlign w:val="center"/>
          </w:tcPr>
          <w:p w:rsidR="00F8520A" w:rsidRDefault="005D7F0A">
            <w:pPr>
              <w:contextualSpacing/>
              <w:rPr>
                <w:rFonts w:asciiTheme="minorEastAsia" w:hAnsiTheme="minorEastAsia"/>
                <w:szCs w:val="21"/>
              </w:rPr>
            </w:pPr>
            <w:r>
              <w:rPr>
                <w:rFonts w:asciiTheme="minorEastAsia" w:hAnsiTheme="minorEastAsia" w:hint="eastAsia"/>
                <w:szCs w:val="21"/>
              </w:rPr>
              <w:t>交易文件编制，交易数据统计，集</w:t>
            </w:r>
            <w:proofErr w:type="gramStart"/>
            <w:r>
              <w:rPr>
                <w:rFonts w:asciiTheme="minorEastAsia" w:hAnsiTheme="minorEastAsia" w:hint="eastAsia"/>
                <w:szCs w:val="21"/>
              </w:rPr>
              <w:t>采项目</w:t>
            </w:r>
            <w:proofErr w:type="gramEnd"/>
            <w:r>
              <w:rPr>
                <w:rFonts w:asciiTheme="minorEastAsia" w:hAnsiTheme="minorEastAsia" w:hint="eastAsia"/>
                <w:szCs w:val="21"/>
              </w:rPr>
              <w:t>答疑</w:t>
            </w:r>
          </w:p>
        </w:tc>
      </w:tr>
    </w:tbl>
    <w:p w:rsidR="00F8520A" w:rsidRDefault="005D7F0A">
      <w:pPr>
        <w:pStyle w:val="af3"/>
        <w:numPr>
          <w:ilvl w:val="1"/>
          <w:numId w:val="86"/>
        </w:numPr>
        <w:wordWrap w:val="0"/>
        <w:topLinePunct/>
        <w:autoSpaceDE w:val="0"/>
        <w:autoSpaceDN w:val="0"/>
        <w:adjustRightInd w:val="0"/>
        <w:spacing w:line="360" w:lineRule="auto"/>
        <w:ind w:left="991" w:hangingChars="472" w:hanging="991"/>
        <w:contextualSpacing/>
        <w:rPr>
          <w:rFonts w:asciiTheme="minorEastAsia" w:hAnsiTheme="minorEastAsia" w:cs="宋体"/>
          <w:kern w:val="0"/>
          <w:szCs w:val="21"/>
        </w:rPr>
      </w:pPr>
      <w:r>
        <w:rPr>
          <w:rFonts w:asciiTheme="minorEastAsia" w:hAnsiTheme="minorEastAsia" w:cs="宋体" w:hint="eastAsia"/>
          <w:kern w:val="0"/>
          <w:szCs w:val="21"/>
        </w:rPr>
        <w:t xml:space="preserve">  咨询途径： </w:t>
      </w:r>
    </w:p>
    <w:p w:rsidR="00F8520A" w:rsidRDefault="005D7F0A">
      <w:pPr>
        <w:autoSpaceDE w:val="0"/>
        <w:autoSpaceDN w:val="0"/>
        <w:spacing w:line="360" w:lineRule="auto"/>
        <w:ind w:left="964" w:firstLineChars="13" w:firstLine="27"/>
        <w:contextualSpacing/>
        <w:jc w:val="left"/>
        <w:rPr>
          <w:rFonts w:asciiTheme="minorEastAsia" w:hAnsiTheme="minorEastAsia" w:cs="宋体"/>
          <w:kern w:val="0"/>
          <w:szCs w:val="21"/>
        </w:rPr>
      </w:pPr>
      <w:r>
        <w:rPr>
          <w:rFonts w:asciiTheme="minorEastAsia" w:hAnsiTheme="minorEastAsia" w:cs="宋体" w:hint="eastAsia"/>
          <w:kern w:val="0"/>
          <w:szCs w:val="21"/>
        </w:rPr>
        <w:t>（1）电话咨询：采购人、供应商对照助手团队人员，通过电话方式直接咨询。</w:t>
      </w:r>
    </w:p>
    <w:p w:rsidR="00F8520A" w:rsidRDefault="005D7F0A">
      <w:pPr>
        <w:autoSpaceDE w:val="0"/>
        <w:autoSpaceDN w:val="0"/>
        <w:spacing w:line="360" w:lineRule="auto"/>
        <w:ind w:left="993"/>
        <w:contextualSpacing/>
        <w:jc w:val="left"/>
        <w:rPr>
          <w:rFonts w:asciiTheme="minorEastAsia" w:hAnsiTheme="minorEastAsia" w:cs="宋体"/>
          <w:kern w:val="0"/>
          <w:szCs w:val="21"/>
        </w:rPr>
      </w:pPr>
      <w:r>
        <w:rPr>
          <w:rFonts w:asciiTheme="minorEastAsia" w:hAnsiTheme="minorEastAsia" w:cs="宋体" w:hint="eastAsia"/>
          <w:kern w:val="0"/>
          <w:szCs w:val="21"/>
        </w:rPr>
        <w:t>（2）邮箱咨询：</w:t>
      </w:r>
    </w:p>
    <w:p w:rsidR="00F8520A" w:rsidRDefault="005D7F0A">
      <w:pPr>
        <w:wordWrap w:val="0"/>
        <w:autoSpaceDE w:val="0"/>
        <w:autoSpaceDN w:val="0"/>
        <w:spacing w:line="360" w:lineRule="auto"/>
        <w:ind w:left="1418"/>
        <w:contextualSpacing/>
        <w:jc w:val="left"/>
        <w:rPr>
          <w:rFonts w:asciiTheme="minorEastAsia" w:hAnsiTheme="minorEastAsia" w:cs="宋体"/>
          <w:kern w:val="0"/>
          <w:szCs w:val="21"/>
        </w:rPr>
      </w:pPr>
      <w:r>
        <w:rPr>
          <w:rFonts w:asciiTheme="minorEastAsia" w:hAnsiTheme="minorEastAsia" w:cs="宋体" w:hint="eastAsia"/>
          <w:kern w:val="0"/>
          <w:szCs w:val="21"/>
        </w:rPr>
        <w:t>①发送电子邮件至许昌市政府采购监督管理办公室咨询邮箱，邮箱地址：</w:t>
      </w:r>
      <w:hyperlink r:id="rId16" w:history="1">
        <w:r>
          <w:rPr>
            <w:rStyle w:val="af1"/>
            <w:rFonts w:asciiTheme="minorEastAsia" w:hAnsiTheme="minorEastAsia" w:cs="宋体" w:hint="eastAsia"/>
            <w:kern w:val="0"/>
            <w:szCs w:val="21"/>
          </w:rPr>
          <w:t>xcscgb@126.com</w:t>
        </w:r>
      </w:hyperlink>
      <w:r>
        <w:rPr>
          <w:rFonts w:asciiTheme="minorEastAsia" w:hAnsiTheme="minorEastAsia" w:cs="宋体" w:hint="eastAsia"/>
          <w:kern w:val="0"/>
          <w:szCs w:val="21"/>
        </w:rPr>
        <w:t>；</w:t>
      </w:r>
    </w:p>
    <w:p w:rsidR="00F8520A" w:rsidRDefault="005D7F0A" w:rsidP="005D7F0A">
      <w:pPr>
        <w:autoSpaceDE w:val="0"/>
        <w:autoSpaceDN w:val="0"/>
        <w:spacing w:line="360" w:lineRule="auto"/>
        <w:ind w:left="964" w:firstLineChars="216" w:firstLine="454"/>
        <w:contextualSpacing/>
        <w:jc w:val="left"/>
        <w:rPr>
          <w:rFonts w:asciiTheme="minorEastAsia" w:hAnsiTheme="minorEastAsia" w:cs="宋体"/>
          <w:kern w:val="0"/>
          <w:szCs w:val="21"/>
        </w:rPr>
      </w:pPr>
      <w:r>
        <w:rPr>
          <w:rFonts w:asciiTheme="minorEastAsia" w:hAnsiTheme="minorEastAsia" w:cs="宋体" w:hint="eastAsia"/>
          <w:kern w:val="0"/>
          <w:szCs w:val="21"/>
        </w:rPr>
        <w:t>②发送电子邮件至许昌市政府采购中心咨询邮箱，邮箱地址：</w:t>
      </w:r>
      <w:hyperlink r:id="rId17" w:history="1">
        <w:r>
          <w:rPr>
            <w:rStyle w:val="af1"/>
            <w:rFonts w:asciiTheme="minorEastAsia" w:hAnsiTheme="minorEastAsia" w:cs="宋体" w:hint="eastAsia"/>
            <w:kern w:val="0"/>
            <w:szCs w:val="21"/>
          </w:rPr>
          <w:t>xcszfcgzx@126.com</w:t>
        </w:r>
      </w:hyperlink>
      <w:r>
        <w:rPr>
          <w:rFonts w:asciiTheme="minorEastAsia" w:hAnsiTheme="minorEastAsia" w:cs="宋体" w:hint="eastAsia"/>
          <w:kern w:val="0"/>
          <w:szCs w:val="21"/>
        </w:rPr>
        <w:t>；</w:t>
      </w:r>
    </w:p>
    <w:p w:rsidR="00F8520A" w:rsidRDefault="005D7F0A">
      <w:pPr>
        <w:autoSpaceDE w:val="0"/>
        <w:autoSpaceDN w:val="0"/>
        <w:spacing w:line="360" w:lineRule="auto"/>
        <w:ind w:left="993"/>
        <w:contextualSpacing/>
        <w:jc w:val="left"/>
        <w:rPr>
          <w:rFonts w:asciiTheme="minorEastAsia" w:hAnsiTheme="minorEastAsia" w:cs="宋体"/>
          <w:kern w:val="0"/>
          <w:szCs w:val="21"/>
        </w:rPr>
      </w:pPr>
      <w:r>
        <w:rPr>
          <w:rFonts w:asciiTheme="minorEastAsia" w:hAnsiTheme="minorEastAsia" w:cs="宋体" w:hint="eastAsia"/>
          <w:kern w:val="0"/>
          <w:szCs w:val="21"/>
        </w:rPr>
        <w:lastRenderedPageBreak/>
        <w:t>（3）</w:t>
      </w:r>
      <w:proofErr w:type="gramStart"/>
      <w:r>
        <w:rPr>
          <w:rFonts w:asciiTheme="minorEastAsia" w:hAnsiTheme="minorEastAsia" w:cs="宋体" w:hint="eastAsia"/>
          <w:kern w:val="0"/>
          <w:szCs w:val="21"/>
        </w:rPr>
        <w:t>微信咨询</w:t>
      </w:r>
      <w:proofErr w:type="gramEnd"/>
      <w:r>
        <w:rPr>
          <w:rFonts w:asciiTheme="minorEastAsia" w:hAnsiTheme="minorEastAsia" w:cs="宋体" w:hint="eastAsia"/>
          <w:kern w:val="0"/>
          <w:szCs w:val="21"/>
        </w:rPr>
        <w:t>：有咨询需求的供应商拨打电话申请加</w:t>
      </w:r>
      <w:proofErr w:type="gramStart"/>
      <w:r>
        <w:rPr>
          <w:rFonts w:asciiTheme="minorEastAsia" w:hAnsiTheme="minorEastAsia" w:cs="宋体" w:hint="eastAsia"/>
          <w:kern w:val="0"/>
          <w:szCs w:val="21"/>
        </w:rPr>
        <w:t>入微信群</w:t>
      </w:r>
      <w:proofErr w:type="gramEnd"/>
      <w:r>
        <w:rPr>
          <w:rFonts w:asciiTheme="minorEastAsia" w:hAnsiTheme="minorEastAsia" w:cs="宋体" w:hint="eastAsia"/>
          <w:kern w:val="0"/>
          <w:szCs w:val="21"/>
        </w:rPr>
        <w:t>，在线提出咨询问题。</w:t>
      </w:r>
    </w:p>
    <w:p w:rsidR="00F8520A" w:rsidRDefault="005D7F0A">
      <w:pPr>
        <w:widowControl/>
        <w:jc w:val="left"/>
        <w:rPr>
          <w:rFonts w:asciiTheme="majorEastAsia" w:eastAsiaTheme="majorEastAsia" w:hAnsiTheme="majorEastAsia" w:cs="宋体"/>
          <w:b/>
          <w:kern w:val="0"/>
          <w:sz w:val="32"/>
          <w:szCs w:val="32"/>
        </w:rPr>
      </w:pPr>
      <w:r>
        <w:rPr>
          <w:rFonts w:asciiTheme="majorEastAsia" w:eastAsiaTheme="majorEastAsia" w:hAnsiTheme="majorEastAsia" w:cs="宋体"/>
          <w:b/>
          <w:kern w:val="0"/>
          <w:sz w:val="32"/>
          <w:szCs w:val="32"/>
        </w:rPr>
        <w:br w:type="page"/>
      </w:r>
    </w:p>
    <w:p w:rsidR="00F8520A" w:rsidRDefault="005D7F0A">
      <w:pPr>
        <w:pStyle w:val="10"/>
      </w:pPr>
      <w:r>
        <w:rPr>
          <w:rFonts w:hint="eastAsia"/>
        </w:rPr>
        <w:lastRenderedPageBreak/>
        <w:t>政府采购政策功能</w:t>
      </w:r>
    </w:p>
    <w:p w:rsidR="00F8520A" w:rsidRDefault="00F8520A">
      <w:pPr>
        <w:jc w:val="center"/>
        <w:rPr>
          <w:rFonts w:asciiTheme="majorEastAsia" w:eastAsiaTheme="majorEastAsia" w:hAnsiTheme="majorEastAsia" w:cs="宋体"/>
          <w:b/>
          <w:kern w:val="0"/>
          <w:sz w:val="36"/>
          <w:szCs w:val="36"/>
        </w:rPr>
      </w:pP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rsidR="00F8520A" w:rsidRDefault="005D7F0A">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一、节约能源、保护环境</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按照《财政部、发展改革委、生态环境部、市场监管总局关于调整优化节能产品、环境标志产品政府采购执行机制的通知》（财库〔2019〕9号）和</w:t>
      </w:r>
      <w:r>
        <w:rPr>
          <w:rFonts w:asciiTheme="minorEastAsia" w:hAnsiTheme="minorEastAsia" w:cs="仿宋_GB2312" w:hint="eastAsia"/>
          <w:szCs w:val="21"/>
        </w:rPr>
        <w:t>财政部、生态环境部</w:t>
      </w:r>
      <w:r>
        <w:rPr>
          <w:rFonts w:asciiTheme="minorEastAsia" w:hAnsiTheme="minorEastAsia" w:cs="仿宋_GB2312" w:hint="eastAsia"/>
          <w:szCs w:val="21"/>
          <w:lang w:val="zh-CN"/>
        </w:rPr>
        <w:t>《关于印发环境标志产品政府采购品目清单的通知》</w:t>
      </w:r>
      <w:r>
        <w:rPr>
          <w:rFonts w:asciiTheme="minorEastAsia" w:hAnsiTheme="minorEastAsia" w:cs="仿宋_GB2312" w:hint="eastAsia"/>
          <w:szCs w:val="21"/>
        </w:rPr>
        <w:t>（财库[2019]18号）以及</w:t>
      </w:r>
      <w:r>
        <w:rPr>
          <w:rFonts w:asciiTheme="minorEastAsia" w:hAnsiTheme="minorEastAsia" w:cs="仿宋_GB2312" w:hint="eastAsia"/>
          <w:szCs w:val="21"/>
          <w:lang w:val="zh-CN"/>
        </w:rPr>
        <w:t>财政部、发展改革委</w:t>
      </w:r>
      <w:r>
        <w:rPr>
          <w:rFonts w:asciiTheme="minorEastAsia" w:hAnsiTheme="minorEastAsia" w:cs="仿宋_GB2312" w:hint="eastAsia"/>
          <w:szCs w:val="21"/>
        </w:rPr>
        <w:t>《关于印发节能产品政府采购品目清单的通知》（财库[2019]19号）</w:t>
      </w:r>
      <w:r>
        <w:rPr>
          <w:rFonts w:asciiTheme="minorEastAsia" w:hAnsiTheme="minorEastAsia" w:cs="仿宋_GB2312" w:hint="eastAsia"/>
          <w:szCs w:val="21"/>
          <w:lang w:val="zh-CN"/>
        </w:rPr>
        <w:t>，</w:t>
      </w:r>
      <w:r>
        <w:rPr>
          <w:rFonts w:asciiTheme="minorEastAsia" w:hAnsiTheme="minorEastAsia" w:cs="仿宋_GB2312" w:hint="eastAsia"/>
          <w:szCs w:val="21"/>
        </w:rPr>
        <w:t>采购政府强</w:t>
      </w:r>
      <w:r>
        <w:rPr>
          <w:rFonts w:asciiTheme="minorEastAsia" w:hAnsiTheme="minorEastAsia" w:cs="仿宋_GB2312" w:hint="eastAsia"/>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rsidR="00F8520A" w:rsidRDefault="005D7F0A">
      <w:pPr>
        <w:spacing w:line="360" w:lineRule="auto"/>
        <w:ind w:firstLineChars="200" w:firstLine="422"/>
        <w:contextualSpacing/>
        <w:rPr>
          <w:rFonts w:asciiTheme="minorEastAsia" w:eastAsia="宋体" w:hAnsiTheme="minorEastAsia" w:cs="仿宋_GB2312"/>
          <w:b/>
          <w:szCs w:val="21"/>
          <w:highlight w:val="yellow"/>
          <w:lang w:val="zh-CN"/>
        </w:rPr>
      </w:pPr>
      <w:r>
        <w:rPr>
          <w:rFonts w:asciiTheme="minorEastAsia" w:hAnsiTheme="minorEastAsia" w:cs="仿宋_GB2312" w:hint="eastAsia"/>
          <w:b/>
          <w:szCs w:val="21"/>
          <w:lang w:val="zh-CN"/>
        </w:rPr>
        <w:t>二、</w:t>
      </w:r>
      <w:r>
        <w:rPr>
          <w:rFonts w:asciiTheme="minorEastAsia" w:eastAsia="宋体" w:hAnsiTheme="minorEastAsia" w:cs="仿宋_GB2312" w:hint="eastAsia"/>
          <w:b/>
          <w:szCs w:val="21"/>
          <w:lang w:val="zh-CN"/>
        </w:rPr>
        <w:t>促进中小企业发展（不含民办非企业）</w:t>
      </w:r>
    </w:p>
    <w:p w:rsidR="00F8520A" w:rsidRDefault="005D7F0A">
      <w:pPr>
        <w:topLinePunct/>
        <w:spacing w:line="360" w:lineRule="auto"/>
        <w:ind w:firstLineChars="200" w:firstLine="420"/>
        <w:contextualSpacing/>
        <w:rPr>
          <w:rFonts w:asciiTheme="minorEastAsia" w:hAnsiTheme="minorEastAsia" w:cs="仿宋_GB2312"/>
          <w:szCs w:val="21"/>
          <w:lang w:val="zh-CN"/>
        </w:rPr>
      </w:pPr>
      <w:r>
        <w:rPr>
          <w:rFonts w:ascii="ˎ̥" w:hAnsi="ˎ̥" w:hint="eastAsia"/>
        </w:rPr>
        <w:t>1</w:t>
      </w:r>
      <w:r>
        <w:rPr>
          <w:rFonts w:ascii="ˎ̥" w:hAnsi="ˎ̥" w:hint="eastAsia"/>
        </w:rPr>
        <w:t>、本</w:t>
      </w:r>
      <w:r>
        <w:rPr>
          <w:rFonts w:asciiTheme="minorEastAsia" w:hAnsiTheme="minorEastAsia" w:cs="仿宋_GB2312" w:hint="eastAsia"/>
          <w:szCs w:val="21"/>
          <w:lang w:val="zh-CN"/>
        </w:rPr>
        <w:t>项目为非专门面向中小企业采购的项目，根据财政部、工业和信息化部《政府采购促进中小企业发展管理办法》（财库[2020]46号）</w:t>
      </w:r>
      <w:r>
        <w:rPr>
          <w:rFonts w:ascii="ˎ̥" w:hAnsi="ˎ̥" w:hint="eastAsia"/>
        </w:rPr>
        <w:t>、《关于进一步加大政府采购支持中小企业力度的通知》（财库〔</w:t>
      </w:r>
      <w:r>
        <w:rPr>
          <w:rFonts w:ascii="ˎ̥" w:hAnsi="ˎ̥" w:hint="eastAsia"/>
        </w:rPr>
        <w:t>2022</w:t>
      </w:r>
      <w:r>
        <w:rPr>
          <w:rFonts w:ascii="ˎ̥" w:hAnsi="ˎ̥" w:hint="eastAsia"/>
        </w:rPr>
        <w:t>〕</w:t>
      </w:r>
      <w:r>
        <w:rPr>
          <w:rFonts w:ascii="ˎ̥" w:hAnsi="ˎ̥" w:hint="eastAsia"/>
        </w:rPr>
        <w:t>19</w:t>
      </w:r>
      <w:r>
        <w:rPr>
          <w:rFonts w:ascii="ˎ̥" w:hAnsi="ˎ̥" w:hint="eastAsia"/>
        </w:rPr>
        <w:t>号）</w:t>
      </w:r>
      <w:r>
        <w:rPr>
          <w:rFonts w:asciiTheme="minorEastAsia" w:hAnsiTheme="minorEastAsia" w:cs="仿宋_GB2312" w:hint="eastAsia"/>
          <w:szCs w:val="21"/>
          <w:lang w:val="zh-CN"/>
        </w:rPr>
        <w:t>规定，对符合该办法规定的小型和微型企业报价给予10%-20%的扣除，用扣除后的价格参与评审。</w:t>
      </w:r>
    </w:p>
    <w:p w:rsidR="00F8520A" w:rsidRDefault="005D7F0A">
      <w:pPr>
        <w:spacing w:line="360" w:lineRule="auto"/>
        <w:ind w:firstLineChars="200" w:firstLine="420"/>
        <w:contextualSpacing/>
        <w:rPr>
          <w:rFonts w:ascii="ˎ̥" w:hAnsi="ˎ̥"/>
        </w:rPr>
      </w:pPr>
      <w:r>
        <w:rPr>
          <w:rFonts w:ascii="ˎ̥" w:hAnsi="ˎ̥" w:hint="eastAsia"/>
        </w:rPr>
        <w:t>2</w:t>
      </w:r>
      <w:r>
        <w:rPr>
          <w:rFonts w:ascii="ˎ̥" w:hAnsi="ˎ̥" w:hint="eastAsia"/>
        </w:rPr>
        <w:t>、</w:t>
      </w:r>
      <w:r>
        <w:rPr>
          <w:rFonts w:ascii="ˎ̥" w:hAnsi="ˎ̥"/>
        </w:rPr>
        <w:t>在货物采购项目中，供应商提供的货物既有中小企业制造货物，也有大型企业制造货物的，不享受</w:t>
      </w:r>
      <w:r>
        <w:rPr>
          <w:rFonts w:asciiTheme="minorEastAsia" w:hAnsiTheme="minorEastAsia" w:cs="仿宋_GB2312" w:hint="eastAsia"/>
          <w:szCs w:val="21"/>
          <w:lang w:val="zh-CN"/>
        </w:rPr>
        <w:t>《政府采购促进中小企业发展管理办法》（财库[2020]46号）</w:t>
      </w:r>
      <w:r>
        <w:rPr>
          <w:rFonts w:ascii="ˎ̥" w:hAnsi="ˎ̥"/>
        </w:rPr>
        <w:t>规定的中小企业扶持政策。</w:t>
      </w:r>
    </w:p>
    <w:p w:rsidR="00F8520A" w:rsidRDefault="005D7F0A">
      <w:pPr>
        <w:spacing w:line="360" w:lineRule="auto"/>
        <w:ind w:firstLineChars="200" w:firstLine="420"/>
        <w:contextualSpacing/>
        <w:rPr>
          <w:rFonts w:ascii="ˎ̥" w:hAnsi="ˎ̥"/>
        </w:rPr>
      </w:pPr>
      <w:r>
        <w:rPr>
          <w:rFonts w:ascii="ˎ̥" w:hAnsi="ˎ̥" w:hint="eastAsia"/>
        </w:rPr>
        <w:t>3</w:t>
      </w:r>
      <w:r>
        <w:rPr>
          <w:rFonts w:ascii="ˎ̥" w:hAnsi="ˎ̥" w:hint="eastAsia"/>
        </w:rPr>
        <w:t>、</w:t>
      </w:r>
      <w:r>
        <w:rPr>
          <w:rFonts w:ascii="ˎ̥" w:hAnsi="ˎ̥"/>
        </w:rPr>
        <w:t>以联合体形</w:t>
      </w:r>
      <w:proofErr w:type="gramStart"/>
      <w:r>
        <w:rPr>
          <w:rFonts w:ascii="ˎ̥" w:hAnsi="ˎ̥"/>
        </w:rPr>
        <w:t>式参加</w:t>
      </w:r>
      <w:proofErr w:type="gramEnd"/>
      <w:r>
        <w:rPr>
          <w:rFonts w:ascii="ˎ̥" w:hAnsi="ˎ̥"/>
        </w:rPr>
        <w:t>政府采购活动，联合体各方均为中小企业的，联合体视同中小企业。其中，联合体各方均为小</w:t>
      </w:r>
      <w:proofErr w:type="gramStart"/>
      <w:r>
        <w:rPr>
          <w:rFonts w:ascii="ˎ̥" w:hAnsi="ˎ̥"/>
        </w:rPr>
        <w:t>微企业</w:t>
      </w:r>
      <w:proofErr w:type="gramEnd"/>
      <w:r>
        <w:rPr>
          <w:rFonts w:ascii="ˎ̥" w:hAnsi="ˎ̥"/>
        </w:rPr>
        <w:t>的，联合体视同小微企业。</w:t>
      </w:r>
    </w:p>
    <w:p w:rsidR="00F8520A" w:rsidRDefault="005D7F0A">
      <w:pPr>
        <w:spacing w:line="360" w:lineRule="auto"/>
        <w:ind w:firstLineChars="200" w:firstLine="420"/>
        <w:contextualSpacing/>
        <w:rPr>
          <w:rFonts w:ascii="ˎ̥" w:hAnsi="ˎ̥"/>
        </w:rPr>
      </w:pPr>
      <w:r>
        <w:rPr>
          <w:rFonts w:ascii="ˎ̥" w:hAnsi="ˎ̥" w:hint="eastAsia"/>
        </w:rPr>
        <w:t>4</w:t>
      </w:r>
      <w:r>
        <w:rPr>
          <w:rFonts w:ascii="ˎ̥" w:hAnsi="ˎ̥" w:hint="eastAsia"/>
        </w:rPr>
        <w:t>、</w:t>
      </w:r>
      <w:r>
        <w:rPr>
          <w:rFonts w:ascii="ˎ̥" w:hAnsi="ˎ̥"/>
        </w:rPr>
        <w:t>接受大中型企业与小</w:t>
      </w:r>
      <w:proofErr w:type="gramStart"/>
      <w:r>
        <w:rPr>
          <w:rFonts w:ascii="ˎ̥" w:hAnsi="ˎ̥"/>
        </w:rPr>
        <w:t>微企业</w:t>
      </w:r>
      <w:proofErr w:type="gramEnd"/>
      <w:r>
        <w:rPr>
          <w:rFonts w:ascii="ˎ̥" w:hAnsi="ˎ̥"/>
        </w:rPr>
        <w:t>组成联合体或者允许大中型企业向一家或者多家小</w:t>
      </w:r>
      <w:proofErr w:type="gramStart"/>
      <w:r>
        <w:rPr>
          <w:rFonts w:ascii="ˎ̥" w:hAnsi="ˎ̥"/>
        </w:rPr>
        <w:t>微企业</w:t>
      </w:r>
      <w:proofErr w:type="gramEnd"/>
      <w:r>
        <w:rPr>
          <w:rFonts w:ascii="ˎ̥" w:hAnsi="ˎ̥"/>
        </w:rPr>
        <w:t>分包的采购项目，对于联合协议或者分包意向协议约定小</w:t>
      </w:r>
      <w:proofErr w:type="gramStart"/>
      <w:r>
        <w:rPr>
          <w:rFonts w:ascii="ˎ̥" w:hAnsi="ˎ̥"/>
        </w:rPr>
        <w:t>微企业</w:t>
      </w:r>
      <w:proofErr w:type="gramEnd"/>
      <w:r>
        <w:rPr>
          <w:rFonts w:ascii="ˎ̥" w:hAnsi="ˎ̥"/>
        </w:rPr>
        <w:t>的合同份额占到合同总金额</w:t>
      </w:r>
      <w:r>
        <w:rPr>
          <w:rFonts w:ascii="ˎ̥" w:hAnsi="ˎ̥"/>
        </w:rPr>
        <w:t>30%</w:t>
      </w:r>
      <w:r>
        <w:rPr>
          <w:rFonts w:ascii="ˎ̥" w:hAnsi="ˎ̥"/>
        </w:rPr>
        <w:t>以上的，对联合体或者大中型企业的报价给予</w:t>
      </w:r>
      <w:r>
        <w:rPr>
          <w:rFonts w:ascii="ˎ̥" w:hAnsi="ˎ̥" w:hint="eastAsia"/>
        </w:rPr>
        <w:t>4</w:t>
      </w:r>
      <w:r>
        <w:rPr>
          <w:rFonts w:ascii="ˎ̥" w:hAnsi="ˎ̥"/>
        </w:rPr>
        <w:t>—</w:t>
      </w:r>
      <w:r>
        <w:rPr>
          <w:rFonts w:ascii="ˎ̥" w:hAnsi="ˎ̥" w:hint="eastAsia"/>
        </w:rPr>
        <w:t>6</w:t>
      </w:r>
      <w:r>
        <w:rPr>
          <w:rFonts w:ascii="ˎ̥" w:hAnsi="ˎ̥"/>
        </w:rPr>
        <w:t>%</w:t>
      </w:r>
      <w:r>
        <w:rPr>
          <w:rFonts w:ascii="ˎ̥" w:hAnsi="ˎ̥"/>
        </w:rPr>
        <w:t>的扣除，用扣除后的价格参加评审。组成联合体或者接受分包的小</w:t>
      </w:r>
      <w:proofErr w:type="gramStart"/>
      <w:r>
        <w:rPr>
          <w:rFonts w:ascii="ˎ̥" w:hAnsi="ˎ̥"/>
        </w:rPr>
        <w:t>微企业</w:t>
      </w:r>
      <w:proofErr w:type="gramEnd"/>
      <w:r>
        <w:rPr>
          <w:rFonts w:ascii="ˎ̥" w:hAnsi="ˎ̥"/>
        </w:rPr>
        <w:t>与联合体内其他企业、分包企业之间存在直接控股、管理关系的，不享</w:t>
      </w:r>
      <w:r>
        <w:rPr>
          <w:rFonts w:ascii="ˎ̥" w:hAnsi="ˎ̥"/>
        </w:rPr>
        <w:lastRenderedPageBreak/>
        <w:t>受价格扣除优惠政策。</w:t>
      </w:r>
    </w:p>
    <w:p w:rsidR="00F8520A" w:rsidRDefault="005D7F0A">
      <w:pPr>
        <w:topLinePunct/>
        <w:spacing w:line="360" w:lineRule="auto"/>
        <w:ind w:firstLineChars="200" w:firstLine="420"/>
        <w:contextualSpacing/>
        <w:rPr>
          <w:rFonts w:ascii="ˎ̥" w:hAnsi="ˎ̥"/>
        </w:rPr>
      </w:pPr>
      <w:r>
        <w:rPr>
          <w:rFonts w:ascii="ˎ̥" w:hAnsi="ˎ̥" w:hint="eastAsia"/>
        </w:rPr>
        <w:t>5</w:t>
      </w:r>
      <w:r>
        <w:rPr>
          <w:rFonts w:ascii="ˎ̥" w:hAnsi="ˎ̥" w:hint="eastAsia"/>
        </w:rPr>
        <w:t>、按照本次采购标的所属行业的划型标准，符合条件的中小企业应按照招标文件格式要求提供《中小企业声明函》，</w:t>
      </w:r>
      <w:r>
        <w:rPr>
          <w:rFonts w:ascii="ˎ̥" w:hAnsi="ˎ̥"/>
        </w:rPr>
        <w:t>否则不得享受相关中小企业扶持政策。</w:t>
      </w:r>
    </w:p>
    <w:p w:rsidR="00F8520A" w:rsidRDefault="005D7F0A">
      <w:pPr>
        <w:topLinePunct/>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三、支持监狱企业发展</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按照财政部、司法部发布的《关于政府采购支持监狱企业发展有关问题的通知》（</w:t>
      </w:r>
      <w:bookmarkStart w:id="3" w:name="OLE_LINK6"/>
      <w:r>
        <w:rPr>
          <w:rFonts w:asciiTheme="minorEastAsia" w:hAnsiTheme="minorEastAsia" w:cs="仿宋_GB2312" w:hint="eastAsia"/>
          <w:szCs w:val="21"/>
          <w:lang w:val="zh-CN"/>
        </w:rPr>
        <w:t>财库[2014]68号</w:t>
      </w:r>
      <w:bookmarkEnd w:id="3"/>
      <w:r>
        <w:rPr>
          <w:rFonts w:asciiTheme="minorEastAsia" w:hAnsiTheme="minorEastAsia" w:cs="仿宋_GB2312" w:hint="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rsidR="00F8520A" w:rsidRDefault="005D7F0A">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四、促进残疾人就业</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asciiTheme="minorEastAsia" w:hAnsiTheme="minorEastAsia" w:hint="eastAsia"/>
          <w:szCs w:val="21"/>
        </w:rPr>
        <w:t>残疾人福利性单位属于小型、微型企业的，不重复享受政策。</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w:t>
      </w:r>
      <w:proofErr w:type="gramStart"/>
      <w:r>
        <w:rPr>
          <w:rFonts w:asciiTheme="minorEastAsia" w:hAnsiTheme="minorEastAsia" w:cs="仿宋_GB2312" w:hint="eastAsia"/>
          <w:szCs w:val="21"/>
          <w:lang w:val="zh-CN"/>
        </w:rPr>
        <w:t>函内容</w:t>
      </w:r>
      <w:proofErr w:type="gramEnd"/>
      <w:r>
        <w:rPr>
          <w:rFonts w:asciiTheme="minorEastAsia" w:hAnsiTheme="minorEastAsia" w:cs="仿宋_GB2312" w:hint="eastAsia"/>
          <w:szCs w:val="21"/>
          <w:lang w:val="zh-CN"/>
        </w:rPr>
        <w:t>的材料。</w:t>
      </w:r>
    </w:p>
    <w:p w:rsidR="00F8520A" w:rsidRDefault="005D7F0A">
      <w:pPr>
        <w:spacing w:line="360" w:lineRule="auto"/>
        <w:ind w:firstLineChars="200" w:firstLine="420"/>
        <w:contextualSpacing/>
        <w:rPr>
          <w:rFonts w:asciiTheme="minorEastAsia" w:hAnsiTheme="minorEastAsia" w:cs="仿宋_GB2312"/>
          <w:sz w:val="24"/>
          <w:szCs w:val="24"/>
          <w:lang w:val="zh-CN"/>
        </w:rPr>
      </w:pPr>
      <w:r>
        <w:rPr>
          <w:rFonts w:asciiTheme="minorEastAsia" w:hAnsiTheme="minorEastAsia" w:cs="仿宋_GB2312" w:hint="eastAsia"/>
          <w:szCs w:val="21"/>
          <w:lang w:val="zh-CN"/>
        </w:rPr>
        <w:t>3、中标人为残疾人福利性单位的，招标人应当随中标结果同时公告其《残疾人福利性单位声明函》，接受社会监督。</w:t>
      </w:r>
    </w:p>
    <w:p w:rsidR="00F8520A" w:rsidRDefault="00F8520A">
      <w:pPr>
        <w:topLinePunct/>
        <w:spacing w:line="360" w:lineRule="auto"/>
        <w:ind w:firstLineChars="200" w:firstLine="420"/>
        <w:contextualSpacing/>
        <w:rPr>
          <w:rFonts w:asciiTheme="minorEastAsia" w:hAnsiTheme="minorEastAsia" w:cs="仿宋_GB2312"/>
          <w:szCs w:val="21"/>
          <w:lang w:val="zh-CN"/>
        </w:rPr>
      </w:pPr>
    </w:p>
    <w:p w:rsidR="00F8520A" w:rsidRDefault="00F8520A">
      <w:pPr>
        <w:spacing w:line="360" w:lineRule="auto"/>
        <w:ind w:left="282" w:hangingChars="78" w:hanging="282"/>
        <w:contextualSpacing/>
        <w:jc w:val="center"/>
        <w:rPr>
          <w:rFonts w:asciiTheme="majorEastAsia" w:eastAsiaTheme="majorEastAsia" w:hAnsiTheme="majorEastAsia" w:cs="宋体"/>
          <w:b/>
          <w:kern w:val="0"/>
          <w:sz w:val="36"/>
          <w:szCs w:val="36"/>
        </w:rPr>
      </w:pPr>
    </w:p>
    <w:p w:rsidR="00F8520A" w:rsidRDefault="005D7F0A">
      <w:pPr>
        <w:widowControl/>
        <w:jc w:val="left"/>
        <w:rPr>
          <w:rFonts w:asciiTheme="majorEastAsia" w:eastAsiaTheme="majorEastAsia" w:hAnsiTheme="majorEastAsia" w:cs="宋体"/>
          <w:b/>
          <w:kern w:val="0"/>
          <w:sz w:val="32"/>
          <w:szCs w:val="32"/>
        </w:rPr>
      </w:pPr>
      <w:r>
        <w:rPr>
          <w:rFonts w:asciiTheme="majorEastAsia" w:eastAsiaTheme="majorEastAsia" w:hAnsiTheme="majorEastAsia" w:cs="宋体"/>
          <w:b/>
          <w:kern w:val="0"/>
          <w:sz w:val="32"/>
          <w:szCs w:val="32"/>
        </w:rPr>
        <w:br w:type="page"/>
      </w:r>
    </w:p>
    <w:p w:rsidR="00F8520A" w:rsidRDefault="005D7F0A">
      <w:pPr>
        <w:pStyle w:val="10"/>
      </w:pPr>
      <w:r>
        <w:rPr>
          <w:rFonts w:hint="eastAsia"/>
        </w:rPr>
        <w:lastRenderedPageBreak/>
        <w:t>资格审查与评标</w:t>
      </w:r>
    </w:p>
    <w:p w:rsidR="00F8520A" w:rsidRDefault="00F8520A">
      <w:pPr>
        <w:spacing w:line="360" w:lineRule="auto"/>
        <w:contextualSpacing/>
        <w:rPr>
          <w:rFonts w:asciiTheme="minorEastAsia" w:eastAsia="宋体" w:hAnsiTheme="minorEastAsia" w:cs="仿宋_GB2312"/>
          <w:sz w:val="24"/>
          <w:lang w:val="zh-CN"/>
        </w:rPr>
      </w:pPr>
    </w:p>
    <w:p w:rsidR="00F8520A" w:rsidRDefault="005D7F0A">
      <w:pPr>
        <w:spacing w:line="360" w:lineRule="auto"/>
        <w:contextualSpacing/>
        <w:rPr>
          <w:rFonts w:asciiTheme="minorEastAsia" w:hAnsiTheme="minorEastAsia"/>
          <w:bCs/>
          <w:szCs w:val="21"/>
        </w:rPr>
      </w:pPr>
      <w:r>
        <w:rPr>
          <w:rFonts w:asciiTheme="minorEastAsia" w:hAnsiTheme="minorEastAsia" w:cs="仿宋_GB2312"/>
          <w:b/>
          <w:szCs w:val="21"/>
          <w:lang w:val="zh-CN"/>
        </w:rPr>
        <w:t>一、资格审查</w:t>
      </w:r>
    </w:p>
    <w:p w:rsidR="00F8520A" w:rsidRDefault="005D7F0A">
      <w:pPr>
        <w:spacing w:line="360" w:lineRule="auto"/>
        <w:ind w:rightChars="200" w:right="420" w:firstLineChars="200" w:firstLine="420"/>
        <w:contextualSpacing/>
        <w:rPr>
          <w:rFonts w:asciiTheme="minorEastAsia" w:hAnsiTheme="minorEastAsia"/>
          <w:bCs/>
          <w:szCs w:val="21"/>
        </w:rPr>
      </w:pPr>
      <w:r>
        <w:rPr>
          <w:rFonts w:asciiTheme="minorEastAsia" w:hAnsiTheme="minorEastAsia" w:hint="eastAsia"/>
          <w:bCs/>
          <w:szCs w:val="21"/>
        </w:rPr>
        <w:t>（一）</w:t>
      </w:r>
      <w:r>
        <w:rPr>
          <w:rFonts w:asciiTheme="minorEastAsia" w:hAnsiTheme="minorEastAsia"/>
          <w:bCs/>
          <w:szCs w:val="21"/>
        </w:rPr>
        <w:t>开标结束后，</w:t>
      </w:r>
      <w:r>
        <w:rPr>
          <w:rFonts w:asciiTheme="minorEastAsia" w:hAnsiTheme="minorEastAsia" w:hint="eastAsia"/>
          <w:bCs/>
          <w:szCs w:val="21"/>
        </w:rPr>
        <w:t>采购人（采购代理机构）依法对投标人资格进行审查</w:t>
      </w:r>
      <w:r>
        <w:rPr>
          <w:rFonts w:asciiTheme="minorEastAsia" w:hAnsiTheme="minorEastAsia"/>
          <w:bCs/>
          <w:szCs w:val="21"/>
        </w:rPr>
        <w:t>。</w:t>
      </w:r>
      <w:r>
        <w:rPr>
          <w:rFonts w:asciiTheme="minorEastAsia" w:hAnsiTheme="minorEastAsia" w:hint="eastAsia"/>
          <w:bCs/>
          <w:szCs w:val="21"/>
        </w:rPr>
        <w:t>确定符合资格的投标人不少于3家的，将组织评标委员会进行评标。</w:t>
      </w:r>
    </w:p>
    <w:p w:rsidR="00F8520A" w:rsidRDefault="005D7F0A">
      <w:pPr>
        <w:spacing w:line="360" w:lineRule="auto"/>
        <w:ind w:rightChars="200" w:right="420"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（二）资格证明材料（本栏所列内容为本项目的资格审查条件，如有一项不符合要求，则不能进入下一步评审）。</w:t>
      </w:r>
    </w:p>
    <w:p w:rsidR="00F8520A" w:rsidRDefault="005D7F0A">
      <w:pPr>
        <w:spacing w:line="360" w:lineRule="auto"/>
        <w:ind w:rightChars="200" w:right="420"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（三）资格审查中所涉及到的证书及材料，均须在电子投标文件中提供原件扫描件（或图片）。</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5954"/>
      </w:tblGrid>
      <w:tr w:rsidR="00F8520A">
        <w:trPr>
          <w:trHeight w:val="567"/>
        </w:trPr>
        <w:tc>
          <w:tcPr>
            <w:tcW w:w="675" w:type="dxa"/>
            <w:vAlign w:val="center"/>
          </w:tcPr>
          <w:p w:rsidR="00F8520A" w:rsidRDefault="00F8520A">
            <w:pPr>
              <w:spacing w:line="360" w:lineRule="auto"/>
              <w:jc w:val="center"/>
              <w:rPr>
                <w:rFonts w:asciiTheme="minorEastAsia" w:hAnsiTheme="minorEastAsia"/>
                <w:b/>
                <w:szCs w:val="21"/>
              </w:rPr>
            </w:pPr>
          </w:p>
        </w:tc>
        <w:tc>
          <w:tcPr>
            <w:tcW w:w="2410" w:type="dxa"/>
            <w:vAlign w:val="center"/>
          </w:tcPr>
          <w:p w:rsidR="00F8520A" w:rsidRDefault="005D7F0A">
            <w:pPr>
              <w:spacing w:line="360" w:lineRule="auto"/>
              <w:jc w:val="center"/>
              <w:rPr>
                <w:rFonts w:asciiTheme="minorEastAsia" w:hAnsiTheme="minorEastAsia"/>
                <w:b/>
                <w:szCs w:val="21"/>
              </w:rPr>
            </w:pPr>
            <w:r>
              <w:rPr>
                <w:rFonts w:asciiTheme="minorEastAsia" w:hAnsiTheme="minorEastAsia" w:hint="eastAsia"/>
                <w:b/>
                <w:szCs w:val="21"/>
              </w:rPr>
              <w:t>资格审查</w:t>
            </w:r>
            <w:r>
              <w:rPr>
                <w:rFonts w:asciiTheme="minorEastAsia" w:hAnsiTheme="minorEastAsia"/>
                <w:b/>
                <w:szCs w:val="21"/>
              </w:rPr>
              <w:t>因素</w:t>
            </w:r>
          </w:p>
        </w:tc>
        <w:tc>
          <w:tcPr>
            <w:tcW w:w="5954" w:type="dxa"/>
            <w:vAlign w:val="center"/>
          </w:tcPr>
          <w:p w:rsidR="00F8520A" w:rsidRDefault="005D7F0A">
            <w:pPr>
              <w:spacing w:line="360" w:lineRule="auto"/>
              <w:jc w:val="center"/>
              <w:rPr>
                <w:rFonts w:asciiTheme="minorEastAsia" w:hAnsiTheme="minorEastAsia"/>
                <w:b/>
                <w:szCs w:val="21"/>
              </w:rPr>
            </w:pPr>
            <w:r>
              <w:rPr>
                <w:rFonts w:asciiTheme="minorEastAsia" w:hAnsiTheme="minorEastAsia" w:hint="eastAsia"/>
                <w:b/>
                <w:szCs w:val="21"/>
              </w:rPr>
              <w:t>说明与要求</w:t>
            </w:r>
          </w:p>
        </w:tc>
      </w:tr>
      <w:tr w:rsidR="00F8520A">
        <w:trPr>
          <w:trHeight w:val="567"/>
        </w:trPr>
        <w:tc>
          <w:tcPr>
            <w:tcW w:w="675" w:type="dxa"/>
            <w:vAlign w:val="center"/>
          </w:tcPr>
          <w:p w:rsidR="00F8520A" w:rsidRDefault="005D7F0A">
            <w:pPr>
              <w:spacing w:line="360" w:lineRule="auto"/>
              <w:jc w:val="center"/>
              <w:rPr>
                <w:rFonts w:asciiTheme="minorEastAsia" w:hAnsiTheme="minorEastAsia"/>
                <w:b/>
                <w:szCs w:val="21"/>
              </w:rPr>
            </w:pPr>
            <w:r>
              <w:rPr>
                <w:rFonts w:asciiTheme="minorEastAsia" w:hAnsiTheme="minorEastAsia" w:hint="eastAsia"/>
                <w:b/>
                <w:szCs w:val="21"/>
              </w:rPr>
              <w:t>1</w:t>
            </w:r>
          </w:p>
        </w:tc>
        <w:tc>
          <w:tcPr>
            <w:tcW w:w="2410" w:type="dxa"/>
            <w:vAlign w:val="center"/>
          </w:tcPr>
          <w:p w:rsidR="00F8520A" w:rsidRDefault="005D7F0A">
            <w:pPr>
              <w:spacing w:line="360" w:lineRule="auto"/>
              <w:jc w:val="center"/>
              <w:rPr>
                <w:rFonts w:asciiTheme="minorEastAsia" w:hAnsiTheme="minorEastAsia"/>
                <w:b/>
                <w:szCs w:val="21"/>
              </w:rPr>
            </w:pPr>
            <w:r>
              <w:rPr>
                <w:rFonts w:asciiTheme="minorEastAsia" w:hAnsiTheme="minorEastAsia" w:hint="eastAsia"/>
                <w:b/>
                <w:szCs w:val="21"/>
              </w:rPr>
              <w:t>投标函</w:t>
            </w:r>
          </w:p>
        </w:tc>
        <w:tc>
          <w:tcPr>
            <w:tcW w:w="5954" w:type="dxa"/>
            <w:vAlign w:val="center"/>
          </w:tcPr>
          <w:p w:rsidR="00F8520A" w:rsidRDefault="005D7F0A">
            <w:pPr>
              <w:spacing w:line="360" w:lineRule="auto"/>
              <w:rPr>
                <w:rFonts w:asciiTheme="minorEastAsia" w:hAnsiTheme="minorEastAsia"/>
                <w:b/>
                <w:szCs w:val="21"/>
              </w:rPr>
            </w:pPr>
            <w:r>
              <w:rPr>
                <w:rFonts w:ascii="宋体" w:hAnsi="宋体" w:cs="微软雅黑" w:hint="eastAsia"/>
                <w:bCs/>
                <w:szCs w:val="21"/>
              </w:rPr>
              <w:t>参考招标文件第八章3.1格式填写</w:t>
            </w:r>
          </w:p>
        </w:tc>
      </w:tr>
      <w:tr w:rsidR="00F8520A">
        <w:tc>
          <w:tcPr>
            <w:tcW w:w="675" w:type="dxa"/>
            <w:vAlign w:val="center"/>
          </w:tcPr>
          <w:p w:rsidR="00F8520A" w:rsidRDefault="005D7F0A">
            <w:pPr>
              <w:spacing w:line="360" w:lineRule="auto"/>
              <w:jc w:val="center"/>
              <w:rPr>
                <w:rFonts w:asciiTheme="minorEastAsia" w:hAnsiTheme="minorEastAsia"/>
                <w:b/>
                <w:bCs/>
                <w:szCs w:val="21"/>
              </w:rPr>
            </w:pPr>
            <w:r>
              <w:rPr>
                <w:rFonts w:asciiTheme="minorEastAsia" w:hAnsiTheme="minorEastAsia" w:hint="eastAsia"/>
                <w:b/>
                <w:bCs/>
                <w:szCs w:val="21"/>
              </w:rPr>
              <w:t>2</w:t>
            </w:r>
          </w:p>
        </w:tc>
        <w:tc>
          <w:tcPr>
            <w:tcW w:w="2410" w:type="dxa"/>
            <w:vAlign w:val="center"/>
          </w:tcPr>
          <w:p w:rsidR="00F8520A" w:rsidRDefault="005D7F0A">
            <w:pPr>
              <w:spacing w:line="360" w:lineRule="auto"/>
              <w:jc w:val="center"/>
              <w:rPr>
                <w:rFonts w:asciiTheme="minorEastAsia" w:hAnsiTheme="minorEastAsia"/>
                <w:b/>
                <w:szCs w:val="21"/>
              </w:rPr>
            </w:pPr>
            <w:r>
              <w:rPr>
                <w:rFonts w:asciiTheme="minorEastAsia" w:hAnsiTheme="minorEastAsia"/>
                <w:b/>
                <w:szCs w:val="21"/>
              </w:rPr>
              <w:t>许昌市政府采购</w:t>
            </w:r>
          </w:p>
          <w:p w:rsidR="00F8520A" w:rsidRDefault="005D7F0A">
            <w:pPr>
              <w:spacing w:line="360" w:lineRule="auto"/>
              <w:jc w:val="center"/>
              <w:rPr>
                <w:rFonts w:asciiTheme="minorEastAsia" w:hAnsiTheme="minorEastAsia"/>
                <w:b/>
                <w:szCs w:val="21"/>
              </w:rPr>
            </w:pPr>
            <w:r>
              <w:rPr>
                <w:rFonts w:asciiTheme="minorEastAsia" w:hAnsiTheme="minorEastAsia"/>
                <w:b/>
                <w:szCs w:val="21"/>
              </w:rPr>
              <w:t>供应商信用承诺函</w:t>
            </w:r>
          </w:p>
        </w:tc>
        <w:tc>
          <w:tcPr>
            <w:tcW w:w="5954" w:type="dxa"/>
            <w:vAlign w:val="center"/>
          </w:tcPr>
          <w:p w:rsidR="00F8520A" w:rsidRDefault="005D7F0A">
            <w:pPr>
              <w:spacing w:line="360" w:lineRule="auto"/>
              <w:jc w:val="left"/>
              <w:rPr>
                <w:rFonts w:asciiTheme="minorEastAsia" w:hAnsiTheme="minorEastAsia"/>
                <w:b/>
                <w:bCs/>
                <w:szCs w:val="21"/>
              </w:rPr>
            </w:pPr>
            <w:r>
              <w:rPr>
                <w:rFonts w:ascii="宋体" w:hAnsi="宋体" w:cs="微软雅黑" w:hint="eastAsia"/>
                <w:bCs/>
                <w:szCs w:val="21"/>
              </w:rPr>
              <w:t>按照招标文件第八章3.5格式填写</w:t>
            </w:r>
          </w:p>
        </w:tc>
      </w:tr>
      <w:tr w:rsidR="00F8520A">
        <w:tc>
          <w:tcPr>
            <w:tcW w:w="675" w:type="dxa"/>
            <w:vAlign w:val="center"/>
          </w:tcPr>
          <w:p w:rsidR="00F8520A" w:rsidRDefault="005D7F0A">
            <w:pPr>
              <w:spacing w:line="360" w:lineRule="auto"/>
              <w:jc w:val="center"/>
              <w:rPr>
                <w:rFonts w:asciiTheme="minorEastAsia" w:hAnsiTheme="minorEastAsia"/>
                <w:b/>
                <w:bCs/>
                <w:szCs w:val="21"/>
              </w:rPr>
            </w:pPr>
            <w:r>
              <w:rPr>
                <w:rFonts w:asciiTheme="minorEastAsia" w:hAnsiTheme="minorEastAsia" w:hint="eastAsia"/>
                <w:b/>
                <w:bCs/>
                <w:szCs w:val="21"/>
              </w:rPr>
              <w:t>3</w:t>
            </w:r>
          </w:p>
        </w:tc>
        <w:tc>
          <w:tcPr>
            <w:tcW w:w="2410" w:type="dxa"/>
            <w:vAlign w:val="center"/>
          </w:tcPr>
          <w:p w:rsidR="00F8520A" w:rsidRDefault="005D7F0A">
            <w:pPr>
              <w:spacing w:line="360" w:lineRule="auto"/>
              <w:jc w:val="center"/>
              <w:rPr>
                <w:rFonts w:asciiTheme="minorEastAsia" w:hAnsiTheme="minorEastAsia"/>
                <w:b/>
                <w:bCs/>
                <w:szCs w:val="21"/>
              </w:rPr>
            </w:pPr>
            <w:r>
              <w:rPr>
                <w:rFonts w:asciiTheme="minorEastAsia" w:hAnsiTheme="minorEastAsia" w:hint="eastAsia"/>
                <w:b/>
                <w:bCs/>
                <w:szCs w:val="21"/>
              </w:rPr>
              <w:t>投标</w:t>
            </w:r>
            <w:r>
              <w:rPr>
                <w:rFonts w:asciiTheme="minorEastAsia" w:hAnsiTheme="minorEastAsia" w:cs="仿宋_GB2312" w:hint="eastAsia"/>
                <w:b/>
                <w:szCs w:val="21"/>
                <w:lang w:val="zh-CN"/>
              </w:rPr>
              <w:t>报价</w:t>
            </w:r>
          </w:p>
        </w:tc>
        <w:tc>
          <w:tcPr>
            <w:tcW w:w="5954" w:type="dxa"/>
          </w:tcPr>
          <w:p w:rsidR="00F8520A" w:rsidRDefault="005D7F0A">
            <w:pPr>
              <w:spacing w:line="360" w:lineRule="auto"/>
              <w:rPr>
                <w:rFonts w:asciiTheme="minorEastAsia" w:hAnsiTheme="minorEastAsia"/>
                <w:b/>
                <w:bCs/>
                <w:szCs w:val="21"/>
              </w:rPr>
            </w:pPr>
            <w:r>
              <w:rPr>
                <w:rFonts w:asciiTheme="minorEastAsia" w:hAnsiTheme="minorEastAsia" w:cs="仿宋_GB2312" w:hint="eastAsia"/>
                <w:szCs w:val="21"/>
                <w:lang w:val="zh-CN"/>
              </w:rPr>
              <w:t>投标报价是否超出招标文件中规定的预算金额，超出预算金额的投标无效。如投标人须知前附表规定最高限价，则</w:t>
            </w:r>
            <w:r>
              <w:rPr>
                <w:rFonts w:asciiTheme="minorEastAsia" w:hAnsiTheme="minorEastAsia" w:cs="宋体" w:hint="eastAsia"/>
                <w:bCs/>
                <w:szCs w:val="21"/>
                <w:lang w:val="zh-CN"/>
              </w:rPr>
              <w:t>超出预算金额和最高限价的投标无效。</w:t>
            </w:r>
          </w:p>
        </w:tc>
      </w:tr>
      <w:tr w:rsidR="00F8520A">
        <w:tc>
          <w:tcPr>
            <w:tcW w:w="675" w:type="dxa"/>
            <w:vAlign w:val="center"/>
          </w:tcPr>
          <w:p w:rsidR="00F8520A" w:rsidRDefault="005D7F0A">
            <w:pPr>
              <w:spacing w:line="360" w:lineRule="auto"/>
              <w:jc w:val="center"/>
              <w:rPr>
                <w:rFonts w:asciiTheme="minorEastAsia" w:hAnsiTheme="minorEastAsia"/>
                <w:b/>
                <w:bCs/>
                <w:szCs w:val="21"/>
              </w:rPr>
            </w:pPr>
            <w:r>
              <w:rPr>
                <w:rFonts w:asciiTheme="minorEastAsia" w:hAnsiTheme="minorEastAsia" w:hint="eastAsia"/>
                <w:b/>
                <w:bCs/>
                <w:szCs w:val="21"/>
              </w:rPr>
              <w:t>4</w:t>
            </w:r>
          </w:p>
        </w:tc>
        <w:tc>
          <w:tcPr>
            <w:tcW w:w="2410" w:type="dxa"/>
            <w:vAlign w:val="center"/>
          </w:tcPr>
          <w:p w:rsidR="00F8520A" w:rsidRDefault="005D7F0A">
            <w:pPr>
              <w:spacing w:line="360" w:lineRule="auto"/>
              <w:jc w:val="center"/>
              <w:rPr>
                <w:rFonts w:asciiTheme="minorEastAsia" w:hAnsiTheme="minorEastAsia"/>
                <w:szCs w:val="21"/>
              </w:rPr>
            </w:pPr>
            <w:r>
              <w:rPr>
                <w:rFonts w:asciiTheme="minorEastAsia" w:hAnsiTheme="minorEastAsia" w:hint="eastAsia"/>
                <w:b/>
                <w:szCs w:val="21"/>
              </w:rPr>
              <w:t>投标承诺函</w:t>
            </w:r>
          </w:p>
        </w:tc>
        <w:tc>
          <w:tcPr>
            <w:tcW w:w="5954" w:type="dxa"/>
            <w:vAlign w:val="center"/>
          </w:tcPr>
          <w:p w:rsidR="00F8520A" w:rsidRDefault="005D7F0A">
            <w:pPr>
              <w:spacing w:line="360" w:lineRule="auto"/>
              <w:rPr>
                <w:rFonts w:asciiTheme="minorEastAsia" w:hAnsiTheme="minorEastAsia"/>
                <w:b/>
                <w:szCs w:val="21"/>
              </w:rPr>
            </w:pPr>
            <w:r>
              <w:rPr>
                <w:rFonts w:asciiTheme="minorEastAsia" w:hAnsiTheme="minorEastAsia" w:hint="eastAsia"/>
                <w:szCs w:val="21"/>
              </w:rPr>
              <w:t>投标人以投标承诺函的形式替代投标保证金。</w:t>
            </w:r>
          </w:p>
        </w:tc>
      </w:tr>
      <w:tr w:rsidR="00F8520A">
        <w:tc>
          <w:tcPr>
            <w:tcW w:w="675" w:type="dxa"/>
            <w:vAlign w:val="center"/>
          </w:tcPr>
          <w:p w:rsidR="00F8520A" w:rsidRDefault="005D7F0A">
            <w:pPr>
              <w:spacing w:line="360" w:lineRule="auto"/>
              <w:jc w:val="center"/>
              <w:rPr>
                <w:rFonts w:asciiTheme="minorEastAsia" w:hAnsiTheme="minorEastAsia"/>
                <w:b/>
                <w:bCs/>
                <w:szCs w:val="21"/>
              </w:rPr>
            </w:pPr>
            <w:r>
              <w:rPr>
                <w:rFonts w:asciiTheme="minorEastAsia" w:hAnsiTheme="minorEastAsia" w:hint="eastAsia"/>
                <w:b/>
                <w:bCs/>
                <w:szCs w:val="21"/>
              </w:rPr>
              <w:t>5</w:t>
            </w:r>
          </w:p>
        </w:tc>
        <w:tc>
          <w:tcPr>
            <w:tcW w:w="2410" w:type="dxa"/>
            <w:vAlign w:val="center"/>
          </w:tcPr>
          <w:p w:rsidR="00F8520A" w:rsidRDefault="005D7F0A">
            <w:pPr>
              <w:spacing w:line="360" w:lineRule="auto"/>
              <w:jc w:val="center"/>
              <w:rPr>
                <w:rFonts w:asciiTheme="minorEastAsia" w:hAnsiTheme="minorEastAsia"/>
                <w:b/>
                <w:bCs/>
                <w:szCs w:val="21"/>
              </w:rPr>
            </w:pPr>
            <w:r>
              <w:rPr>
                <w:rFonts w:asciiTheme="minorEastAsia" w:hAnsiTheme="minorEastAsia" w:hint="eastAsia"/>
                <w:b/>
                <w:bCs/>
                <w:szCs w:val="21"/>
              </w:rPr>
              <w:t>联合体协议</w:t>
            </w:r>
          </w:p>
        </w:tc>
        <w:tc>
          <w:tcPr>
            <w:tcW w:w="5954" w:type="dxa"/>
          </w:tcPr>
          <w:p w:rsidR="00F8520A" w:rsidRDefault="005D7F0A">
            <w:pPr>
              <w:spacing w:line="360" w:lineRule="auto"/>
              <w:rPr>
                <w:rFonts w:asciiTheme="minorEastAsia" w:hAnsiTheme="minorEastAsia"/>
                <w:b/>
                <w:bCs/>
                <w:szCs w:val="21"/>
              </w:rPr>
            </w:pPr>
            <w:r>
              <w:rPr>
                <w:rFonts w:asciiTheme="minorEastAsia" w:hAnsiTheme="minorEastAsia" w:hint="eastAsia"/>
                <w:bCs/>
                <w:szCs w:val="21"/>
              </w:rPr>
              <w:t>招标文件接受联合体投标且投标人为联合体的，投标人应提供本协议；否则无须提供。</w:t>
            </w:r>
          </w:p>
        </w:tc>
      </w:tr>
      <w:tr w:rsidR="00F8520A">
        <w:trPr>
          <w:trHeight w:val="567"/>
        </w:trPr>
        <w:tc>
          <w:tcPr>
            <w:tcW w:w="675" w:type="dxa"/>
            <w:vAlign w:val="center"/>
          </w:tcPr>
          <w:p w:rsidR="00F8520A" w:rsidRDefault="005D7F0A">
            <w:pPr>
              <w:spacing w:line="360" w:lineRule="auto"/>
              <w:contextualSpacing/>
              <w:jc w:val="center"/>
              <w:rPr>
                <w:rFonts w:asciiTheme="minorEastAsia" w:hAnsiTheme="minorEastAsia"/>
                <w:b/>
                <w:szCs w:val="21"/>
              </w:rPr>
            </w:pPr>
            <w:r>
              <w:rPr>
                <w:rFonts w:asciiTheme="minorEastAsia" w:hAnsiTheme="minorEastAsia" w:hint="eastAsia"/>
                <w:b/>
                <w:szCs w:val="21"/>
              </w:rPr>
              <w:t>6</w:t>
            </w:r>
          </w:p>
        </w:tc>
        <w:tc>
          <w:tcPr>
            <w:tcW w:w="2410" w:type="dxa"/>
            <w:vAlign w:val="center"/>
          </w:tcPr>
          <w:p w:rsidR="00F8520A" w:rsidRDefault="005D7F0A">
            <w:pPr>
              <w:spacing w:line="360" w:lineRule="auto"/>
              <w:contextualSpacing/>
              <w:jc w:val="center"/>
              <w:rPr>
                <w:rFonts w:asciiTheme="minorEastAsia" w:hAnsiTheme="minorEastAsia"/>
                <w:b/>
                <w:szCs w:val="21"/>
              </w:rPr>
            </w:pPr>
            <w:r>
              <w:rPr>
                <w:rFonts w:asciiTheme="minorEastAsia" w:hAnsiTheme="minorEastAsia" w:hint="eastAsia"/>
                <w:b/>
                <w:szCs w:val="21"/>
              </w:rPr>
              <w:t>投标人身份证明</w:t>
            </w:r>
          </w:p>
          <w:p w:rsidR="00F8520A" w:rsidRDefault="005D7F0A">
            <w:pPr>
              <w:spacing w:line="360" w:lineRule="auto"/>
              <w:contextualSpacing/>
              <w:jc w:val="center"/>
              <w:rPr>
                <w:rFonts w:asciiTheme="minorEastAsia" w:hAnsiTheme="minorEastAsia"/>
                <w:b/>
                <w:szCs w:val="21"/>
              </w:rPr>
            </w:pPr>
            <w:r>
              <w:rPr>
                <w:rFonts w:asciiTheme="minorEastAsia" w:hAnsiTheme="minorEastAsia" w:hint="eastAsia"/>
                <w:b/>
                <w:szCs w:val="21"/>
              </w:rPr>
              <w:t>及授权</w:t>
            </w:r>
          </w:p>
        </w:tc>
        <w:tc>
          <w:tcPr>
            <w:tcW w:w="5954" w:type="dxa"/>
          </w:tcPr>
          <w:p w:rsidR="00F8520A" w:rsidRDefault="005D7F0A">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（1）法定代表人身份证明或提供法定代表人授权委托书及被授权人身份证明。（法定代表人投标提供）</w:t>
            </w:r>
          </w:p>
          <w:p w:rsidR="00F8520A" w:rsidRDefault="005D7F0A">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（2）单位负责人身份证明或提供单位负责人授权委托书及被授权人身份证明。（非法定代表人投标提供）</w:t>
            </w:r>
          </w:p>
          <w:p w:rsidR="00F8520A" w:rsidRDefault="005D7F0A">
            <w:pPr>
              <w:spacing w:line="360" w:lineRule="auto"/>
              <w:rPr>
                <w:rFonts w:ascii="楷体" w:eastAsia="楷体" w:hAnsi="楷体" w:cs="仿宋_GB2312"/>
                <w:b/>
                <w:sz w:val="24"/>
                <w:szCs w:val="24"/>
                <w:lang w:val="zh-CN"/>
              </w:rPr>
            </w:pPr>
            <w:r>
              <w:rPr>
                <w:rFonts w:ascii="楷体" w:eastAsia="楷体" w:hAnsi="楷体" w:cs="仿宋_GB2312" w:hint="eastAsia"/>
                <w:b/>
                <w:sz w:val="24"/>
                <w:szCs w:val="24"/>
                <w:lang w:val="zh-CN"/>
              </w:rPr>
              <w:t>注：</w:t>
            </w:r>
          </w:p>
          <w:p w:rsidR="00F8520A" w:rsidRDefault="005D7F0A">
            <w:pPr>
              <w:spacing w:line="360" w:lineRule="auto"/>
              <w:rPr>
                <w:rFonts w:asciiTheme="minorEastAsia" w:hAnsiTheme="minorEastAsia"/>
                <w:b/>
                <w:sz w:val="24"/>
                <w:szCs w:val="24"/>
              </w:rPr>
            </w:pPr>
            <w:r>
              <w:rPr>
                <w:rFonts w:ascii="楷体" w:eastAsia="楷体" w:hAnsi="楷体" w:hint="eastAsia"/>
                <w:sz w:val="24"/>
                <w:szCs w:val="24"/>
              </w:rPr>
              <w:t>①企业（银行、保险、石油石化、电力、电信等行业除外）、事业单位和社会团体投标人以法定代表人身份参</w:t>
            </w:r>
            <w:r>
              <w:rPr>
                <w:rFonts w:ascii="楷体" w:eastAsia="楷体" w:hAnsi="楷体" w:hint="eastAsia"/>
                <w:sz w:val="24"/>
                <w:szCs w:val="24"/>
              </w:rPr>
              <w:lastRenderedPageBreak/>
              <w:t>加投标的，法定代表人应与实际提交的“营业执照等证明文件”载明的一致。</w:t>
            </w:r>
          </w:p>
          <w:p w:rsidR="00F8520A" w:rsidRDefault="005D7F0A">
            <w:pPr>
              <w:spacing w:line="360" w:lineRule="auto"/>
              <w:contextualSpacing/>
              <w:rPr>
                <w:rFonts w:ascii="楷体" w:eastAsia="楷体" w:hAnsi="楷体"/>
                <w:sz w:val="24"/>
                <w:szCs w:val="24"/>
              </w:rPr>
            </w:pPr>
            <w:r>
              <w:rPr>
                <w:rFonts w:ascii="楷体" w:eastAsia="楷体" w:hAnsi="楷体" w:hint="eastAsia"/>
                <w:sz w:val="24"/>
                <w:szCs w:val="24"/>
              </w:rPr>
              <w:t>②银行、保险、石油石化、电力、电信等行业：以法定代表人身份参加投标的，法定代表人应与实际提交的“营业执照等证明文件”载明的一致；以非法定代表人身份参加投标的，“单位负责人”</w:t>
            </w:r>
            <w:proofErr w:type="gramStart"/>
            <w:r>
              <w:rPr>
                <w:rFonts w:ascii="楷体" w:eastAsia="楷体" w:hAnsi="楷体" w:hint="eastAsia"/>
                <w:sz w:val="24"/>
                <w:szCs w:val="24"/>
              </w:rPr>
              <w:t>指代表</w:t>
            </w:r>
            <w:proofErr w:type="gramEnd"/>
            <w:r>
              <w:rPr>
                <w:rFonts w:ascii="楷体" w:eastAsia="楷体" w:hAnsi="楷体" w:hint="eastAsia"/>
                <w:sz w:val="24"/>
                <w:szCs w:val="24"/>
              </w:rPr>
              <w:t>单位行使职权的主要负责人，应与实际提交的“营业执照等证明文件”载明的一致。</w:t>
            </w:r>
          </w:p>
          <w:p w:rsidR="00F8520A" w:rsidRDefault="005D7F0A">
            <w:pPr>
              <w:spacing w:line="360" w:lineRule="auto"/>
              <w:contextualSpacing/>
              <w:rPr>
                <w:rFonts w:asciiTheme="minorEastAsia" w:hAnsiTheme="minorEastAsia"/>
                <w:b/>
                <w:szCs w:val="21"/>
              </w:rPr>
            </w:pPr>
            <w:r>
              <w:rPr>
                <w:rFonts w:ascii="楷体" w:eastAsia="楷体" w:hAnsi="楷体" w:hint="eastAsia"/>
                <w:sz w:val="24"/>
                <w:szCs w:val="24"/>
              </w:rPr>
              <w:t>③</w:t>
            </w:r>
            <w:r>
              <w:rPr>
                <w:rFonts w:ascii="楷体" w:eastAsia="楷体" w:hAnsi="楷体" w:hint="eastAsia"/>
                <w:kern w:val="0"/>
                <w:sz w:val="24"/>
                <w:szCs w:val="24"/>
              </w:rPr>
              <w:t>投标人为自然人的，无需填写法定代表人授权书。</w:t>
            </w:r>
          </w:p>
        </w:tc>
      </w:tr>
    </w:tbl>
    <w:p w:rsidR="00F8520A" w:rsidRDefault="00F8520A">
      <w:pPr>
        <w:pStyle w:val="a8"/>
        <w:spacing w:line="360" w:lineRule="auto"/>
        <w:ind w:firstLineChars="200" w:firstLine="480"/>
        <w:contextualSpacing/>
        <w:rPr>
          <w:rFonts w:asciiTheme="minorEastAsia" w:hAnsiTheme="minorEastAsia" w:cs="仿宋_GB2312"/>
          <w:color w:val="C00000"/>
          <w:szCs w:val="21"/>
          <w:highlight w:val="yellow"/>
        </w:rPr>
      </w:pPr>
    </w:p>
    <w:p w:rsidR="00F8520A" w:rsidRDefault="005D7F0A">
      <w:pPr>
        <w:spacing w:line="360" w:lineRule="auto"/>
        <w:contextualSpacing/>
        <w:rPr>
          <w:rFonts w:asciiTheme="minorEastAsia" w:hAnsiTheme="minorEastAsia" w:cs="仿宋_GB2312"/>
          <w:b/>
          <w:szCs w:val="21"/>
          <w:lang w:val="zh-CN"/>
        </w:rPr>
      </w:pPr>
      <w:r>
        <w:rPr>
          <w:rFonts w:asciiTheme="minorEastAsia" w:hAnsiTheme="minorEastAsia" w:cs="仿宋_GB2312" w:hint="eastAsia"/>
          <w:b/>
          <w:szCs w:val="21"/>
          <w:lang w:val="zh-CN"/>
        </w:rPr>
        <w:t>二、评标</w:t>
      </w:r>
    </w:p>
    <w:p w:rsidR="00F8520A" w:rsidRDefault="005D7F0A">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（一）评标方法</w:t>
      </w:r>
    </w:p>
    <w:p w:rsidR="00F8520A" w:rsidRDefault="005D7F0A">
      <w:pPr>
        <w:spacing w:line="360" w:lineRule="auto"/>
        <w:ind w:firstLineChars="200" w:firstLine="420"/>
        <w:contextualSpacing/>
        <w:rPr>
          <w:rFonts w:asciiTheme="minorEastAsia" w:hAnsiTheme="minorEastAsia" w:cs="仿宋_GB2312"/>
          <w:b/>
          <w:szCs w:val="21"/>
          <w:lang w:val="zh-CN"/>
        </w:rPr>
      </w:pPr>
      <w:r>
        <w:rPr>
          <w:rFonts w:asciiTheme="minorEastAsia" w:hAnsiTheme="minorEastAsia" w:cs="仿宋_GB2312" w:hint="eastAsia"/>
          <w:szCs w:val="21"/>
          <w:lang w:val="zh-CN"/>
        </w:rPr>
        <w:t>本项目采用综合评分法。总分为100分。</w:t>
      </w:r>
    </w:p>
    <w:p w:rsidR="00F8520A" w:rsidRDefault="005D7F0A">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（二）</w:t>
      </w:r>
      <w:r>
        <w:rPr>
          <w:rFonts w:asciiTheme="minorEastAsia" w:hAnsiTheme="minorEastAsia" w:cs="仿宋_GB2312"/>
          <w:b/>
          <w:szCs w:val="21"/>
          <w:lang w:val="zh-CN"/>
        </w:rPr>
        <w:t>评标委员会负责具体评标事务，并独立履行下列职责</w:t>
      </w:r>
    </w:p>
    <w:p w:rsidR="00F8520A" w:rsidRDefault="005D7F0A">
      <w:pPr>
        <w:spacing w:line="360" w:lineRule="auto"/>
        <w:ind w:firstLineChars="200" w:firstLine="422"/>
        <w:contextualSpacing/>
        <w:jc w:val="left"/>
        <w:rPr>
          <w:rFonts w:asciiTheme="minorEastAsia" w:hAnsiTheme="minorEastAsia" w:cs="仿宋_GB2312"/>
          <w:b/>
          <w:szCs w:val="21"/>
          <w:lang w:val="zh-CN"/>
        </w:rPr>
      </w:pPr>
      <w:r>
        <w:rPr>
          <w:rFonts w:asciiTheme="minorEastAsia" w:hAnsiTheme="minorEastAsia" w:cs="仿宋_GB2312" w:hint="eastAsia"/>
          <w:b/>
          <w:szCs w:val="21"/>
          <w:lang w:val="zh-CN"/>
        </w:rPr>
        <w:t>1、</w:t>
      </w:r>
      <w:r>
        <w:rPr>
          <w:rFonts w:asciiTheme="minorEastAsia" w:hAnsiTheme="minorEastAsia" w:cs="仿宋_GB2312"/>
          <w:b/>
          <w:szCs w:val="21"/>
          <w:lang w:val="zh-CN"/>
        </w:rPr>
        <w:t>审查、评价投标文件是否符合招标文件的商务、技术等实质性要求；</w:t>
      </w:r>
    </w:p>
    <w:p w:rsidR="00F8520A" w:rsidRDefault="005D7F0A">
      <w:pPr>
        <w:spacing w:line="360" w:lineRule="auto"/>
        <w:ind w:firstLineChars="200" w:firstLine="420"/>
        <w:contextualSpacing/>
        <w:jc w:val="left"/>
        <w:rPr>
          <w:rFonts w:asciiTheme="minorEastAsia" w:hAnsiTheme="minorEastAsia" w:cs="仿宋_GB2312"/>
          <w:szCs w:val="21"/>
          <w:lang w:val="zh-CN"/>
        </w:rPr>
      </w:pPr>
      <w:r>
        <w:rPr>
          <w:rFonts w:asciiTheme="minorEastAsia" w:hAnsiTheme="minorEastAsia" w:cs="仿宋_GB2312" w:hint="eastAsia"/>
          <w:szCs w:val="21"/>
          <w:lang w:val="zh-CN"/>
        </w:rPr>
        <w:t>评标委员会对符合资格的投标人的投标文件进行符合性审查，以确定其是否满足招标文件的商务、技术等实质性要求。</w:t>
      </w:r>
    </w:p>
    <w:p w:rsidR="00F8520A" w:rsidRDefault="005D7F0A">
      <w:pPr>
        <w:spacing w:line="360" w:lineRule="auto"/>
        <w:ind w:firstLineChars="200" w:firstLine="420"/>
        <w:contextualSpacing/>
        <w:jc w:val="left"/>
        <w:rPr>
          <w:rFonts w:asciiTheme="minorEastAsia" w:eastAsia="宋体" w:hAnsiTheme="minorEastAsia" w:cs="仿宋_GB2312"/>
          <w:szCs w:val="21"/>
          <w:lang w:val="zh-CN"/>
        </w:rPr>
      </w:pPr>
      <w:r>
        <w:rPr>
          <w:rFonts w:asciiTheme="minorEastAsia" w:eastAsia="宋体" w:hAnsiTheme="minorEastAsia" w:cs="仿宋_GB2312" w:hint="eastAsia"/>
          <w:szCs w:val="21"/>
          <w:lang w:val="zh-CN"/>
        </w:rPr>
        <w:t>注：符合性审查中所涉及到的证书及材料，均应在电子投标文件中提供原件扫描件（或图片）。</w:t>
      </w:r>
    </w:p>
    <w:p w:rsidR="00F8520A" w:rsidRDefault="005D7F0A">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2、</w:t>
      </w:r>
      <w:r>
        <w:rPr>
          <w:rFonts w:asciiTheme="minorEastAsia" w:hAnsiTheme="minorEastAsia" w:cs="仿宋_GB2312"/>
          <w:b/>
          <w:szCs w:val="21"/>
          <w:lang w:val="zh-CN"/>
        </w:rPr>
        <w:t>要求投标人对投标文件有关事项</w:t>
      </w:r>
      <w:proofErr w:type="gramStart"/>
      <w:r>
        <w:rPr>
          <w:rFonts w:asciiTheme="minorEastAsia" w:hAnsiTheme="minorEastAsia" w:cs="仿宋_GB2312"/>
          <w:b/>
          <w:szCs w:val="21"/>
          <w:lang w:val="zh-CN"/>
        </w:rPr>
        <w:t>作出</w:t>
      </w:r>
      <w:proofErr w:type="gramEnd"/>
      <w:r>
        <w:rPr>
          <w:rFonts w:asciiTheme="minorEastAsia" w:hAnsiTheme="minorEastAsia" w:cs="仿宋_GB2312"/>
          <w:b/>
          <w:szCs w:val="21"/>
          <w:lang w:val="zh-CN"/>
        </w:rPr>
        <w:t>澄清或者说明；</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szCs w:val="21"/>
          <w:lang w:val="zh-CN"/>
        </w:rPr>
        <w:t>对于投标文件中含义不明确、同类问题表述不一致或者有明显文字和计算错误的内容，评标委员会应当以书面形式要求投标人</w:t>
      </w:r>
      <w:proofErr w:type="gramStart"/>
      <w:r>
        <w:rPr>
          <w:rFonts w:asciiTheme="minorEastAsia" w:hAnsiTheme="minorEastAsia" w:cs="仿宋_GB2312"/>
          <w:szCs w:val="21"/>
          <w:lang w:val="zh-CN"/>
        </w:rPr>
        <w:t>作出</w:t>
      </w:r>
      <w:proofErr w:type="gramEnd"/>
      <w:r>
        <w:rPr>
          <w:rFonts w:asciiTheme="minorEastAsia" w:hAnsiTheme="minorEastAsia" w:cs="仿宋_GB2312"/>
          <w:szCs w:val="21"/>
          <w:lang w:val="zh-CN"/>
        </w:rPr>
        <w:t>必要的澄清、说明或者补正。</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F8520A" w:rsidRDefault="005D7F0A">
      <w:pPr>
        <w:spacing w:line="360" w:lineRule="auto"/>
        <w:ind w:firstLine="465"/>
        <w:contextualSpacing/>
        <w:jc w:val="left"/>
        <w:rPr>
          <w:rFonts w:asciiTheme="minorEastAsia" w:hAnsiTheme="minorEastAsia" w:cs="仿宋_GB2312"/>
          <w:b/>
          <w:szCs w:val="21"/>
          <w:lang w:val="zh-CN"/>
        </w:rPr>
      </w:pPr>
      <w:r>
        <w:rPr>
          <w:rFonts w:asciiTheme="minorEastAsia" w:hAnsiTheme="minorEastAsia" w:cs="仿宋_GB2312" w:hint="eastAsia"/>
          <w:b/>
          <w:szCs w:val="21"/>
          <w:lang w:val="zh-CN"/>
        </w:rPr>
        <w:t>3、</w:t>
      </w:r>
      <w:r>
        <w:rPr>
          <w:rFonts w:asciiTheme="minorEastAsia" w:hAnsiTheme="minorEastAsia" w:cs="仿宋_GB2312"/>
          <w:b/>
          <w:szCs w:val="21"/>
          <w:lang w:val="zh-CN"/>
        </w:rPr>
        <w:t>对投标文件进行比较和评价；</w:t>
      </w:r>
    </w:p>
    <w:p w:rsidR="00F8520A" w:rsidRDefault="005D7F0A">
      <w:pPr>
        <w:spacing w:line="360" w:lineRule="auto"/>
        <w:ind w:firstLineChars="200" w:firstLine="420"/>
        <w:contextualSpacing/>
        <w:rPr>
          <w:rFonts w:asciiTheme="minorEastAsia" w:eastAsia="宋体" w:hAnsiTheme="minorEastAsia" w:cs="仿宋_GB2312"/>
          <w:szCs w:val="21"/>
          <w:lang w:val="zh-CN"/>
        </w:rPr>
      </w:pPr>
      <w:r>
        <w:rPr>
          <w:rFonts w:asciiTheme="minorEastAsia" w:hAnsiTheme="minorEastAsia" w:cs="仿宋_GB2312" w:hint="eastAsia"/>
          <w:szCs w:val="21"/>
          <w:lang w:val="zh-CN"/>
        </w:rPr>
        <w:t>评标委员会按照招标文件中规定的评标方法和标准，对符合性审查合格的投标文件进行商务和技术评估，综合比较与评价。评标时，评标委员会各成员应当独立对每个投标人的投标文件进</w:t>
      </w:r>
      <w:r>
        <w:rPr>
          <w:rFonts w:asciiTheme="minorEastAsia" w:hAnsiTheme="minorEastAsia" w:cs="仿宋_GB2312" w:hint="eastAsia"/>
          <w:szCs w:val="21"/>
          <w:lang w:val="zh-CN"/>
        </w:rPr>
        <w:lastRenderedPageBreak/>
        <w:t>行评价，并汇总每个投标人的得分。</w:t>
      </w:r>
      <w:r>
        <w:rPr>
          <w:rFonts w:asciiTheme="minorEastAsia" w:eastAsia="宋体" w:hAnsiTheme="minorEastAsia" w:cs="仿宋_GB2312" w:hint="eastAsia"/>
          <w:szCs w:val="21"/>
          <w:lang w:val="zh-CN"/>
        </w:rPr>
        <w:t>评标过程中，不得去掉报价中的最高报价和最低报价。</w:t>
      </w:r>
    </w:p>
    <w:p w:rsidR="00F8520A" w:rsidRDefault="005D7F0A">
      <w:pPr>
        <w:spacing w:line="360" w:lineRule="auto"/>
        <w:ind w:firstLineChars="200" w:firstLine="420"/>
        <w:contextualSpacing/>
        <w:rPr>
          <w:rFonts w:asciiTheme="minorEastAsia" w:eastAsia="宋体" w:hAnsiTheme="minorEastAsia" w:cs="仿宋_GB2312"/>
          <w:szCs w:val="21"/>
          <w:lang w:val="zh-CN"/>
        </w:rPr>
      </w:pPr>
      <w:r>
        <w:rPr>
          <w:rFonts w:asciiTheme="minorEastAsia" w:eastAsia="宋体" w:hAnsiTheme="minorEastAsia" w:cs="仿宋_GB2312" w:hint="eastAsia"/>
          <w:szCs w:val="21"/>
          <w:lang w:val="zh-CN"/>
        </w:rPr>
        <w:t>注：评标标准中所涉及到的证书及材料，均应在电子投标文件中提供原件扫描件（或图片）。</w:t>
      </w:r>
    </w:p>
    <w:p w:rsidR="00F8520A" w:rsidRDefault="005D7F0A">
      <w:pPr>
        <w:spacing w:line="360" w:lineRule="auto"/>
        <w:ind w:firstLineChars="200" w:firstLine="422"/>
        <w:contextualSpacing/>
        <w:rPr>
          <w:rFonts w:asciiTheme="minorEastAsia" w:eastAsia="宋体" w:hAnsiTheme="minorEastAsia" w:cs="仿宋_GB2312"/>
          <w:szCs w:val="21"/>
          <w:highlight w:val="yellow"/>
          <w:lang w:val="zh-CN"/>
        </w:rPr>
      </w:pPr>
      <w:r>
        <w:rPr>
          <w:rFonts w:asciiTheme="minorEastAsia" w:hAnsiTheme="minorEastAsia" w:cs="仿宋_GB2312" w:hint="eastAsia"/>
          <w:b/>
          <w:szCs w:val="21"/>
          <w:lang w:val="zh-CN"/>
        </w:rPr>
        <w:t>（1）价格分计算</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rsidR="00F8520A" w:rsidRDefault="005D7F0A">
      <w:pPr>
        <w:spacing w:line="360" w:lineRule="auto"/>
        <w:ind w:firstLineChars="200" w:firstLine="420"/>
        <w:contextualSpacing/>
        <w:rPr>
          <w:rFonts w:ascii="ˎ̥" w:eastAsia="宋体" w:hAnsi="ˎ̥"/>
          <w:sz w:val="24"/>
        </w:rPr>
      </w:pPr>
      <w:r>
        <w:rPr>
          <w:rFonts w:asciiTheme="minorEastAsia" w:hAnsiTheme="minorEastAsia" w:cs="仿宋_GB2312" w:hint="eastAsia"/>
          <w:szCs w:val="21"/>
          <w:lang w:val="zh-CN"/>
        </w:rPr>
        <w:t>1）</w:t>
      </w:r>
      <w:r>
        <w:rPr>
          <w:rFonts w:ascii="ˎ̥" w:eastAsia="宋体" w:hAnsi="ˎ̥" w:hint="eastAsia"/>
          <w:szCs w:val="21"/>
        </w:rPr>
        <w:t>如果本项目非专门面向中小企业采购，对</w:t>
      </w:r>
      <w:r>
        <w:rPr>
          <w:rFonts w:ascii="ˎ̥" w:eastAsia="宋体" w:hAnsi="ˎ̥"/>
          <w:szCs w:val="21"/>
        </w:rPr>
        <w:t>符合</w:t>
      </w:r>
      <w:r>
        <w:rPr>
          <w:rFonts w:ascii="ˎ̥" w:eastAsia="宋体" w:hAnsi="ˎ̥" w:hint="eastAsia"/>
          <w:szCs w:val="21"/>
        </w:rPr>
        <w:t>《政府采购促进中小企业发展管理办法》</w:t>
      </w:r>
      <w:r>
        <w:rPr>
          <w:rFonts w:ascii="ˎ̥" w:eastAsia="宋体" w:hAnsi="ˎ̥" w:hint="eastAsia"/>
          <w:szCs w:val="21"/>
        </w:rPr>
        <w:t>(</w:t>
      </w:r>
      <w:r>
        <w:rPr>
          <w:rFonts w:ascii="ˎ̥" w:eastAsia="宋体" w:hAnsi="ˎ̥" w:hint="eastAsia"/>
          <w:szCs w:val="21"/>
        </w:rPr>
        <w:t>财库〔</w:t>
      </w:r>
      <w:r>
        <w:rPr>
          <w:rFonts w:ascii="ˎ̥" w:eastAsia="宋体" w:hAnsi="ˎ̥" w:hint="eastAsia"/>
          <w:szCs w:val="21"/>
        </w:rPr>
        <w:t>2020</w:t>
      </w:r>
      <w:r>
        <w:rPr>
          <w:rFonts w:ascii="ˎ̥" w:eastAsia="宋体" w:hAnsi="ˎ̥" w:hint="eastAsia"/>
          <w:szCs w:val="21"/>
        </w:rPr>
        <w:t>〕</w:t>
      </w:r>
      <w:r>
        <w:rPr>
          <w:rFonts w:ascii="ˎ̥" w:eastAsia="宋体" w:hAnsi="ˎ̥" w:hint="eastAsia"/>
          <w:szCs w:val="21"/>
        </w:rPr>
        <w:t>46</w:t>
      </w:r>
      <w:r>
        <w:rPr>
          <w:rFonts w:ascii="ˎ̥" w:eastAsia="宋体" w:hAnsi="ˎ̥" w:hint="eastAsia"/>
          <w:szCs w:val="21"/>
        </w:rPr>
        <w:t>号、《关于进一步加大政府采购支持中小企业力度的通知》（财库〔</w:t>
      </w:r>
      <w:r>
        <w:rPr>
          <w:rFonts w:ascii="ˎ̥" w:eastAsia="宋体" w:hAnsi="ˎ̥" w:hint="eastAsia"/>
          <w:szCs w:val="21"/>
        </w:rPr>
        <w:t>2022</w:t>
      </w:r>
      <w:r>
        <w:rPr>
          <w:rFonts w:ascii="ˎ̥" w:eastAsia="宋体" w:hAnsi="ˎ̥" w:hint="eastAsia"/>
          <w:szCs w:val="21"/>
        </w:rPr>
        <w:t>〕</w:t>
      </w:r>
      <w:r>
        <w:rPr>
          <w:rFonts w:ascii="ˎ̥" w:eastAsia="宋体" w:hAnsi="ˎ̥" w:hint="eastAsia"/>
          <w:szCs w:val="21"/>
        </w:rPr>
        <w:t>19</w:t>
      </w:r>
      <w:r>
        <w:rPr>
          <w:rFonts w:ascii="ˎ̥" w:eastAsia="宋体" w:hAnsi="ˎ̥" w:hint="eastAsia"/>
          <w:szCs w:val="21"/>
        </w:rPr>
        <w:t>号）</w:t>
      </w:r>
      <w:r>
        <w:rPr>
          <w:rFonts w:ascii="ˎ̥" w:eastAsia="宋体" w:hAnsi="ˎ̥"/>
          <w:szCs w:val="21"/>
        </w:rPr>
        <w:t>规定的小</w:t>
      </w:r>
      <w:proofErr w:type="gramStart"/>
      <w:r>
        <w:rPr>
          <w:rFonts w:ascii="ˎ̥" w:eastAsia="宋体" w:hAnsi="ˎ̥"/>
          <w:szCs w:val="21"/>
        </w:rPr>
        <w:t>微企业</w:t>
      </w:r>
      <w:proofErr w:type="gramEnd"/>
      <w:r>
        <w:rPr>
          <w:rFonts w:ascii="ˎ̥" w:eastAsia="宋体" w:hAnsi="ˎ̥"/>
          <w:szCs w:val="21"/>
        </w:rPr>
        <w:t>报价</w:t>
      </w:r>
      <w:r>
        <w:rPr>
          <w:rFonts w:ascii="ˎ̥" w:eastAsia="宋体" w:hAnsi="ˎ̥" w:hint="eastAsia"/>
          <w:szCs w:val="21"/>
        </w:rPr>
        <w:t>给予</w:t>
      </w:r>
      <w:r>
        <w:rPr>
          <w:rFonts w:ascii="ˎ̥" w:eastAsia="宋体" w:hAnsi="ˎ̥" w:hint="eastAsia"/>
          <w:szCs w:val="21"/>
        </w:rPr>
        <w:t>20%</w:t>
      </w:r>
      <w:r>
        <w:rPr>
          <w:rFonts w:ascii="ˎ̥" w:eastAsia="宋体" w:hAnsi="ˎ̥" w:hint="eastAsia"/>
          <w:szCs w:val="21"/>
        </w:rPr>
        <w:t>的扣除，用扣除后的价格参与评审。</w:t>
      </w:r>
      <w:r>
        <w:rPr>
          <w:rFonts w:ascii="ˎ̥" w:eastAsia="宋体" w:hAnsi="ˎ̥"/>
          <w:szCs w:val="21"/>
        </w:rPr>
        <w:t>以联合体形</w:t>
      </w:r>
      <w:proofErr w:type="gramStart"/>
      <w:r>
        <w:rPr>
          <w:rFonts w:ascii="ˎ̥" w:eastAsia="宋体" w:hAnsi="ˎ̥"/>
          <w:szCs w:val="21"/>
        </w:rPr>
        <w:t>式参加</w:t>
      </w:r>
      <w:proofErr w:type="gramEnd"/>
      <w:r>
        <w:rPr>
          <w:rFonts w:ascii="ˎ̥" w:eastAsia="宋体" w:hAnsi="ˎ̥"/>
          <w:szCs w:val="21"/>
        </w:rPr>
        <w:t>政府采购活动，联合体各方均为中小企业的，联合体视同中小企业。其中，联合体各方均为小</w:t>
      </w:r>
      <w:proofErr w:type="gramStart"/>
      <w:r>
        <w:rPr>
          <w:rFonts w:ascii="ˎ̥" w:eastAsia="宋体" w:hAnsi="ˎ̥"/>
          <w:szCs w:val="21"/>
        </w:rPr>
        <w:t>微企业</w:t>
      </w:r>
      <w:proofErr w:type="gramEnd"/>
      <w:r>
        <w:rPr>
          <w:rFonts w:ascii="ˎ̥" w:eastAsia="宋体" w:hAnsi="ˎ̥"/>
          <w:szCs w:val="21"/>
        </w:rPr>
        <w:t>的，联合体视同小微企业。接受大中型企业与小</w:t>
      </w:r>
      <w:proofErr w:type="gramStart"/>
      <w:r>
        <w:rPr>
          <w:rFonts w:ascii="ˎ̥" w:eastAsia="宋体" w:hAnsi="ˎ̥"/>
          <w:szCs w:val="21"/>
        </w:rPr>
        <w:t>微企业</w:t>
      </w:r>
      <w:proofErr w:type="gramEnd"/>
      <w:r>
        <w:rPr>
          <w:rFonts w:ascii="ˎ̥" w:eastAsia="宋体" w:hAnsi="ˎ̥"/>
          <w:szCs w:val="21"/>
        </w:rPr>
        <w:t>组成联合体或者允许大中型企业向一家或者多家小</w:t>
      </w:r>
      <w:proofErr w:type="gramStart"/>
      <w:r>
        <w:rPr>
          <w:rFonts w:ascii="ˎ̥" w:eastAsia="宋体" w:hAnsi="ˎ̥"/>
          <w:szCs w:val="21"/>
        </w:rPr>
        <w:t>微企业</w:t>
      </w:r>
      <w:proofErr w:type="gramEnd"/>
      <w:r>
        <w:rPr>
          <w:rFonts w:ascii="ˎ̥" w:eastAsia="宋体" w:hAnsi="ˎ̥"/>
          <w:szCs w:val="21"/>
        </w:rPr>
        <w:t>分包的采购项目，对于联合协议或者分包意向协议约定小</w:t>
      </w:r>
      <w:proofErr w:type="gramStart"/>
      <w:r>
        <w:rPr>
          <w:rFonts w:ascii="ˎ̥" w:eastAsia="宋体" w:hAnsi="ˎ̥"/>
          <w:szCs w:val="21"/>
        </w:rPr>
        <w:t>微企业</w:t>
      </w:r>
      <w:proofErr w:type="gramEnd"/>
      <w:r>
        <w:rPr>
          <w:rFonts w:ascii="ˎ̥" w:eastAsia="宋体" w:hAnsi="ˎ̥"/>
          <w:szCs w:val="21"/>
        </w:rPr>
        <w:t>的合同份额占到合同总金额</w:t>
      </w:r>
      <w:r>
        <w:rPr>
          <w:rFonts w:ascii="ˎ̥" w:eastAsia="宋体" w:hAnsi="ˎ̥"/>
          <w:szCs w:val="21"/>
        </w:rPr>
        <w:t xml:space="preserve"> 30%</w:t>
      </w:r>
      <w:r>
        <w:rPr>
          <w:rFonts w:ascii="ˎ̥" w:eastAsia="宋体" w:hAnsi="ˎ̥"/>
          <w:szCs w:val="21"/>
        </w:rPr>
        <w:t>以上的，对联合体或者大中型企业的报价给予</w:t>
      </w:r>
      <w:r>
        <w:rPr>
          <w:rFonts w:ascii="ˎ̥" w:eastAsia="宋体" w:hAnsi="ˎ̥" w:hint="eastAsia"/>
          <w:szCs w:val="21"/>
          <w:u w:val="single"/>
        </w:rPr>
        <w:t>4</w:t>
      </w:r>
      <w:r>
        <w:rPr>
          <w:rFonts w:ascii="ˎ̥" w:eastAsia="宋体" w:hAnsi="ˎ̥"/>
          <w:szCs w:val="21"/>
        </w:rPr>
        <w:t>%</w:t>
      </w:r>
      <w:r>
        <w:rPr>
          <w:rFonts w:ascii="ˎ̥" w:eastAsia="宋体" w:hAnsi="ˎ̥"/>
          <w:szCs w:val="21"/>
        </w:rPr>
        <w:t>的扣除，用扣除后的价格参加评审。组成联合体或者接受分包的小</w:t>
      </w:r>
      <w:proofErr w:type="gramStart"/>
      <w:r>
        <w:rPr>
          <w:rFonts w:ascii="ˎ̥" w:eastAsia="宋体" w:hAnsi="ˎ̥"/>
          <w:szCs w:val="21"/>
        </w:rPr>
        <w:t>微企业</w:t>
      </w:r>
      <w:proofErr w:type="gramEnd"/>
      <w:r>
        <w:rPr>
          <w:rFonts w:ascii="ˎ̥" w:eastAsia="宋体" w:hAnsi="ˎ̥"/>
          <w:szCs w:val="21"/>
        </w:rPr>
        <w:t>与联合体内其他企业、分包企业之间存在直接控股、管理关系的，不享受价格扣除优惠政策。</w:t>
      </w:r>
      <w:r>
        <w:rPr>
          <w:rFonts w:ascii="ˎ̥" w:eastAsia="宋体" w:hAnsi="ˎ̥" w:hint="eastAsia"/>
          <w:szCs w:val="21"/>
        </w:rPr>
        <w:t>按照本次采购标的所属行业的划型标准，符合条件的中小企业应按照招标文件格式要求提供《中小企业声明函》，</w:t>
      </w:r>
      <w:r>
        <w:rPr>
          <w:rFonts w:ascii="ˎ̥" w:eastAsia="宋体" w:hAnsi="ˎ̥"/>
          <w:szCs w:val="21"/>
        </w:rPr>
        <w:t>否则不得享受相关中小企业扶持政策。</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小型和微型企业不包含民办非企业单位。</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2）对监狱企业价格给予20%的扣除，用扣除后的价格参与评审。监狱企业应当提供由省级以上监狱管理局、戒毒管理局(含新疆生产建设兵团)出具的属于监狱企业的证明文件。</w:t>
      </w:r>
    </w:p>
    <w:p w:rsidR="00F8520A" w:rsidRDefault="005D7F0A">
      <w:pPr>
        <w:spacing w:line="360" w:lineRule="auto"/>
        <w:ind w:firstLineChars="200" w:firstLine="420"/>
        <w:contextualSpacing/>
        <w:rPr>
          <w:rFonts w:asciiTheme="minorEastAsia" w:hAnsiTheme="minorEastAsia"/>
          <w:szCs w:val="21"/>
        </w:rPr>
      </w:pPr>
      <w:r>
        <w:rPr>
          <w:rFonts w:asciiTheme="minorEastAsia" w:hAnsiTheme="minorEastAsia" w:cs="仿宋_GB2312" w:hint="eastAsia"/>
          <w:szCs w:val="21"/>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asciiTheme="minorEastAsia" w:hAnsiTheme="minorEastAsia" w:hint="eastAsia"/>
          <w:szCs w:val="21"/>
        </w:rPr>
        <w:t>残疾人福利性单位属于小型、微型企业的，不重复享受政策。</w:t>
      </w:r>
    </w:p>
    <w:p w:rsidR="00F8520A" w:rsidRDefault="005D7F0A">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hint="eastAsia"/>
          <w:b/>
          <w:szCs w:val="21"/>
        </w:rPr>
        <w:t>（2）</w:t>
      </w:r>
      <w:r>
        <w:rPr>
          <w:rFonts w:asciiTheme="minorEastAsia" w:hAnsiTheme="minorEastAsia" w:cs="仿宋_GB2312"/>
          <w:b/>
          <w:szCs w:val="21"/>
          <w:lang w:val="zh-CN"/>
        </w:rPr>
        <w:t>关于相同品牌产品</w:t>
      </w:r>
      <w:r>
        <w:rPr>
          <w:rFonts w:asciiTheme="minorEastAsia" w:hAnsiTheme="minorEastAsia" w:cs="仿宋_GB2312"/>
          <w:b/>
          <w:bCs/>
          <w:szCs w:val="21"/>
          <w:lang w:val="zh-CN"/>
        </w:rPr>
        <w:t>（服务类项目不适用本条款规定）</w:t>
      </w:r>
    </w:p>
    <w:p w:rsidR="00F8520A" w:rsidRDefault="005D7F0A">
      <w:pPr>
        <w:spacing w:line="360" w:lineRule="auto"/>
        <w:ind w:firstLine="465"/>
        <w:contextualSpacing/>
        <w:jc w:val="left"/>
        <w:rPr>
          <w:rFonts w:asciiTheme="minorEastAsia" w:hAnsiTheme="minorEastAsia" w:cs="仿宋_GB2312"/>
          <w:szCs w:val="21"/>
          <w:lang w:val="zh-CN"/>
        </w:rPr>
      </w:pPr>
      <w:r>
        <w:rPr>
          <w:rFonts w:asciiTheme="minorEastAsia" w:hAnsiTheme="minorEastAsia" w:cs="仿宋_GB2312"/>
          <w:szCs w:val="21"/>
          <w:lang w:val="zh-CN"/>
        </w:rPr>
        <w:t>采用最低评标价法的，提供相同品牌产品的不同投标人参加同一合同项下投标的，以其中通过资格审查、符合性审查且报价最低的参加评标；报价相同的，由采购人或者采购人委托评标委</w:t>
      </w:r>
      <w:r>
        <w:rPr>
          <w:rFonts w:asciiTheme="minorEastAsia" w:hAnsiTheme="minorEastAsia" w:cs="仿宋_GB2312"/>
          <w:szCs w:val="21"/>
          <w:lang w:val="zh-CN"/>
        </w:rPr>
        <w:lastRenderedPageBreak/>
        <w:t>员会</w:t>
      </w:r>
      <w:r>
        <w:rPr>
          <w:rFonts w:asciiTheme="minorEastAsia" w:hAnsiTheme="minorEastAsia" w:cs="仿宋_GB2312" w:hint="eastAsia"/>
          <w:szCs w:val="21"/>
          <w:lang w:val="zh-CN"/>
        </w:rPr>
        <w:t>采取随机抽取</w:t>
      </w:r>
      <w:r>
        <w:rPr>
          <w:rFonts w:asciiTheme="minorEastAsia" w:hAnsiTheme="minorEastAsia" w:cs="仿宋_GB2312"/>
          <w:szCs w:val="21"/>
          <w:lang w:val="zh-CN"/>
        </w:rPr>
        <w:t>方式确定一个参加评标的投标人，其他投标无效。</w:t>
      </w:r>
    </w:p>
    <w:p w:rsidR="00F8520A" w:rsidRDefault="005D7F0A">
      <w:pPr>
        <w:spacing w:line="360" w:lineRule="auto"/>
        <w:ind w:firstLine="465"/>
        <w:contextualSpacing/>
        <w:jc w:val="left"/>
        <w:rPr>
          <w:rFonts w:asciiTheme="minorEastAsia" w:hAnsiTheme="minorEastAsia" w:cs="仿宋_GB2312"/>
          <w:szCs w:val="21"/>
          <w:lang w:val="zh-CN"/>
        </w:rPr>
      </w:pPr>
      <w:r>
        <w:rPr>
          <w:rFonts w:asciiTheme="minorEastAsia" w:hAnsiTheme="minorEastAsia" w:cs="仿宋_GB2312"/>
          <w:szCs w:val="21"/>
          <w:lang w:val="zh-CN"/>
        </w:rPr>
        <w:t>采用综合评分法的，提供相同品牌产品</w:t>
      </w:r>
      <w:r>
        <w:rPr>
          <w:rFonts w:asciiTheme="minorEastAsia" w:hAnsiTheme="minorEastAsia" w:cs="仿宋_GB2312" w:hint="eastAsia"/>
          <w:szCs w:val="21"/>
          <w:lang w:val="zh-CN"/>
        </w:rPr>
        <w:t>（</w:t>
      </w:r>
      <w:r>
        <w:rPr>
          <w:rFonts w:asciiTheme="minorEastAsia" w:hAnsiTheme="minorEastAsia" w:cs="仿宋_GB2312"/>
          <w:szCs w:val="21"/>
          <w:lang w:val="zh-CN"/>
        </w:rPr>
        <w:t>非单一产品采购项目，多家投标人提供的核心产品品牌相同</w:t>
      </w:r>
      <w:r>
        <w:rPr>
          <w:rFonts w:asciiTheme="minorEastAsia" w:hAnsiTheme="minorEastAsia" w:cs="仿宋_GB2312" w:hint="eastAsia"/>
          <w:szCs w:val="21"/>
          <w:lang w:val="zh-CN"/>
        </w:rPr>
        <w:t>）</w:t>
      </w:r>
      <w:r>
        <w:rPr>
          <w:rFonts w:asciiTheme="minorEastAsia" w:hAnsiTheme="minorEastAsia" w:cs="仿宋_GB2312"/>
          <w:szCs w:val="21"/>
          <w:lang w:val="zh-CN"/>
        </w:rPr>
        <w:t>且通过资格审查、符合性审查的不同投标人参加同一合同项下投标的，按一家投标人计算，评审后得分最高的同品牌投标人作为中标候选人推荐；评审得分相同的，</w:t>
      </w:r>
      <w:r>
        <w:rPr>
          <w:rFonts w:asciiTheme="minorEastAsia" w:hAnsiTheme="minorEastAsia" w:cs="仿宋_GB2312" w:hint="eastAsia"/>
          <w:szCs w:val="21"/>
          <w:lang w:val="zh-CN"/>
        </w:rPr>
        <w:t>由采购人或者采购人委托评标委员会</w:t>
      </w:r>
      <w:r>
        <w:rPr>
          <w:rFonts w:asciiTheme="minorEastAsia" w:hAnsiTheme="minorEastAsia" w:cs="仿宋_GB2312"/>
          <w:szCs w:val="21"/>
          <w:lang w:val="zh-CN"/>
        </w:rPr>
        <w:t>采取随机抽取方式确定</w:t>
      </w:r>
      <w:r>
        <w:rPr>
          <w:rFonts w:asciiTheme="minorEastAsia" w:hAnsiTheme="minorEastAsia" w:cs="仿宋_GB2312" w:hint="eastAsia"/>
          <w:szCs w:val="21"/>
          <w:lang w:val="zh-CN"/>
        </w:rPr>
        <w:t>一个投标人获得中标人推荐资格</w:t>
      </w:r>
      <w:r>
        <w:rPr>
          <w:rFonts w:asciiTheme="minorEastAsia" w:hAnsiTheme="minorEastAsia" w:cs="仿宋_GB2312"/>
          <w:szCs w:val="21"/>
          <w:lang w:val="zh-CN"/>
        </w:rPr>
        <w:t>，其他同品牌投标人不作为中标候选人。</w:t>
      </w:r>
    </w:p>
    <w:p w:rsidR="00F8520A" w:rsidRDefault="005D7F0A">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hint="eastAsia"/>
          <w:b/>
          <w:szCs w:val="21"/>
        </w:rPr>
        <w:t>（3）强制采购节能产品和优先采购节能产品、优先采购环保产品</w:t>
      </w:r>
    </w:p>
    <w:p w:rsidR="00F8520A" w:rsidRDefault="005D7F0A">
      <w:pPr>
        <w:spacing w:line="360" w:lineRule="auto"/>
        <w:ind w:firstLine="465"/>
        <w:contextualSpacing/>
        <w:jc w:val="left"/>
        <w:rPr>
          <w:rFonts w:asciiTheme="minorEastAsia" w:hAnsiTheme="minorEastAsia" w:cs="仿宋_GB2312"/>
          <w:szCs w:val="21"/>
          <w:lang w:val="zh-CN"/>
        </w:rPr>
      </w:pPr>
      <w:r>
        <w:rPr>
          <w:rFonts w:asciiTheme="minorEastAsia" w:hAnsiTheme="minorEastAsia" w:cs="仿宋_GB2312" w:hint="eastAsia"/>
          <w:szCs w:val="21"/>
          <w:lang w:val="zh-CN"/>
        </w:rPr>
        <w:t>1）对《节能产品政府采购品目清单》所列的政府强制采购节能产品</w:t>
      </w:r>
      <w:r>
        <w:rPr>
          <w:rFonts w:asciiTheme="minorEastAsia" w:hAnsiTheme="minorEastAsia" w:cs="仿宋_GB2312" w:hint="eastAsia"/>
          <w:szCs w:val="21"/>
        </w:rPr>
        <w:t>，</w:t>
      </w:r>
      <w:r>
        <w:rPr>
          <w:rFonts w:asciiTheme="minorEastAsia" w:hAnsiTheme="minorEastAsia" w:cs="仿宋_GB2312" w:hint="eastAsia"/>
          <w:szCs w:val="21"/>
          <w:lang w:val="zh-CN"/>
        </w:rPr>
        <w:t>投标人投标文件中应提供具有国家确定的认证机构出具的、处于有效期之内的节能产品认证证书，否则将承担其投标被视为非实质性响应投标的风险。</w:t>
      </w:r>
    </w:p>
    <w:p w:rsidR="00F8520A" w:rsidRDefault="005D7F0A">
      <w:pPr>
        <w:spacing w:line="360" w:lineRule="auto"/>
        <w:ind w:firstLine="465"/>
        <w:contextualSpacing/>
        <w:jc w:val="left"/>
        <w:rPr>
          <w:rFonts w:asciiTheme="minorEastAsia" w:hAnsiTheme="minorEastAsia" w:cs="仿宋_GB2312"/>
          <w:szCs w:val="21"/>
          <w:lang w:val="zh-CN"/>
        </w:rPr>
      </w:pPr>
      <w:r>
        <w:rPr>
          <w:rFonts w:asciiTheme="minorEastAsia" w:hAnsiTheme="minorEastAsia" w:cs="仿宋_GB2312" w:hint="eastAsia"/>
          <w:szCs w:val="21"/>
          <w:lang w:val="zh-CN"/>
        </w:rPr>
        <w:t>投标人所</w:t>
      </w:r>
      <w:proofErr w:type="gramStart"/>
      <w:r>
        <w:rPr>
          <w:rFonts w:asciiTheme="minorEastAsia" w:hAnsiTheme="minorEastAsia" w:cs="仿宋_GB2312" w:hint="eastAsia"/>
          <w:szCs w:val="21"/>
          <w:lang w:val="zh-CN"/>
        </w:rPr>
        <w:t>投产品若属于</w:t>
      </w:r>
      <w:proofErr w:type="gramEnd"/>
      <w:r>
        <w:rPr>
          <w:rFonts w:asciiTheme="minorEastAsia" w:hAnsiTheme="minorEastAsia" w:cs="仿宋_GB2312" w:hint="eastAsia"/>
          <w:szCs w:val="21"/>
          <w:lang w:val="zh-CN"/>
        </w:rPr>
        <w:t>《节能产品政府采购品目清单》优先采购产品，</w:t>
      </w:r>
      <w:r>
        <w:rPr>
          <w:rFonts w:asciiTheme="minorEastAsia" w:eastAsia="宋体" w:hAnsiTheme="minorEastAsia" w:cs="仿宋_GB2312" w:hint="eastAsia"/>
          <w:szCs w:val="21"/>
          <w:lang w:val="zh-CN"/>
        </w:rPr>
        <w:t>投标文件中应提供</w:t>
      </w:r>
      <w:r>
        <w:rPr>
          <w:rFonts w:asciiTheme="minorEastAsia" w:hAnsiTheme="minorEastAsia" w:cs="仿宋_GB2312" w:hint="eastAsia"/>
          <w:szCs w:val="21"/>
          <w:lang w:val="zh-CN"/>
        </w:rPr>
        <w:t>具有国家确定的认证机构出具的、处于有效期之内的节能产品认证证书</w:t>
      </w:r>
      <w:r>
        <w:rPr>
          <w:rFonts w:asciiTheme="minorEastAsia" w:eastAsia="宋体" w:hAnsiTheme="minorEastAsia" w:cs="仿宋_GB2312" w:hint="eastAsia"/>
          <w:szCs w:val="21"/>
          <w:lang w:val="zh-CN"/>
        </w:rPr>
        <w:t>，评标委员会根据本项目评标标准予以判定并赋分。</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2）</w:t>
      </w:r>
      <w:r>
        <w:rPr>
          <w:rFonts w:asciiTheme="minorEastAsia" w:eastAsia="宋体" w:hAnsiTheme="minorEastAsia" w:cs="仿宋_GB2312" w:hint="eastAsia"/>
          <w:szCs w:val="21"/>
          <w:lang w:val="zh-CN"/>
        </w:rPr>
        <w:t>投标人所</w:t>
      </w:r>
      <w:proofErr w:type="gramStart"/>
      <w:r>
        <w:rPr>
          <w:rFonts w:asciiTheme="minorEastAsia" w:eastAsia="宋体" w:hAnsiTheme="minorEastAsia" w:cs="仿宋_GB2312" w:hint="eastAsia"/>
          <w:szCs w:val="21"/>
          <w:lang w:val="zh-CN"/>
        </w:rPr>
        <w:t>投产品若属于</w:t>
      </w:r>
      <w:proofErr w:type="gramEnd"/>
      <w:r>
        <w:rPr>
          <w:rFonts w:asciiTheme="minorEastAsia" w:eastAsia="宋体" w:hAnsiTheme="minorEastAsia" w:cs="仿宋_GB2312" w:hint="eastAsia"/>
          <w:szCs w:val="21"/>
          <w:lang w:val="zh-CN"/>
        </w:rPr>
        <w:t>《环境标志产品政府采购品目清单》内产品，投标文件中应提供</w:t>
      </w:r>
      <w:r>
        <w:rPr>
          <w:rFonts w:asciiTheme="minorEastAsia" w:hAnsiTheme="minorEastAsia" w:cs="仿宋_GB2312" w:hint="eastAsia"/>
          <w:szCs w:val="21"/>
          <w:lang w:val="zh-CN"/>
        </w:rPr>
        <w:t>具有国家确定的认证机构出具的、处于有效期之内的环境标志产品认证证书</w:t>
      </w:r>
      <w:r>
        <w:rPr>
          <w:rFonts w:asciiTheme="minorEastAsia" w:eastAsia="宋体" w:hAnsiTheme="minorEastAsia" w:cs="仿宋_GB2312" w:hint="eastAsia"/>
          <w:szCs w:val="21"/>
          <w:lang w:val="zh-CN"/>
        </w:rPr>
        <w:t>，</w:t>
      </w:r>
      <w:r>
        <w:rPr>
          <w:rFonts w:asciiTheme="minorEastAsia" w:hAnsiTheme="minorEastAsia" w:cs="仿宋_GB2312" w:hint="eastAsia"/>
          <w:szCs w:val="21"/>
          <w:lang w:val="zh-CN"/>
        </w:rPr>
        <w:t>评标委员会根据本项目评标标准予以判定并赋分。</w:t>
      </w:r>
    </w:p>
    <w:p w:rsidR="00F8520A" w:rsidRDefault="005D7F0A">
      <w:pPr>
        <w:spacing w:line="360" w:lineRule="auto"/>
        <w:ind w:firstLine="465"/>
        <w:contextualSpacing/>
        <w:jc w:val="left"/>
        <w:rPr>
          <w:rFonts w:asciiTheme="minorEastAsia" w:hAnsiTheme="minorEastAsia" w:cs="仿宋_GB2312"/>
          <w:b/>
          <w:szCs w:val="21"/>
          <w:lang w:val="zh-CN"/>
        </w:rPr>
      </w:pPr>
      <w:r>
        <w:rPr>
          <w:rFonts w:asciiTheme="minorEastAsia" w:hAnsiTheme="minorEastAsia" w:cs="仿宋_GB2312" w:hint="eastAsia"/>
          <w:b/>
          <w:szCs w:val="21"/>
          <w:lang w:val="zh-CN"/>
        </w:rPr>
        <w:t>（4）网络关键设备、网络安全专用产品要求</w:t>
      </w:r>
    </w:p>
    <w:p w:rsidR="00F8520A" w:rsidRDefault="005D7F0A">
      <w:pPr>
        <w:spacing w:line="360" w:lineRule="auto"/>
        <w:ind w:firstLineChars="200" w:firstLine="420"/>
        <w:contextualSpacing/>
        <w:rPr>
          <w:rFonts w:asciiTheme="minorEastAsia" w:hAnsiTheme="minorEastAsia" w:cs="宋体"/>
          <w:bCs/>
          <w:szCs w:val="21"/>
          <w:lang w:val="zh-CN"/>
        </w:rPr>
      </w:pPr>
      <w:r>
        <w:rPr>
          <w:rFonts w:asciiTheme="minorEastAsia" w:hAnsiTheme="minorEastAsia" w:cs="仿宋_GB2312" w:hint="eastAsia"/>
          <w:szCs w:val="21"/>
          <w:lang w:val="zh-CN"/>
        </w:rPr>
        <w:t>1）</w:t>
      </w:r>
      <w:r>
        <w:rPr>
          <w:rFonts w:asciiTheme="minorEastAsia" w:hAnsiTheme="minorEastAsia" w:cs="宋体" w:hint="eastAsia"/>
          <w:bCs/>
          <w:szCs w:val="21"/>
          <w:lang w:val="zh-CN"/>
        </w:rPr>
        <w:t>项目中涉及网络关键设备或网络安全专用产品的，至少符合以下条件之一：一是已由具备资格的机构安全认证合格或安全检测符合要求；二是已获得《计算机信息系统安全专用产品销售许可证》，且在有效期内。</w:t>
      </w:r>
    </w:p>
    <w:p w:rsidR="00F8520A" w:rsidRDefault="005D7F0A">
      <w:pPr>
        <w:spacing w:line="360" w:lineRule="auto"/>
        <w:ind w:firstLineChars="200" w:firstLine="420"/>
        <w:contextualSpacing/>
        <w:rPr>
          <w:rFonts w:asciiTheme="minorEastAsia" w:hAnsiTheme="minorEastAsia" w:cs="宋体"/>
          <w:bCs/>
          <w:szCs w:val="21"/>
          <w:lang w:val="zh-CN"/>
        </w:rPr>
      </w:pPr>
      <w:r>
        <w:rPr>
          <w:rFonts w:asciiTheme="minorEastAsia" w:hAnsiTheme="minorEastAsia" w:cs="宋体" w:hint="eastAsia"/>
          <w:bCs/>
          <w:szCs w:val="21"/>
          <w:lang w:val="zh-CN"/>
        </w:rPr>
        <w:t>提供资料（下列资料任意一项）</w:t>
      </w:r>
    </w:p>
    <w:p w:rsidR="00F8520A" w:rsidRDefault="005D7F0A">
      <w:pPr>
        <w:spacing w:line="360" w:lineRule="auto"/>
        <w:ind w:firstLineChars="200" w:firstLine="420"/>
        <w:contextualSpacing/>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1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①</w:t>
      </w:r>
      <w:r>
        <w:rPr>
          <w:rFonts w:asciiTheme="minorEastAsia" w:hAnsiTheme="minorEastAsia" w:cs="宋体"/>
          <w:bCs/>
          <w:szCs w:val="21"/>
          <w:lang w:val="zh-CN"/>
        </w:rPr>
        <w:fldChar w:fldCharType="end"/>
      </w:r>
      <w:r>
        <w:rPr>
          <w:rFonts w:asciiTheme="minorEastAsia" w:hAnsiTheme="minorEastAsia" w:cs="宋体" w:hint="eastAsia"/>
          <w:bCs/>
          <w:szCs w:val="21"/>
          <w:lang w:val="zh-CN"/>
        </w:rPr>
        <w:t>网络关键设备和网络安全专用产品安全认证证书；</w:t>
      </w:r>
    </w:p>
    <w:p w:rsidR="00F8520A" w:rsidRDefault="005D7F0A">
      <w:pPr>
        <w:spacing w:line="360" w:lineRule="auto"/>
        <w:ind w:firstLineChars="200" w:firstLine="420"/>
        <w:contextualSpacing/>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2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②</w:t>
      </w:r>
      <w:r>
        <w:rPr>
          <w:rFonts w:asciiTheme="minorEastAsia" w:hAnsiTheme="minorEastAsia" w:cs="宋体"/>
          <w:bCs/>
          <w:szCs w:val="21"/>
          <w:lang w:val="zh-CN"/>
        </w:rPr>
        <w:fldChar w:fldCharType="end"/>
      </w:r>
      <w:r>
        <w:rPr>
          <w:rFonts w:asciiTheme="minorEastAsia" w:hAnsiTheme="minorEastAsia" w:cs="宋体" w:hint="eastAsia"/>
          <w:bCs/>
          <w:szCs w:val="21"/>
          <w:lang w:val="zh-CN"/>
        </w:rPr>
        <w:t>网络关键设备安全检测证书、网络安全专用产品安全检测证书；</w:t>
      </w:r>
    </w:p>
    <w:p w:rsidR="00F8520A" w:rsidRDefault="005D7F0A">
      <w:pPr>
        <w:spacing w:line="360" w:lineRule="auto"/>
        <w:ind w:firstLineChars="200" w:firstLine="420"/>
        <w:contextualSpacing/>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3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③</w:t>
      </w:r>
      <w:r>
        <w:rPr>
          <w:rFonts w:asciiTheme="minorEastAsia" w:hAnsiTheme="minorEastAsia" w:cs="宋体"/>
          <w:bCs/>
          <w:szCs w:val="21"/>
          <w:lang w:val="zh-CN"/>
        </w:rPr>
        <w:fldChar w:fldCharType="end"/>
      </w:r>
      <w:r>
        <w:rPr>
          <w:rFonts w:asciiTheme="minorEastAsia" w:hAnsiTheme="minorEastAsia" w:cs="宋体" w:hint="eastAsia"/>
          <w:bCs/>
          <w:szCs w:val="21"/>
          <w:lang w:val="zh-CN"/>
        </w:rPr>
        <w:t>计算机信息系统安全专用产品销售许可证；</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4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④</w:t>
      </w:r>
      <w:r>
        <w:rPr>
          <w:rFonts w:asciiTheme="minorEastAsia" w:hAnsiTheme="minorEastAsia" w:cs="宋体"/>
          <w:bCs/>
          <w:szCs w:val="21"/>
          <w:lang w:val="zh-CN"/>
        </w:rPr>
        <w:fldChar w:fldCharType="end"/>
      </w:r>
      <w:r>
        <w:rPr>
          <w:rFonts w:asciiTheme="minorEastAsia" w:hAnsiTheme="minorEastAsia" w:cs="宋体" w:hint="eastAsia"/>
          <w:bCs/>
          <w:szCs w:val="21"/>
          <w:lang w:val="zh-CN"/>
        </w:rPr>
        <w:t>中国</w:t>
      </w:r>
      <w:proofErr w:type="gramStart"/>
      <w:r>
        <w:rPr>
          <w:rFonts w:asciiTheme="minorEastAsia" w:hAnsiTheme="minorEastAsia" w:cs="宋体" w:hint="eastAsia"/>
          <w:bCs/>
          <w:szCs w:val="21"/>
          <w:lang w:val="zh-CN"/>
        </w:rPr>
        <w:t>网信网</w:t>
      </w:r>
      <w:proofErr w:type="gramEnd"/>
      <w:r>
        <w:rPr>
          <w:rFonts w:asciiTheme="minorEastAsia" w:hAnsiTheme="minorEastAsia" w:cs="宋体" w:hint="eastAsia"/>
          <w:b/>
          <w:bCs/>
          <w:szCs w:val="21"/>
          <w:lang w:val="zh-CN"/>
        </w:rPr>
        <w:t>或</w:t>
      </w:r>
      <w:r>
        <w:rPr>
          <w:rFonts w:asciiTheme="minorEastAsia" w:hAnsiTheme="minorEastAsia" w:cs="宋体" w:hint="eastAsia"/>
          <w:bCs/>
          <w:szCs w:val="21"/>
          <w:lang w:val="zh-CN"/>
        </w:rPr>
        <w:t>工业和信息化部网站</w:t>
      </w:r>
      <w:r>
        <w:rPr>
          <w:rFonts w:asciiTheme="minorEastAsia" w:hAnsiTheme="minorEastAsia" w:cs="宋体" w:hint="eastAsia"/>
          <w:b/>
          <w:bCs/>
          <w:szCs w:val="21"/>
          <w:lang w:val="zh-CN"/>
        </w:rPr>
        <w:t>或</w:t>
      </w:r>
      <w:r>
        <w:rPr>
          <w:rFonts w:asciiTheme="minorEastAsia" w:hAnsiTheme="minorEastAsia" w:cs="宋体" w:hint="eastAsia"/>
          <w:bCs/>
          <w:szCs w:val="21"/>
          <w:lang w:val="zh-CN"/>
        </w:rPr>
        <w:t>公安部网站</w:t>
      </w:r>
      <w:r>
        <w:rPr>
          <w:rFonts w:asciiTheme="minorEastAsia" w:hAnsiTheme="minorEastAsia" w:cs="宋体" w:hint="eastAsia"/>
          <w:b/>
          <w:bCs/>
          <w:szCs w:val="21"/>
          <w:lang w:val="zh-CN"/>
        </w:rPr>
        <w:t>或</w:t>
      </w:r>
      <w:r>
        <w:rPr>
          <w:rFonts w:asciiTheme="minorEastAsia" w:hAnsiTheme="minorEastAsia" w:cs="宋体" w:hint="eastAsia"/>
          <w:bCs/>
          <w:szCs w:val="21"/>
          <w:lang w:val="zh-CN"/>
        </w:rPr>
        <w:t>国家认证认可监督管理委员会网站公布的认证、检测结果（提供公布安全认证、安全检测结果页面网址和安全认证、检测结果截图）。</w:t>
      </w:r>
    </w:p>
    <w:p w:rsidR="00F8520A" w:rsidRDefault="005D7F0A">
      <w:pPr>
        <w:tabs>
          <w:tab w:val="left" w:pos="1260"/>
        </w:tabs>
        <w:autoSpaceDE w:val="0"/>
        <w:autoSpaceDN w:val="0"/>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（5）投标无效情形</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lastRenderedPageBreak/>
        <w:t>1）投标人应当遵循公平竞争的原则，不得恶意串通，不得妨碍其他投标人的竞争行为，不得损害采购人或者其他投标人的合法权益。在评标过程中发现投标人有上述情形的，评标委员会应当认定其投标无效。</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2）符合性审查资料未按招标文件要求签署、盖章的；</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3）有下列情形之一的，视为投标人串通投标，其投标无效：</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a.不同投标人的投标文件由同一单位或者个人编制；</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b.不同投标人委托同一单位或者个人办理投标事宜；</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c.不同投标人的投标文件载明的项目管理成员或者联系人员为同一人；</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d.不同投标人的投标文件异常一致或者投标报价呈规律性差异；</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e.不同投标人的投标文件相互混装；</w:t>
      </w:r>
    </w:p>
    <w:p w:rsidR="00F8520A" w:rsidRDefault="005D7F0A">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5）</w:t>
      </w:r>
      <w:r>
        <w:rPr>
          <w:rFonts w:asciiTheme="minorEastAsia" w:hAnsiTheme="minorEastAsia" w:cs="仿宋_GB2312"/>
          <w:szCs w:val="21"/>
          <w:lang w:val="zh-CN"/>
        </w:rPr>
        <w:t>法律、法规和招标文件规定的其他无效情形。</w:t>
      </w:r>
    </w:p>
    <w:p w:rsidR="00F8520A" w:rsidRDefault="005D7F0A">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（6）评标标准</w:t>
      </w:r>
    </w:p>
    <w:tbl>
      <w:tblPr>
        <w:tblW w:w="9368" w:type="dxa"/>
        <w:jc w:val="center"/>
        <w:tblLayout w:type="fixed"/>
        <w:tblLook w:val="04A0" w:firstRow="1" w:lastRow="0" w:firstColumn="1" w:lastColumn="0" w:noHBand="0" w:noVBand="1"/>
      </w:tblPr>
      <w:tblGrid>
        <w:gridCol w:w="1384"/>
        <w:gridCol w:w="1415"/>
        <w:gridCol w:w="6569"/>
      </w:tblGrid>
      <w:tr w:rsidR="00D1451C" w:rsidTr="00C8265A">
        <w:trPr>
          <w:trHeight w:val="274"/>
          <w:jc w:val="center"/>
        </w:trPr>
        <w:tc>
          <w:tcPr>
            <w:tcW w:w="2799" w:type="dxa"/>
            <w:gridSpan w:val="2"/>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分值构成</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(总分100分</w:t>
            </w:r>
            <w:r>
              <w:rPr>
                <w:rFonts w:ascii="宋体" w:hAnsi="宋体" w:cs="宋体" w:hint="eastAsia"/>
                <w:sz w:val="24"/>
                <w:szCs w:val="24"/>
              </w:rPr>
              <w:t>）</w:t>
            </w:r>
          </w:p>
        </w:tc>
        <w:tc>
          <w:tcPr>
            <w:tcW w:w="6569"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 xml:space="preserve">价格分值：40分 </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技术部分：5</w:t>
            </w:r>
            <w:r>
              <w:rPr>
                <w:rFonts w:ascii="宋体" w:hAnsi="宋体" w:cs="宋体" w:hint="eastAsia"/>
                <w:sz w:val="24"/>
                <w:szCs w:val="24"/>
              </w:rPr>
              <w:t>3</w:t>
            </w:r>
            <w:r>
              <w:rPr>
                <w:rFonts w:ascii="宋体" w:eastAsia="宋体" w:hAnsi="宋体" w:cs="宋体" w:hint="eastAsia"/>
                <w:sz w:val="24"/>
                <w:szCs w:val="24"/>
              </w:rPr>
              <w:t>分</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商务部分：</w:t>
            </w:r>
            <w:r>
              <w:rPr>
                <w:rFonts w:ascii="宋体" w:hAnsi="宋体" w:cs="宋体" w:hint="eastAsia"/>
                <w:sz w:val="24"/>
                <w:szCs w:val="24"/>
              </w:rPr>
              <w:t>7</w:t>
            </w:r>
            <w:r>
              <w:rPr>
                <w:rFonts w:ascii="宋体" w:eastAsia="宋体" w:hAnsi="宋体" w:cs="宋体" w:hint="eastAsia"/>
                <w:sz w:val="24"/>
                <w:szCs w:val="24"/>
              </w:rPr>
              <w:t>分</w:t>
            </w:r>
          </w:p>
        </w:tc>
      </w:tr>
      <w:tr w:rsidR="00D1451C" w:rsidTr="00C8265A">
        <w:trPr>
          <w:trHeight w:val="565"/>
          <w:jc w:val="center"/>
        </w:trPr>
        <w:tc>
          <w:tcPr>
            <w:tcW w:w="1384"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b/>
                <w:bCs/>
                <w:kern w:val="0"/>
                <w:sz w:val="24"/>
                <w:szCs w:val="24"/>
              </w:rPr>
            </w:pPr>
            <w:r>
              <w:rPr>
                <w:rFonts w:ascii="宋体" w:eastAsia="宋体" w:hAnsi="宋体" w:cs="宋体" w:hint="eastAsia"/>
                <w:b/>
                <w:bCs/>
                <w:kern w:val="0"/>
                <w:sz w:val="24"/>
                <w:szCs w:val="24"/>
              </w:rPr>
              <w:t>评审项</w:t>
            </w:r>
          </w:p>
        </w:tc>
        <w:tc>
          <w:tcPr>
            <w:tcW w:w="1415"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b/>
                <w:bCs/>
                <w:kern w:val="0"/>
                <w:sz w:val="24"/>
                <w:szCs w:val="24"/>
              </w:rPr>
            </w:pPr>
            <w:r>
              <w:rPr>
                <w:rFonts w:ascii="宋体" w:eastAsia="宋体" w:hAnsi="宋体" w:cs="宋体" w:hint="eastAsia"/>
                <w:b/>
                <w:bCs/>
                <w:kern w:val="0"/>
                <w:sz w:val="24"/>
                <w:szCs w:val="24"/>
              </w:rPr>
              <w:t>评分因素</w:t>
            </w:r>
          </w:p>
        </w:tc>
        <w:tc>
          <w:tcPr>
            <w:tcW w:w="6569"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b/>
                <w:bCs/>
                <w:kern w:val="0"/>
                <w:sz w:val="24"/>
                <w:szCs w:val="24"/>
              </w:rPr>
            </w:pPr>
            <w:r>
              <w:rPr>
                <w:rFonts w:ascii="宋体" w:eastAsia="宋体" w:hAnsi="宋体" w:cs="宋体" w:hint="eastAsia"/>
                <w:b/>
                <w:bCs/>
                <w:kern w:val="0"/>
                <w:sz w:val="24"/>
                <w:szCs w:val="24"/>
              </w:rPr>
              <w:t>评标标准</w:t>
            </w:r>
          </w:p>
        </w:tc>
      </w:tr>
      <w:tr w:rsidR="00D1451C" w:rsidTr="00C8265A">
        <w:trPr>
          <w:trHeight w:val="964"/>
          <w:jc w:val="center"/>
        </w:trPr>
        <w:tc>
          <w:tcPr>
            <w:tcW w:w="1384"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价格分</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（40分）</w:t>
            </w:r>
          </w:p>
        </w:tc>
        <w:tc>
          <w:tcPr>
            <w:tcW w:w="1415"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投标价格</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（40分）</w:t>
            </w:r>
          </w:p>
        </w:tc>
        <w:tc>
          <w:tcPr>
            <w:tcW w:w="6569"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ind w:firstLineChars="200" w:firstLine="480"/>
              <w:jc w:val="left"/>
              <w:rPr>
                <w:rFonts w:ascii="宋体" w:hAnsi="宋体"/>
                <w:sz w:val="24"/>
                <w:szCs w:val="24"/>
              </w:rPr>
            </w:pPr>
            <w:r>
              <w:rPr>
                <w:rFonts w:ascii="宋体" w:eastAsia="宋体" w:hAnsi="宋体" w:cs="宋体" w:hint="eastAsia"/>
                <w:sz w:val="24"/>
                <w:szCs w:val="24"/>
              </w:rPr>
              <w:t>投标人所投产</w:t>
            </w:r>
            <w:proofErr w:type="gramStart"/>
            <w:r>
              <w:rPr>
                <w:rFonts w:ascii="宋体" w:eastAsia="宋体" w:hAnsi="宋体" w:cs="宋体" w:hint="eastAsia"/>
                <w:sz w:val="24"/>
                <w:szCs w:val="24"/>
              </w:rPr>
              <w:t>品满足</w:t>
            </w:r>
            <w:proofErr w:type="gramEnd"/>
            <w:r>
              <w:rPr>
                <w:rFonts w:ascii="宋体" w:eastAsia="宋体" w:hAnsi="宋体" w:cs="宋体" w:hint="eastAsia"/>
                <w:sz w:val="24"/>
                <w:szCs w:val="24"/>
              </w:rPr>
              <w:t>招标文件要求且投标价格最低的投标报价为评标基准价，其价格分为满分。其他合格投标人的价格</w:t>
            </w:r>
            <w:proofErr w:type="gramStart"/>
            <w:r>
              <w:rPr>
                <w:rFonts w:ascii="宋体" w:eastAsia="宋体" w:hAnsi="宋体" w:cs="宋体" w:hint="eastAsia"/>
                <w:sz w:val="24"/>
                <w:szCs w:val="24"/>
              </w:rPr>
              <w:t>分统一</w:t>
            </w:r>
            <w:proofErr w:type="gramEnd"/>
            <w:r>
              <w:rPr>
                <w:rFonts w:ascii="宋体" w:eastAsia="宋体" w:hAnsi="宋体" w:cs="宋体" w:hint="eastAsia"/>
                <w:sz w:val="24"/>
                <w:szCs w:val="24"/>
              </w:rPr>
              <w:t>按照下列公式计算：</w:t>
            </w:r>
          </w:p>
          <w:p w:rsidR="00D1451C" w:rsidRDefault="00D1451C" w:rsidP="00C8265A">
            <w:pPr>
              <w:widowControl/>
              <w:spacing w:line="360" w:lineRule="auto"/>
              <w:jc w:val="left"/>
              <w:rPr>
                <w:rFonts w:ascii="宋体" w:hAnsi="宋体"/>
                <w:sz w:val="24"/>
                <w:szCs w:val="24"/>
              </w:rPr>
            </w:pPr>
            <w:r>
              <w:rPr>
                <w:rFonts w:ascii="宋体" w:eastAsia="宋体" w:hAnsi="宋体" w:cs="宋体" w:hint="eastAsia"/>
                <w:sz w:val="24"/>
                <w:szCs w:val="24"/>
              </w:rPr>
              <w:t>投标报价得分=（评标基准价/投标报价）×40%×100 </w:t>
            </w:r>
          </w:p>
        </w:tc>
      </w:tr>
      <w:tr w:rsidR="00D1451C" w:rsidTr="00C8265A">
        <w:trPr>
          <w:trHeight w:val="893"/>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技术部分</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（5</w:t>
            </w:r>
            <w:r>
              <w:rPr>
                <w:rFonts w:ascii="宋体" w:hAnsi="宋体" w:cs="宋体" w:hint="eastAsia"/>
                <w:sz w:val="24"/>
                <w:szCs w:val="24"/>
              </w:rPr>
              <w:t>3</w:t>
            </w:r>
            <w:r>
              <w:rPr>
                <w:rFonts w:ascii="宋体" w:eastAsia="宋体" w:hAnsi="宋体" w:cs="宋体" w:hint="eastAsia"/>
                <w:sz w:val="24"/>
                <w:szCs w:val="24"/>
              </w:rPr>
              <w:t>分）</w:t>
            </w:r>
          </w:p>
        </w:tc>
        <w:tc>
          <w:tcPr>
            <w:tcW w:w="1415"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技术规格、参数与要求响应（22分）</w:t>
            </w:r>
          </w:p>
        </w:tc>
        <w:tc>
          <w:tcPr>
            <w:tcW w:w="6569"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spacing w:line="360" w:lineRule="auto"/>
              <w:ind w:firstLineChars="200" w:firstLine="480"/>
              <w:rPr>
                <w:rFonts w:ascii="宋体" w:hAnsi="宋体"/>
                <w:sz w:val="24"/>
                <w:szCs w:val="24"/>
              </w:rPr>
            </w:pPr>
            <w:r>
              <w:rPr>
                <w:rFonts w:ascii="宋体" w:hAnsi="宋体" w:cs="宋体" w:hint="eastAsia"/>
                <w:sz w:val="24"/>
                <w:szCs w:val="24"/>
              </w:rPr>
              <w:t>投标人所投产品技术参数</w:t>
            </w:r>
            <w:r>
              <w:rPr>
                <w:rFonts w:ascii="宋体" w:eastAsia="宋体" w:hAnsi="宋体" w:cs="宋体" w:hint="eastAsia"/>
                <w:sz w:val="24"/>
                <w:szCs w:val="24"/>
              </w:rPr>
              <w:t>满足招标文件采购清单中加“▲”部分</w:t>
            </w:r>
            <w:r>
              <w:rPr>
                <w:rFonts w:ascii="宋体" w:hAnsi="宋体" w:cs="宋体" w:hint="eastAsia"/>
                <w:sz w:val="24"/>
                <w:szCs w:val="24"/>
              </w:rPr>
              <w:t>技术参数要求的</w:t>
            </w:r>
            <w:r>
              <w:rPr>
                <w:rFonts w:ascii="宋体" w:eastAsia="宋体" w:hAnsi="宋体" w:cs="宋体" w:hint="eastAsia"/>
                <w:sz w:val="24"/>
                <w:szCs w:val="24"/>
              </w:rPr>
              <w:t>，每提供一项得1分，满分22分。(需提供国家认证认可监督管理委员会认可的从业机构出具的检测报告</w:t>
            </w:r>
            <w:r>
              <w:rPr>
                <w:rFonts w:ascii="宋体" w:hAnsi="宋体" w:cs="宋体" w:hint="eastAsia"/>
                <w:sz w:val="24"/>
                <w:szCs w:val="24"/>
              </w:rPr>
              <w:t>）</w:t>
            </w:r>
            <w:r>
              <w:rPr>
                <w:rFonts w:ascii="宋体" w:eastAsia="宋体" w:hAnsi="宋体" w:cs="宋体" w:hint="eastAsia"/>
                <w:sz w:val="24"/>
                <w:szCs w:val="24"/>
              </w:rPr>
              <w:t xml:space="preserve"> </w:t>
            </w:r>
          </w:p>
        </w:tc>
      </w:tr>
      <w:tr w:rsidR="00D1451C" w:rsidTr="00C8265A">
        <w:trPr>
          <w:trHeight w:val="876"/>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技术方案</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（9分）</w:t>
            </w:r>
          </w:p>
        </w:tc>
        <w:tc>
          <w:tcPr>
            <w:tcW w:w="6569"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spacing w:line="360" w:lineRule="auto"/>
              <w:ind w:firstLineChars="200" w:firstLine="480"/>
              <w:rPr>
                <w:rFonts w:ascii="宋体" w:hAnsi="宋体"/>
                <w:sz w:val="24"/>
                <w:szCs w:val="24"/>
              </w:rPr>
            </w:pPr>
            <w:r>
              <w:rPr>
                <w:rFonts w:ascii="宋体" w:eastAsia="宋体" w:hAnsi="宋体" w:cs="宋体" w:hint="eastAsia"/>
                <w:sz w:val="24"/>
                <w:szCs w:val="24"/>
              </w:rPr>
              <w:t>1.针对本项目提供的供货方案（包含供货进度安排、货期保证）和措施（包含货物运输、保险、检验）。内容完整、详细的得</w:t>
            </w:r>
            <w:r>
              <w:rPr>
                <w:rFonts w:ascii="宋体" w:hAnsi="宋体" w:cs="宋体" w:hint="eastAsia"/>
                <w:sz w:val="24"/>
                <w:szCs w:val="24"/>
              </w:rPr>
              <w:t>3</w:t>
            </w:r>
            <w:r>
              <w:rPr>
                <w:rFonts w:ascii="宋体" w:eastAsia="宋体" w:hAnsi="宋体" w:cs="宋体" w:hint="eastAsia"/>
                <w:sz w:val="24"/>
                <w:szCs w:val="24"/>
              </w:rPr>
              <w:t>分，仅有简单描述且不缺项的得2</w:t>
            </w:r>
            <w:r>
              <w:rPr>
                <w:rFonts w:ascii="宋体" w:hAnsi="宋体" w:cs="宋体" w:hint="eastAsia"/>
                <w:sz w:val="24"/>
                <w:szCs w:val="24"/>
              </w:rPr>
              <w:t>.1</w:t>
            </w:r>
            <w:r>
              <w:rPr>
                <w:rFonts w:ascii="宋体" w:eastAsia="宋体" w:hAnsi="宋体" w:cs="宋体" w:hint="eastAsia"/>
                <w:sz w:val="24"/>
                <w:szCs w:val="24"/>
              </w:rPr>
              <w:t>分，不提供或缺项的不得分。</w:t>
            </w:r>
          </w:p>
          <w:p w:rsidR="00D1451C" w:rsidRDefault="00D1451C" w:rsidP="00C8265A">
            <w:pPr>
              <w:spacing w:line="360" w:lineRule="auto"/>
              <w:ind w:firstLineChars="200" w:firstLine="480"/>
              <w:rPr>
                <w:rFonts w:ascii="宋体" w:hAnsi="宋体"/>
                <w:sz w:val="24"/>
                <w:szCs w:val="24"/>
              </w:rPr>
            </w:pPr>
            <w:r>
              <w:rPr>
                <w:rFonts w:ascii="宋体" w:eastAsia="宋体" w:hAnsi="宋体" w:cs="宋体" w:hint="eastAsia"/>
                <w:sz w:val="24"/>
                <w:szCs w:val="24"/>
              </w:rPr>
              <w:t>2.针对本项目提供的质量保证措施</w:t>
            </w:r>
            <w:r>
              <w:rPr>
                <w:rFonts w:ascii="宋体" w:hAnsi="宋体" w:cs="宋体" w:hint="eastAsia"/>
                <w:sz w:val="24"/>
                <w:szCs w:val="24"/>
              </w:rPr>
              <w:t>方案（</w:t>
            </w:r>
            <w:r>
              <w:rPr>
                <w:rFonts w:ascii="宋体" w:hAnsi="宋体" w:hint="eastAsia"/>
                <w:sz w:val="24"/>
                <w:szCs w:val="24"/>
              </w:rPr>
              <w:t>包含实施人员配备计划、质量保证措施</w:t>
            </w:r>
            <w:r>
              <w:rPr>
                <w:rFonts w:ascii="宋体" w:hAnsi="宋体" w:cs="宋体" w:hint="eastAsia"/>
                <w:sz w:val="24"/>
                <w:szCs w:val="24"/>
              </w:rPr>
              <w:t>），</w:t>
            </w:r>
            <w:r>
              <w:rPr>
                <w:rFonts w:ascii="宋体" w:eastAsia="宋体" w:hAnsi="宋体" w:cs="宋体" w:hint="eastAsia"/>
                <w:sz w:val="24"/>
                <w:szCs w:val="24"/>
              </w:rPr>
              <w:t>措施内容详细且</w:t>
            </w:r>
            <w:r>
              <w:rPr>
                <w:rFonts w:ascii="宋体" w:hAnsi="宋体" w:cs="宋体" w:hint="eastAsia"/>
                <w:sz w:val="24"/>
                <w:szCs w:val="24"/>
              </w:rPr>
              <w:t>完整</w:t>
            </w:r>
            <w:r>
              <w:rPr>
                <w:rFonts w:ascii="宋体" w:eastAsia="宋体" w:hAnsi="宋体" w:cs="宋体" w:hint="eastAsia"/>
                <w:sz w:val="24"/>
                <w:szCs w:val="24"/>
              </w:rPr>
              <w:t>的得3分，仅有简单描述</w:t>
            </w:r>
            <w:r>
              <w:rPr>
                <w:rFonts w:ascii="宋体" w:hAnsi="宋体" w:cs="宋体" w:hint="eastAsia"/>
                <w:sz w:val="24"/>
                <w:szCs w:val="24"/>
              </w:rPr>
              <w:t>且不缺项</w:t>
            </w:r>
            <w:r>
              <w:rPr>
                <w:rFonts w:ascii="宋体" w:eastAsia="宋体" w:hAnsi="宋体" w:cs="宋体" w:hint="eastAsia"/>
                <w:sz w:val="24"/>
                <w:szCs w:val="24"/>
              </w:rPr>
              <w:t>的得2</w:t>
            </w:r>
            <w:r>
              <w:rPr>
                <w:rFonts w:ascii="宋体" w:hAnsi="宋体" w:cs="宋体" w:hint="eastAsia"/>
                <w:sz w:val="24"/>
                <w:szCs w:val="24"/>
              </w:rPr>
              <w:t>.1</w:t>
            </w:r>
            <w:r>
              <w:rPr>
                <w:rFonts w:ascii="宋体" w:eastAsia="宋体" w:hAnsi="宋体" w:cs="宋体" w:hint="eastAsia"/>
                <w:sz w:val="24"/>
                <w:szCs w:val="24"/>
              </w:rPr>
              <w:t>分，不提供</w:t>
            </w:r>
            <w:r>
              <w:rPr>
                <w:rFonts w:ascii="宋体" w:hAnsi="宋体" w:cs="宋体" w:hint="eastAsia"/>
                <w:sz w:val="24"/>
                <w:szCs w:val="24"/>
              </w:rPr>
              <w:t>或缺项</w:t>
            </w:r>
            <w:r>
              <w:rPr>
                <w:rFonts w:ascii="宋体" w:eastAsia="宋体" w:hAnsi="宋体" w:cs="宋体" w:hint="eastAsia"/>
                <w:sz w:val="24"/>
                <w:szCs w:val="24"/>
              </w:rPr>
              <w:t>的不得分。</w:t>
            </w:r>
          </w:p>
          <w:p w:rsidR="00D1451C" w:rsidRDefault="00D1451C" w:rsidP="00C8265A">
            <w:pPr>
              <w:spacing w:line="360" w:lineRule="auto"/>
              <w:ind w:firstLineChars="200" w:firstLine="480"/>
              <w:rPr>
                <w:rFonts w:ascii="宋体" w:hAnsi="宋体"/>
                <w:sz w:val="24"/>
                <w:szCs w:val="24"/>
              </w:rPr>
            </w:pPr>
            <w:r>
              <w:rPr>
                <w:rFonts w:ascii="宋体" w:eastAsia="宋体" w:hAnsi="宋体" w:cs="宋体" w:hint="eastAsia"/>
                <w:sz w:val="24"/>
                <w:szCs w:val="24"/>
              </w:rPr>
              <w:t>3.针对本项目提供的安装调试方案（包含安装方案、调试方案）。方案内容详细</w:t>
            </w:r>
            <w:r>
              <w:rPr>
                <w:rFonts w:ascii="宋体" w:hAnsi="宋体" w:cs="宋体" w:hint="eastAsia"/>
                <w:sz w:val="24"/>
                <w:szCs w:val="24"/>
              </w:rPr>
              <w:t>完整</w:t>
            </w:r>
            <w:r>
              <w:rPr>
                <w:rFonts w:ascii="宋体" w:eastAsia="宋体" w:hAnsi="宋体" w:cs="宋体" w:hint="eastAsia"/>
                <w:sz w:val="24"/>
                <w:szCs w:val="24"/>
              </w:rPr>
              <w:t>的得3分，仅有简单描述且不缺项的得2</w:t>
            </w:r>
            <w:r>
              <w:rPr>
                <w:rFonts w:ascii="宋体" w:hAnsi="宋体" w:cs="宋体" w:hint="eastAsia"/>
                <w:sz w:val="24"/>
                <w:szCs w:val="24"/>
              </w:rPr>
              <w:t>.1</w:t>
            </w:r>
            <w:r>
              <w:rPr>
                <w:rFonts w:ascii="宋体" w:eastAsia="宋体" w:hAnsi="宋体" w:cs="宋体" w:hint="eastAsia"/>
                <w:sz w:val="24"/>
                <w:szCs w:val="24"/>
              </w:rPr>
              <w:t>分，不提供或缺项的不得分。</w:t>
            </w:r>
          </w:p>
        </w:tc>
      </w:tr>
      <w:tr w:rsidR="00D1451C" w:rsidTr="00C8265A">
        <w:trPr>
          <w:trHeight w:val="391"/>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施工方案</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与技术</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措施</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(5分</w:t>
            </w:r>
            <w:r>
              <w:rPr>
                <w:rFonts w:ascii="宋体" w:hAnsi="宋体" w:cs="宋体" w:hint="eastAsia"/>
                <w:sz w:val="24"/>
                <w:szCs w:val="24"/>
              </w:rPr>
              <w:t>）</w:t>
            </w:r>
          </w:p>
        </w:tc>
        <w:tc>
          <w:tcPr>
            <w:tcW w:w="6569"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spacing w:line="360" w:lineRule="auto"/>
              <w:ind w:firstLineChars="200" w:firstLine="480"/>
              <w:rPr>
                <w:rFonts w:ascii="宋体" w:hAnsi="宋体"/>
                <w:sz w:val="24"/>
                <w:szCs w:val="24"/>
              </w:rPr>
            </w:pPr>
            <w:r>
              <w:rPr>
                <w:rFonts w:ascii="宋体" w:eastAsia="宋体" w:hAnsi="宋体" w:cs="宋体" w:hint="eastAsia"/>
                <w:sz w:val="24"/>
                <w:szCs w:val="24"/>
              </w:rPr>
              <w:t>提供施工方案和技术措施</w:t>
            </w:r>
            <w:r>
              <w:rPr>
                <w:rFonts w:ascii="宋体" w:hAnsi="宋体" w:cs="宋体" w:hint="eastAsia"/>
                <w:sz w:val="24"/>
                <w:szCs w:val="24"/>
              </w:rPr>
              <w:t>（</w:t>
            </w:r>
            <w:r>
              <w:rPr>
                <w:rFonts w:ascii="宋体" w:eastAsia="宋体" w:hAnsi="宋体" w:cs="宋体" w:hint="eastAsia"/>
                <w:sz w:val="24"/>
                <w:szCs w:val="24"/>
              </w:rPr>
              <w:t>包含</w:t>
            </w:r>
            <w:r>
              <w:rPr>
                <w:rFonts w:ascii="宋体" w:hAnsi="宋体" w:cs="宋体" w:hint="eastAsia"/>
                <w:sz w:val="24"/>
                <w:szCs w:val="24"/>
              </w:rPr>
              <w:t>施工方案及施工方法，技术措施针对工程质量、工期和施工安全）</w:t>
            </w:r>
            <w:r>
              <w:rPr>
                <w:rFonts w:ascii="宋体" w:eastAsia="宋体" w:hAnsi="宋体" w:cs="宋体" w:hint="eastAsia"/>
                <w:sz w:val="24"/>
                <w:szCs w:val="24"/>
              </w:rPr>
              <w:t>，内容完整</w:t>
            </w:r>
            <w:r>
              <w:rPr>
                <w:rFonts w:ascii="宋体" w:hAnsi="宋体" w:cs="宋体" w:hint="eastAsia"/>
                <w:sz w:val="24"/>
                <w:szCs w:val="24"/>
              </w:rPr>
              <w:t>、</w:t>
            </w:r>
            <w:r>
              <w:rPr>
                <w:rFonts w:ascii="宋体" w:eastAsia="宋体" w:hAnsi="宋体" w:cs="宋体" w:hint="eastAsia"/>
                <w:sz w:val="24"/>
                <w:szCs w:val="24"/>
              </w:rPr>
              <w:t>详细的得5分，仅有简单描述</w:t>
            </w:r>
            <w:r>
              <w:rPr>
                <w:rFonts w:ascii="宋体" w:hAnsi="宋体" w:cs="宋体" w:hint="eastAsia"/>
                <w:sz w:val="24"/>
                <w:szCs w:val="24"/>
              </w:rPr>
              <w:t>且不缺项的</w:t>
            </w:r>
            <w:r>
              <w:rPr>
                <w:rFonts w:ascii="宋体" w:eastAsia="宋体" w:hAnsi="宋体" w:cs="宋体" w:hint="eastAsia"/>
                <w:sz w:val="24"/>
                <w:szCs w:val="24"/>
              </w:rPr>
              <w:t>得3.5分，</w:t>
            </w:r>
            <w:r>
              <w:rPr>
                <w:rFonts w:ascii="宋体" w:hAnsi="宋体" w:cs="宋体" w:hint="eastAsia"/>
                <w:sz w:val="24"/>
                <w:szCs w:val="24"/>
              </w:rPr>
              <w:t>不提供或缺项</w:t>
            </w:r>
            <w:r>
              <w:rPr>
                <w:rFonts w:ascii="宋体" w:eastAsia="宋体" w:hAnsi="宋体" w:cs="宋体" w:hint="eastAsia"/>
                <w:sz w:val="24"/>
                <w:szCs w:val="24"/>
              </w:rPr>
              <w:t>的</w:t>
            </w:r>
            <w:r>
              <w:rPr>
                <w:rFonts w:ascii="宋体" w:hAnsi="宋体" w:cs="宋体" w:hint="eastAsia"/>
                <w:sz w:val="24"/>
                <w:szCs w:val="24"/>
              </w:rPr>
              <w:t>不得分</w:t>
            </w:r>
            <w:r>
              <w:rPr>
                <w:rFonts w:ascii="宋体" w:eastAsia="宋体" w:hAnsi="宋体" w:cs="宋体" w:hint="eastAsia"/>
                <w:sz w:val="24"/>
                <w:szCs w:val="24"/>
              </w:rPr>
              <w:t>。</w:t>
            </w:r>
          </w:p>
        </w:tc>
      </w:tr>
      <w:tr w:rsidR="00D1451C" w:rsidTr="00C8265A">
        <w:trPr>
          <w:trHeight w:val="876"/>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售后</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服务方案</w:t>
            </w:r>
          </w:p>
          <w:p w:rsidR="00D1451C" w:rsidRDefault="00D1451C" w:rsidP="00C8265A">
            <w:pPr>
              <w:rPr>
                <w:rFonts w:ascii="宋体" w:hAnsi="宋体"/>
                <w:sz w:val="24"/>
                <w:szCs w:val="24"/>
              </w:rPr>
            </w:pPr>
            <w:r>
              <w:rPr>
                <w:rFonts w:ascii="宋体" w:eastAsia="宋体" w:hAnsi="宋体" w:cs="宋体" w:hint="eastAsia"/>
                <w:sz w:val="24"/>
                <w:szCs w:val="24"/>
              </w:rPr>
              <w:t>（10分）</w:t>
            </w:r>
          </w:p>
        </w:tc>
        <w:tc>
          <w:tcPr>
            <w:tcW w:w="6569"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spacing w:line="360" w:lineRule="auto"/>
              <w:ind w:firstLineChars="200" w:firstLine="480"/>
              <w:rPr>
                <w:rFonts w:ascii="宋体" w:hAnsi="宋体"/>
                <w:sz w:val="24"/>
                <w:szCs w:val="24"/>
              </w:rPr>
            </w:pPr>
            <w:r>
              <w:rPr>
                <w:rFonts w:ascii="宋体" w:eastAsia="宋体" w:hAnsi="宋体" w:cs="宋体" w:hint="eastAsia"/>
                <w:sz w:val="24"/>
                <w:szCs w:val="24"/>
              </w:rPr>
              <w:t>1.有完整的售后服务方案，包含质保期内、外维修及保养服务方案、技术指导方案、故障处理及软件更新服务方案、应急设备预案，方案内容完整、详细</w:t>
            </w:r>
            <w:r>
              <w:rPr>
                <w:rFonts w:ascii="宋体" w:hAnsi="宋体" w:cs="宋体" w:hint="eastAsia"/>
                <w:sz w:val="24"/>
                <w:szCs w:val="24"/>
              </w:rPr>
              <w:t>的</w:t>
            </w:r>
            <w:r>
              <w:rPr>
                <w:rFonts w:ascii="宋体" w:eastAsia="宋体" w:hAnsi="宋体" w:cs="宋体" w:hint="eastAsia"/>
                <w:sz w:val="24"/>
                <w:szCs w:val="24"/>
              </w:rPr>
              <w:t>得7分:不缺项且有简单描述的得4.9分，缺项或不提供不得分。</w:t>
            </w:r>
          </w:p>
          <w:p w:rsidR="00D1451C" w:rsidRDefault="00D1451C" w:rsidP="00C8265A">
            <w:pPr>
              <w:spacing w:line="360" w:lineRule="auto"/>
              <w:ind w:firstLineChars="200" w:firstLine="480"/>
              <w:rPr>
                <w:rFonts w:ascii="宋体" w:hAnsi="宋体"/>
                <w:sz w:val="24"/>
                <w:szCs w:val="24"/>
              </w:rPr>
            </w:pPr>
            <w:r>
              <w:rPr>
                <w:rFonts w:ascii="宋体" w:eastAsia="宋体" w:hAnsi="宋体" w:cs="宋体" w:hint="eastAsia"/>
                <w:sz w:val="24"/>
                <w:szCs w:val="24"/>
              </w:rPr>
              <w:t>2.投标人承诺免费质保期在1年的基础上，每增加1年得1分，最高得2分。</w:t>
            </w:r>
          </w:p>
          <w:p w:rsidR="00D1451C" w:rsidRDefault="00D1451C" w:rsidP="00C8265A">
            <w:pPr>
              <w:spacing w:line="360" w:lineRule="auto"/>
              <w:ind w:firstLineChars="200" w:firstLine="480"/>
              <w:rPr>
                <w:rFonts w:ascii="宋体" w:hAnsi="宋体"/>
                <w:sz w:val="24"/>
                <w:szCs w:val="24"/>
              </w:rPr>
            </w:pPr>
            <w:r>
              <w:rPr>
                <w:rFonts w:ascii="宋体" w:eastAsia="宋体" w:hAnsi="宋体" w:cs="宋体" w:hint="eastAsia"/>
                <w:sz w:val="24"/>
                <w:szCs w:val="24"/>
              </w:rPr>
              <w:t>3.投标人承诺质保期内学校举办重大活动期间技术人员驻场加1分。</w:t>
            </w:r>
          </w:p>
          <w:p w:rsidR="00D1451C" w:rsidRDefault="00D1451C" w:rsidP="00C8265A">
            <w:pPr>
              <w:spacing w:line="360" w:lineRule="auto"/>
              <w:ind w:firstLineChars="100" w:firstLine="240"/>
              <w:rPr>
                <w:rFonts w:ascii="宋体" w:hAnsi="宋体"/>
                <w:sz w:val="24"/>
                <w:szCs w:val="24"/>
              </w:rPr>
            </w:pPr>
            <w:r>
              <w:rPr>
                <w:rFonts w:ascii="宋体" w:eastAsia="宋体" w:hAnsi="宋体" w:cs="宋体" w:hint="eastAsia"/>
                <w:sz w:val="24"/>
                <w:szCs w:val="24"/>
              </w:rPr>
              <w:t>（注：第2.3项需提供承诺函）</w:t>
            </w:r>
          </w:p>
        </w:tc>
      </w:tr>
      <w:tr w:rsidR="00D1451C" w:rsidTr="00C8265A">
        <w:trPr>
          <w:trHeight w:val="466"/>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培训</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服务方案</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w:t>
            </w:r>
            <w:r>
              <w:rPr>
                <w:rFonts w:ascii="宋体" w:hAnsi="宋体" w:cs="宋体" w:hint="eastAsia"/>
                <w:sz w:val="24"/>
                <w:szCs w:val="24"/>
              </w:rPr>
              <w:t>7</w:t>
            </w:r>
            <w:r>
              <w:rPr>
                <w:rFonts w:ascii="宋体" w:eastAsia="宋体" w:hAnsi="宋体" w:cs="宋体" w:hint="eastAsia"/>
                <w:sz w:val="24"/>
                <w:szCs w:val="24"/>
              </w:rPr>
              <w:t>分）</w:t>
            </w:r>
          </w:p>
        </w:tc>
        <w:tc>
          <w:tcPr>
            <w:tcW w:w="6569"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spacing w:line="360" w:lineRule="auto"/>
              <w:ind w:firstLineChars="200" w:firstLine="480"/>
              <w:rPr>
                <w:rFonts w:ascii="宋体" w:hAnsi="宋体"/>
                <w:sz w:val="24"/>
                <w:szCs w:val="24"/>
              </w:rPr>
            </w:pPr>
            <w:r>
              <w:rPr>
                <w:rFonts w:ascii="宋体" w:eastAsia="宋体" w:hAnsi="宋体" w:cs="宋体" w:hint="eastAsia"/>
                <w:sz w:val="24"/>
                <w:szCs w:val="24"/>
              </w:rPr>
              <w:t xml:space="preserve">投标人提供培训方案，包括：培训计划（培训时间安排培训次数、培训方式）、培训内容（设备维修保养设备运行操作、简易的故障判断与排除）、负责培训的授课人员安排，方案详细、完整的得 </w:t>
            </w:r>
            <w:r>
              <w:rPr>
                <w:rFonts w:ascii="宋体" w:hAnsi="宋体" w:cs="宋体" w:hint="eastAsia"/>
                <w:sz w:val="24"/>
                <w:szCs w:val="24"/>
              </w:rPr>
              <w:t>7</w:t>
            </w:r>
            <w:r>
              <w:rPr>
                <w:rFonts w:ascii="宋体" w:eastAsia="宋体" w:hAnsi="宋体" w:cs="宋体" w:hint="eastAsia"/>
                <w:sz w:val="24"/>
                <w:szCs w:val="24"/>
              </w:rPr>
              <w:t>分，不缺项且有简单描述的得4.</w:t>
            </w:r>
            <w:r>
              <w:rPr>
                <w:rFonts w:ascii="宋体" w:hAnsi="宋体" w:cs="宋体" w:hint="eastAsia"/>
                <w:sz w:val="24"/>
                <w:szCs w:val="24"/>
              </w:rPr>
              <w:t>9</w:t>
            </w:r>
            <w:r>
              <w:rPr>
                <w:rFonts w:ascii="宋体" w:eastAsia="宋体" w:hAnsi="宋体" w:cs="宋体" w:hint="eastAsia"/>
                <w:sz w:val="24"/>
                <w:szCs w:val="24"/>
              </w:rPr>
              <w:t>分，</w:t>
            </w:r>
            <w:r>
              <w:rPr>
                <w:rFonts w:ascii="宋体" w:eastAsia="宋体" w:hAnsi="宋体" w:cs="宋体" w:hint="eastAsia"/>
                <w:sz w:val="24"/>
                <w:szCs w:val="24"/>
              </w:rPr>
              <w:lastRenderedPageBreak/>
              <w:t>缺项或不提供不得分。</w:t>
            </w:r>
          </w:p>
        </w:tc>
      </w:tr>
      <w:tr w:rsidR="00D1451C" w:rsidTr="00C8265A">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lastRenderedPageBreak/>
              <w:t>商务部分</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w:t>
            </w:r>
            <w:r>
              <w:rPr>
                <w:rFonts w:ascii="宋体" w:hAnsi="宋体" w:cs="宋体" w:hint="eastAsia"/>
                <w:sz w:val="24"/>
                <w:szCs w:val="24"/>
              </w:rPr>
              <w:t>7</w:t>
            </w:r>
            <w:r>
              <w:rPr>
                <w:rFonts w:ascii="宋体" w:eastAsia="宋体" w:hAnsi="宋体" w:cs="宋体" w:hint="eastAsia"/>
                <w:sz w:val="24"/>
                <w:szCs w:val="24"/>
              </w:rPr>
              <w:t>分）</w:t>
            </w:r>
          </w:p>
        </w:tc>
        <w:tc>
          <w:tcPr>
            <w:tcW w:w="1415"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产品</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综合实力</w:t>
            </w:r>
          </w:p>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w:t>
            </w:r>
            <w:r>
              <w:rPr>
                <w:rFonts w:ascii="宋体" w:hAnsi="宋体" w:cs="宋体" w:hint="eastAsia"/>
                <w:sz w:val="24"/>
                <w:szCs w:val="24"/>
              </w:rPr>
              <w:t>6</w:t>
            </w:r>
            <w:r>
              <w:rPr>
                <w:rFonts w:ascii="宋体" w:eastAsia="宋体" w:hAnsi="宋体" w:cs="宋体" w:hint="eastAsia"/>
                <w:sz w:val="24"/>
                <w:szCs w:val="24"/>
              </w:rPr>
              <w:t>分）</w:t>
            </w:r>
          </w:p>
        </w:tc>
        <w:tc>
          <w:tcPr>
            <w:tcW w:w="6569"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spacing w:line="360" w:lineRule="auto"/>
              <w:ind w:firstLineChars="200" w:firstLine="480"/>
              <w:rPr>
                <w:rFonts w:ascii="宋体" w:hAnsi="宋体"/>
                <w:sz w:val="24"/>
                <w:szCs w:val="24"/>
              </w:rPr>
            </w:pPr>
            <w:r>
              <w:rPr>
                <w:rFonts w:ascii="宋体" w:eastAsia="宋体" w:hAnsi="宋体" w:cs="宋体" w:hint="eastAsia"/>
                <w:sz w:val="24"/>
                <w:szCs w:val="24"/>
              </w:rPr>
              <w:t>1.采购清单序号1: 网络中控主机。提供中华人民共和国国家版权局颁发的系统逻辑处理内</w:t>
            </w:r>
            <w:proofErr w:type="gramStart"/>
            <w:r>
              <w:rPr>
                <w:rFonts w:ascii="宋体" w:eastAsia="宋体" w:hAnsi="宋体" w:cs="宋体" w:hint="eastAsia"/>
                <w:sz w:val="24"/>
                <w:szCs w:val="24"/>
              </w:rPr>
              <w:t>嵌软件</w:t>
            </w:r>
            <w:proofErr w:type="gramEnd"/>
            <w:r>
              <w:rPr>
                <w:rFonts w:ascii="宋体" w:hAnsi="宋体" w:cs="宋体" w:hint="eastAsia"/>
                <w:sz w:val="24"/>
                <w:szCs w:val="24"/>
              </w:rPr>
              <w:t>类</w:t>
            </w:r>
            <w:r>
              <w:rPr>
                <w:rFonts w:ascii="宋体" w:eastAsia="宋体" w:hAnsi="宋体" w:cs="宋体" w:hint="eastAsia"/>
                <w:sz w:val="24"/>
                <w:szCs w:val="24"/>
              </w:rPr>
              <w:t>的计算机软件著作权登记证书得1分，未提供不得分</w:t>
            </w:r>
            <w:r>
              <w:rPr>
                <w:rFonts w:ascii="宋体" w:hAnsi="宋体" w:cs="宋体" w:hint="eastAsia"/>
                <w:sz w:val="24"/>
                <w:szCs w:val="24"/>
              </w:rPr>
              <w:t>。</w:t>
            </w:r>
          </w:p>
          <w:p w:rsidR="00D1451C" w:rsidRDefault="00D1451C" w:rsidP="00C8265A">
            <w:pPr>
              <w:spacing w:line="360" w:lineRule="auto"/>
              <w:ind w:firstLineChars="200" w:firstLine="480"/>
              <w:rPr>
                <w:rFonts w:ascii="宋体" w:hAnsi="宋体"/>
                <w:sz w:val="24"/>
                <w:szCs w:val="24"/>
              </w:rPr>
            </w:pPr>
            <w:r>
              <w:rPr>
                <w:rFonts w:ascii="宋体" w:hAnsi="宋体" w:cs="宋体" w:hint="eastAsia"/>
                <w:sz w:val="24"/>
                <w:szCs w:val="24"/>
              </w:rPr>
              <w:t>2</w:t>
            </w:r>
            <w:r>
              <w:rPr>
                <w:rFonts w:ascii="宋体" w:eastAsia="宋体" w:hAnsi="宋体" w:cs="宋体" w:hint="eastAsia"/>
                <w:sz w:val="24"/>
                <w:szCs w:val="24"/>
              </w:rPr>
              <w:t>.采购清单序号</w:t>
            </w:r>
            <w:r>
              <w:rPr>
                <w:rFonts w:ascii="宋体" w:hAnsi="宋体" w:cs="宋体" w:hint="eastAsia"/>
                <w:sz w:val="24"/>
                <w:szCs w:val="24"/>
              </w:rPr>
              <w:t>2：</w:t>
            </w:r>
            <w:r>
              <w:rPr>
                <w:rFonts w:ascii="宋体" w:eastAsia="宋体" w:hAnsi="宋体" w:cs="宋体" w:hint="eastAsia"/>
                <w:sz w:val="24"/>
                <w:szCs w:val="24"/>
              </w:rPr>
              <w:t>传感器</w:t>
            </w:r>
            <w:r>
              <w:rPr>
                <w:rFonts w:ascii="宋体" w:hAnsi="宋体" w:cs="宋体" w:hint="eastAsia"/>
                <w:sz w:val="24"/>
                <w:szCs w:val="24"/>
              </w:rPr>
              <w:t>。</w:t>
            </w:r>
            <w:r>
              <w:rPr>
                <w:rFonts w:ascii="宋体" w:eastAsia="宋体" w:hAnsi="宋体" w:cs="宋体" w:hint="eastAsia"/>
                <w:sz w:val="24"/>
                <w:szCs w:val="24"/>
              </w:rPr>
              <w:t>提供中</w:t>
            </w:r>
            <w:r>
              <w:rPr>
                <w:rFonts w:ascii="宋体" w:hAnsi="宋体" w:cs="宋体" w:hint="eastAsia"/>
                <w:sz w:val="24"/>
                <w:szCs w:val="24"/>
              </w:rPr>
              <w:t>华</w:t>
            </w:r>
            <w:r>
              <w:rPr>
                <w:rFonts w:ascii="宋体" w:eastAsia="宋体" w:hAnsi="宋体" w:cs="宋体" w:hint="eastAsia"/>
                <w:sz w:val="24"/>
                <w:szCs w:val="24"/>
              </w:rPr>
              <w:t>人民共和国国家版权局颁发的交互式智能传感器软件</w:t>
            </w:r>
            <w:r>
              <w:rPr>
                <w:rFonts w:ascii="宋体" w:hAnsi="宋体" w:cs="宋体" w:hint="eastAsia"/>
                <w:sz w:val="24"/>
                <w:szCs w:val="24"/>
              </w:rPr>
              <w:t>类</w:t>
            </w:r>
            <w:r>
              <w:rPr>
                <w:rFonts w:ascii="宋体" w:eastAsia="宋体" w:hAnsi="宋体" w:cs="宋体" w:hint="eastAsia"/>
                <w:sz w:val="24"/>
                <w:szCs w:val="24"/>
              </w:rPr>
              <w:t>的计算机软件著作权登记证书得1 分，未提供不得分</w:t>
            </w:r>
            <w:r>
              <w:rPr>
                <w:rFonts w:ascii="宋体" w:hAnsi="宋体" w:cs="宋体" w:hint="eastAsia"/>
                <w:sz w:val="24"/>
                <w:szCs w:val="24"/>
              </w:rPr>
              <w:t>。</w:t>
            </w:r>
          </w:p>
          <w:p w:rsidR="00D1451C" w:rsidRDefault="00D1451C" w:rsidP="00C8265A">
            <w:pPr>
              <w:spacing w:line="360" w:lineRule="auto"/>
              <w:ind w:firstLineChars="200" w:firstLine="480"/>
              <w:rPr>
                <w:rFonts w:ascii="宋体" w:hAnsi="宋体"/>
                <w:sz w:val="24"/>
                <w:szCs w:val="24"/>
              </w:rPr>
            </w:pPr>
            <w:r>
              <w:rPr>
                <w:rFonts w:ascii="宋体" w:hAnsi="宋体" w:cs="宋体" w:hint="eastAsia"/>
                <w:sz w:val="24"/>
                <w:szCs w:val="24"/>
              </w:rPr>
              <w:t>3</w:t>
            </w:r>
            <w:r>
              <w:rPr>
                <w:rFonts w:ascii="宋体" w:eastAsia="宋体" w:hAnsi="宋体" w:cs="宋体" w:hint="eastAsia"/>
                <w:sz w:val="24"/>
                <w:szCs w:val="24"/>
              </w:rPr>
              <w:t>.采购清单序号</w:t>
            </w:r>
            <w:r>
              <w:rPr>
                <w:rFonts w:ascii="宋体" w:hAnsi="宋体" w:cs="宋体" w:hint="eastAsia"/>
                <w:sz w:val="24"/>
                <w:szCs w:val="24"/>
              </w:rPr>
              <w:t>7：</w:t>
            </w:r>
            <w:r>
              <w:rPr>
                <w:rFonts w:ascii="宋体" w:eastAsia="宋体" w:hAnsi="宋体" w:cs="宋体" w:hint="eastAsia"/>
                <w:sz w:val="24"/>
                <w:szCs w:val="24"/>
              </w:rPr>
              <w:t>信息发布平台管理软件</w:t>
            </w:r>
            <w:r>
              <w:rPr>
                <w:rFonts w:ascii="宋体" w:hAnsi="宋体" w:cs="宋体" w:hint="eastAsia"/>
                <w:sz w:val="24"/>
                <w:szCs w:val="24"/>
              </w:rPr>
              <w:t>。</w:t>
            </w:r>
            <w:r>
              <w:rPr>
                <w:rFonts w:ascii="宋体" w:eastAsia="宋体" w:hAnsi="宋体" w:cs="宋体" w:hint="eastAsia"/>
                <w:sz w:val="24"/>
                <w:szCs w:val="24"/>
              </w:rPr>
              <w:t>提供中</w:t>
            </w:r>
            <w:r>
              <w:rPr>
                <w:rFonts w:ascii="宋体" w:hAnsi="宋体" w:cs="宋体" w:hint="eastAsia"/>
                <w:sz w:val="24"/>
                <w:szCs w:val="24"/>
              </w:rPr>
              <w:t>华</w:t>
            </w:r>
            <w:r>
              <w:rPr>
                <w:rFonts w:ascii="宋体" w:eastAsia="宋体" w:hAnsi="宋体" w:cs="宋体" w:hint="eastAsia"/>
                <w:sz w:val="24"/>
                <w:szCs w:val="24"/>
              </w:rPr>
              <w:t>人民共和国国家版权局颁发的信息发布平台管理软件</w:t>
            </w:r>
            <w:r>
              <w:rPr>
                <w:rFonts w:ascii="宋体" w:hAnsi="宋体" w:cs="宋体" w:hint="eastAsia"/>
                <w:sz w:val="24"/>
                <w:szCs w:val="24"/>
              </w:rPr>
              <w:t>类</w:t>
            </w:r>
            <w:r>
              <w:rPr>
                <w:rFonts w:ascii="宋体" w:eastAsia="宋体" w:hAnsi="宋体" w:cs="宋体" w:hint="eastAsia"/>
                <w:sz w:val="24"/>
                <w:szCs w:val="24"/>
              </w:rPr>
              <w:t>的计算机软件著作权登记证书得1 分，未提供不得分</w:t>
            </w:r>
            <w:r>
              <w:rPr>
                <w:rFonts w:ascii="宋体" w:hAnsi="宋体" w:cs="宋体" w:hint="eastAsia"/>
                <w:sz w:val="24"/>
                <w:szCs w:val="24"/>
              </w:rPr>
              <w:t>。</w:t>
            </w:r>
          </w:p>
          <w:p w:rsidR="00D1451C" w:rsidRDefault="00D1451C" w:rsidP="00C8265A">
            <w:pPr>
              <w:spacing w:line="360" w:lineRule="auto"/>
              <w:ind w:firstLineChars="200" w:firstLine="480"/>
              <w:rPr>
                <w:rFonts w:ascii="宋体" w:hAnsi="宋体"/>
                <w:sz w:val="24"/>
                <w:szCs w:val="24"/>
              </w:rPr>
            </w:pPr>
            <w:r>
              <w:rPr>
                <w:rFonts w:ascii="宋体" w:hAnsi="宋体" w:cs="宋体" w:hint="eastAsia"/>
                <w:sz w:val="24"/>
                <w:szCs w:val="24"/>
              </w:rPr>
              <w:t>4.采购清单序号39：全数字会议系统主机，提供中华人民共和国国家版权局颁发的全数字会议主机内嵌音频软件类的计算机软件著作权登记证书得1分，未提供不得分。</w:t>
            </w:r>
          </w:p>
          <w:p w:rsidR="00D1451C" w:rsidRDefault="00D1451C" w:rsidP="00C8265A">
            <w:pPr>
              <w:spacing w:line="360" w:lineRule="auto"/>
              <w:ind w:firstLineChars="200" w:firstLine="480"/>
              <w:rPr>
                <w:rFonts w:ascii="宋体" w:hAnsi="宋体"/>
                <w:sz w:val="24"/>
                <w:szCs w:val="24"/>
              </w:rPr>
            </w:pPr>
            <w:r>
              <w:rPr>
                <w:rFonts w:ascii="宋体" w:hAnsi="宋体" w:cs="宋体" w:hint="eastAsia"/>
                <w:sz w:val="24"/>
                <w:szCs w:val="24"/>
              </w:rPr>
              <w:t>5</w:t>
            </w:r>
            <w:r>
              <w:rPr>
                <w:rFonts w:ascii="宋体" w:eastAsia="宋体" w:hAnsi="宋体" w:cs="宋体" w:hint="eastAsia"/>
                <w:sz w:val="24"/>
                <w:szCs w:val="24"/>
              </w:rPr>
              <w:t>.采购清单序号</w:t>
            </w:r>
            <w:r>
              <w:rPr>
                <w:rFonts w:ascii="宋体" w:hAnsi="宋体" w:cs="宋体" w:hint="eastAsia"/>
                <w:sz w:val="24"/>
                <w:szCs w:val="24"/>
              </w:rPr>
              <w:t>60：</w:t>
            </w:r>
            <w:r>
              <w:rPr>
                <w:rFonts w:ascii="宋体" w:eastAsia="宋体" w:hAnsi="宋体" w:cs="宋体" w:hint="eastAsia"/>
                <w:sz w:val="24"/>
                <w:szCs w:val="24"/>
              </w:rPr>
              <w:t>户内全彩LED屏</w:t>
            </w:r>
            <w:r>
              <w:rPr>
                <w:rFonts w:ascii="宋体" w:hAnsi="宋体" w:cs="宋体" w:hint="eastAsia"/>
                <w:sz w:val="24"/>
                <w:szCs w:val="24"/>
              </w:rPr>
              <w:t>。</w:t>
            </w:r>
            <w:r>
              <w:rPr>
                <w:rFonts w:ascii="宋体" w:eastAsia="宋体" w:hAnsi="宋体" w:cs="宋体" w:hint="eastAsia"/>
                <w:sz w:val="24"/>
                <w:szCs w:val="24"/>
              </w:rPr>
              <w:t>提供中</w:t>
            </w:r>
            <w:r>
              <w:rPr>
                <w:rFonts w:ascii="宋体" w:hAnsi="宋体" w:cs="宋体" w:hint="eastAsia"/>
                <w:sz w:val="24"/>
                <w:szCs w:val="24"/>
              </w:rPr>
              <w:t>华</w:t>
            </w:r>
            <w:r>
              <w:rPr>
                <w:rFonts w:ascii="宋体" w:eastAsia="宋体" w:hAnsi="宋体" w:cs="宋体" w:hint="eastAsia"/>
                <w:sz w:val="24"/>
                <w:szCs w:val="24"/>
              </w:rPr>
              <w:t>人民共和国国家版权局颁发的LED显示屏单点校正软件</w:t>
            </w:r>
            <w:r>
              <w:rPr>
                <w:rFonts w:ascii="宋体" w:hAnsi="宋体" w:cs="宋体" w:hint="eastAsia"/>
                <w:sz w:val="24"/>
                <w:szCs w:val="24"/>
              </w:rPr>
              <w:t>类</w:t>
            </w:r>
            <w:r>
              <w:rPr>
                <w:rFonts w:ascii="宋体" w:eastAsia="宋体" w:hAnsi="宋体" w:cs="宋体" w:hint="eastAsia"/>
                <w:sz w:val="24"/>
                <w:szCs w:val="24"/>
              </w:rPr>
              <w:t>的计算机软件著作权登记证书得1 分，未提供不得分</w:t>
            </w:r>
            <w:r>
              <w:rPr>
                <w:rFonts w:ascii="宋体" w:hAnsi="宋体" w:cs="宋体" w:hint="eastAsia"/>
                <w:sz w:val="24"/>
                <w:szCs w:val="24"/>
              </w:rPr>
              <w:t>。</w:t>
            </w:r>
          </w:p>
          <w:p w:rsidR="00D1451C" w:rsidRDefault="00D1451C" w:rsidP="00C8265A">
            <w:pPr>
              <w:spacing w:line="360" w:lineRule="auto"/>
              <w:ind w:firstLineChars="200" w:firstLine="480"/>
              <w:rPr>
                <w:rFonts w:ascii="宋体" w:hAnsi="宋体"/>
                <w:sz w:val="24"/>
                <w:szCs w:val="24"/>
              </w:rPr>
            </w:pPr>
            <w:r>
              <w:rPr>
                <w:rFonts w:ascii="宋体" w:hAnsi="宋体" w:cs="宋体" w:hint="eastAsia"/>
                <w:sz w:val="24"/>
                <w:szCs w:val="24"/>
              </w:rPr>
              <w:t>6</w:t>
            </w:r>
            <w:r>
              <w:rPr>
                <w:rFonts w:ascii="宋体" w:eastAsia="宋体" w:hAnsi="宋体" w:cs="宋体" w:hint="eastAsia"/>
                <w:sz w:val="24"/>
                <w:szCs w:val="24"/>
              </w:rPr>
              <w:t>.采购清单序号</w:t>
            </w:r>
            <w:r>
              <w:rPr>
                <w:rFonts w:ascii="宋体" w:hAnsi="宋体" w:cs="宋体" w:hint="eastAsia"/>
                <w:sz w:val="24"/>
                <w:szCs w:val="24"/>
              </w:rPr>
              <w:t>91：</w:t>
            </w:r>
            <w:r>
              <w:rPr>
                <w:rFonts w:ascii="宋体" w:eastAsia="宋体" w:hAnsi="宋体" w:cs="宋体" w:hint="eastAsia"/>
                <w:sz w:val="24"/>
                <w:szCs w:val="24"/>
              </w:rPr>
              <w:t>录播主机</w:t>
            </w:r>
            <w:r>
              <w:rPr>
                <w:rFonts w:ascii="宋体" w:hAnsi="宋体" w:cs="宋体" w:hint="eastAsia"/>
                <w:sz w:val="24"/>
                <w:szCs w:val="24"/>
              </w:rPr>
              <w:t>。</w:t>
            </w:r>
            <w:r>
              <w:rPr>
                <w:rFonts w:ascii="宋体" w:eastAsia="宋体" w:hAnsi="宋体" w:cs="宋体" w:hint="eastAsia"/>
                <w:sz w:val="24"/>
                <w:szCs w:val="24"/>
              </w:rPr>
              <w:t>提供中</w:t>
            </w:r>
            <w:r>
              <w:rPr>
                <w:rFonts w:ascii="宋体" w:hAnsi="宋体" w:cs="宋体" w:hint="eastAsia"/>
                <w:sz w:val="24"/>
                <w:szCs w:val="24"/>
              </w:rPr>
              <w:t>华</w:t>
            </w:r>
            <w:r>
              <w:rPr>
                <w:rFonts w:ascii="宋体" w:eastAsia="宋体" w:hAnsi="宋体" w:cs="宋体" w:hint="eastAsia"/>
                <w:sz w:val="24"/>
                <w:szCs w:val="24"/>
              </w:rPr>
              <w:t>人民共和国国家版权局颁发的自动录制控制内</w:t>
            </w:r>
            <w:proofErr w:type="gramStart"/>
            <w:r>
              <w:rPr>
                <w:rFonts w:ascii="宋体" w:eastAsia="宋体" w:hAnsi="宋体" w:cs="宋体" w:hint="eastAsia"/>
                <w:sz w:val="24"/>
                <w:szCs w:val="24"/>
              </w:rPr>
              <w:t>嵌软件</w:t>
            </w:r>
            <w:proofErr w:type="gramEnd"/>
            <w:r>
              <w:rPr>
                <w:rFonts w:ascii="宋体" w:hAnsi="宋体" w:cs="宋体" w:hint="eastAsia"/>
                <w:sz w:val="24"/>
                <w:szCs w:val="24"/>
              </w:rPr>
              <w:t>类</w:t>
            </w:r>
            <w:r>
              <w:rPr>
                <w:rFonts w:ascii="宋体" w:eastAsia="宋体" w:hAnsi="宋体" w:cs="宋体" w:hint="eastAsia"/>
                <w:sz w:val="24"/>
                <w:szCs w:val="24"/>
              </w:rPr>
              <w:t>的计算机软件著作权登记证书得1分，未提供不得分</w:t>
            </w:r>
            <w:r>
              <w:rPr>
                <w:rFonts w:ascii="宋体" w:hAnsi="宋体" w:cs="宋体" w:hint="eastAsia"/>
                <w:sz w:val="24"/>
                <w:szCs w:val="24"/>
              </w:rPr>
              <w:t>。</w:t>
            </w:r>
          </w:p>
        </w:tc>
      </w:tr>
      <w:tr w:rsidR="00D1451C" w:rsidTr="00D1451C">
        <w:trPr>
          <w:trHeight w:val="1124"/>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widowControl/>
              <w:spacing w:line="360" w:lineRule="auto"/>
              <w:jc w:val="center"/>
              <w:rPr>
                <w:rFonts w:ascii="宋体" w:hAnsi="宋体"/>
                <w:sz w:val="24"/>
                <w:szCs w:val="24"/>
              </w:rPr>
            </w:pPr>
            <w:r>
              <w:rPr>
                <w:rFonts w:ascii="宋体" w:eastAsia="宋体" w:hAnsi="宋体" w:cs="宋体" w:hint="eastAsia"/>
                <w:sz w:val="24"/>
                <w:szCs w:val="24"/>
              </w:rPr>
              <w:t>节约能源、保护环境政策加分（1分）</w:t>
            </w:r>
          </w:p>
        </w:tc>
        <w:tc>
          <w:tcPr>
            <w:tcW w:w="6569" w:type="dxa"/>
            <w:tcBorders>
              <w:top w:val="single" w:sz="4" w:space="0" w:color="auto"/>
              <w:left w:val="single" w:sz="4" w:space="0" w:color="auto"/>
              <w:bottom w:val="single" w:sz="4" w:space="0" w:color="auto"/>
              <w:right w:val="single" w:sz="4" w:space="0" w:color="auto"/>
            </w:tcBorders>
            <w:vAlign w:val="center"/>
          </w:tcPr>
          <w:p w:rsidR="00D1451C" w:rsidRDefault="00D1451C" w:rsidP="00C8265A">
            <w:pPr>
              <w:spacing w:line="360" w:lineRule="auto"/>
              <w:ind w:firstLineChars="200" w:firstLine="480"/>
              <w:rPr>
                <w:rFonts w:ascii="宋体" w:hAnsi="宋体"/>
                <w:sz w:val="24"/>
                <w:szCs w:val="24"/>
              </w:rPr>
            </w:pPr>
            <w:r>
              <w:rPr>
                <w:rFonts w:ascii="宋体" w:eastAsia="宋体" w:hAnsi="宋体" w:cs="宋体" w:hint="eastAsia"/>
                <w:sz w:val="24"/>
                <w:szCs w:val="24"/>
              </w:rPr>
              <w:t>1</w:t>
            </w:r>
            <w:r>
              <w:rPr>
                <w:rFonts w:ascii="宋体" w:hAnsi="宋体" w:cs="宋体" w:hint="eastAsia"/>
                <w:sz w:val="24"/>
                <w:szCs w:val="24"/>
              </w:rPr>
              <w:t>.</w:t>
            </w:r>
            <w:r>
              <w:rPr>
                <w:rFonts w:ascii="宋体" w:eastAsia="宋体" w:hAnsi="宋体" w:cs="宋体" w:hint="eastAsia"/>
                <w:sz w:val="24"/>
                <w:szCs w:val="24"/>
              </w:rPr>
              <w:t>除政府强制采购的节能产品外，投标人所投产品属于“节能产品政府采购品目清单”优先采购产品或所投产品入围过能源行业国家部委推荐示范项目，或投标文件中提供具有国家确定的认证机构出具的、处于有效期之内的节能产品认证证书。得0.5分，否则不得分。</w:t>
            </w:r>
          </w:p>
          <w:p w:rsidR="00D1451C" w:rsidRDefault="00D1451C" w:rsidP="00C8265A">
            <w:pPr>
              <w:spacing w:line="360" w:lineRule="auto"/>
              <w:ind w:firstLineChars="200" w:firstLine="480"/>
              <w:rPr>
                <w:rFonts w:ascii="宋体" w:hAnsi="宋体"/>
                <w:sz w:val="24"/>
                <w:szCs w:val="24"/>
              </w:rPr>
            </w:pPr>
            <w:r>
              <w:rPr>
                <w:rFonts w:ascii="宋体" w:eastAsia="宋体" w:hAnsi="宋体" w:cs="宋体" w:hint="eastAsia"/>
                <w:sz w:val="24"/>
                <w:szCs w:val="24"/>
              </w:rPr>
              <w:t>2</w:t>
            </w:r>
            <w:r>
              <w:rPr>
                <w:rFonts w:ascii="宋体" w:hAnsi="宋体" w:cs="宋体" w:hint="eastAsia"/>
                <w:sz w:val="24"/>
                <w:szCs w:val="24"/>
              </w:rPr>
              <w:t>.</w:t>
            </w:r>
            <w:r>
              <w:rPr>
                <w:rFonts w:ascii="宋体" w:eastAsia="宋体" w:hAnsi="宋体" w:cs="宋体" w:hint="eastAsia"/>
                <w:sz w:val="24"/>
                <w:szCs w:val="24"/>
              </w:rPr>
              <w:t>投标人所投产品属于“环境标志产品政府采购品目清单”内产品投标文件中提供具有国家确定的认证机构出具的、处于有效期之内的环境标志产品认证证书。得0.5分，否则</w:t>
            </w:r>
            <w:r>
              <w:rPr>
                <w:rFonts w:ascii="宋体" w:eastAsia="宋体" w:hAnsi="宋体" w:cs="宋体" w:hint="eastAsia"/>
                <w:sz w:val="24"/>
                <w:szCs w:val="24"/>
              </w:rPr>
              <w:lastRenderedPageBreak/>
              <w:t>不得分。</w:t>
            </w:r>
          </w:p>
        </w:tc>
      </w:tr>
    </w:tbl>
    <w:p w:rsidR="00F8520A" w:rsidRDefault="00F8520A">
      <w:pPr>
        <w:spacing w:line="360" w:lineRule="auto"/>
        <w:ind w:firstLineChars="200" w:firstLine="422"/>
        <w:rPr>
          <w:rFonts w:asciiTheme="minorEastAsia" w:hAnsiTheme="minorEastAsia" w:cs="仿宋_GB2312"/>
          <w:b/>
          <w:color w:val="C00000"/>
          <w:szCs w:val="21"/>
          <w:lang w:val="zh-CN"/>
        </w:rPr>
      </w:pPr>
    </w:p>
    <w:p w:rsidR="00F8520A" w:rsidRDefault="005D7F0A">
      <w:pPr>
        <w:spacing w:line="360" w:lineRule="auto"/>
        <w:ind w:firstLineChars="200" w:firstLine="422"/>
        <w:rPr>
          <w:rFonts w:asciiTheme="minorEastAsia" w:hAnsiTheme="minorEastAsia" w:cs="仿宋_GB2312"/>
          <w:b/>
          <w:szCs w:val="21"/>
          <w:lang w:val="zh-CN"/>
        </w:rPr>
      </w:pPr>
      <w:r>
        <w:rPr>
          <w:rFonts w:asciiTheme="minorEastAsia" w:hAnsiTheme="minorEastAsia" w:cs="仿宋_GB2312" w:hint="eastAsia"/>
          <w:b/>
          <w:szCs w:val="21"/>
          <w:lang w:val="zh-CN"/>
        </w:rPr>
        <w:t>其中：价格分计算（落实政府采购政策价格调整部分）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823"/>
        <w:gridCol w:w="2552"/>
        <w:gridCol w:w="2835"/>
      </w:tblGrid>
      <w:tr w:rsidR="00F8520A">
        <w:trPr>
          <w:trHeight w:val="557"/>
        </w:trPr>
        <w:tc>
          <w:tcPr>
            <w:tcW w:w="721" w:type="dxa"/>
            <w:vAlign w:val="center"/>
          </w:tcPr>
          <w:p w:rsidR="00F8520A" w:rsidRDefault="005D7F0A">
            <w:pPr>
              <w:jc w:val="center"/>
              <w:rPr>
                <w:rFonts w:ascii="宋体" w:hAnsi="宋体"/>
                <w:b/>
                <w:szCs w:val="21"/>
                <w:lang w:val="en-GB"/>
              </w:rPr>
            </w:pPr>
            <w:r>
              <w:rPr>
                <w:rFonts w:ascii="宋体" w:hAnsi="宋体" w:hint="eastAsia"/>
                <w:b/>
                <w:szCs w:val="21"/>
                <w:lang w:val="en-GB"/>
              </w:rPr>
              <w:t>序号</w:t>
            </w:r>
          </w:p>
        </w:tc>
        <w:tc>
          <w:tcPr>
            <w:tcW w:w="2823" w:type="dxa"/>
            <w:vAlign w:val="center"/>
          </w:tcPr>
          <w:p w:rsidR="00F8520A" w:rsidRDefault="005D7F0A">
            <w:pPr>
              <w:jc w:val="center"/>
              <w:rPr>
                <w:rFonts w:ascii="宋体" w:hAnsi="宋体"/>
                <w:b/>
                <w:szCs w:val="21"/>
                <w:lang w:val="en-GB"/>
              </w:rPr>
            </w:pPr>
            <w:r>
              <w:rPr>
                <w:rFonts w:ascii="宋体" w:hAnsi="宋体" w:hint="eastAsia"/>
                <w:b/>
                <w:szCs w:val="21"/>
                <w:lang w:val="en-GB"/>
              </w:rPr>
              <w:t>情形</w:t>
            </w:r>
          </w:p>
        </w:tc>
        <w:tc>
          <w:tcPr>
            <w:tcW w:w="2552" w:type="dxa"/>
            <w:vAlign w:val="center"/>
          </w:tcPr>
          <w:p w:rsidR="00F8520A" w:rsidRDefault="005D7F0A">
            <w:pPr>
              <w:jc w:val="center"/>
              <w:rPr>
                <w:rFonts w:ascii="宋体" w:hAnsi="宋体"/>
                <w:b/>
                <w:szCs w:val="21"/>
                <w:lang w:val="en-GB"/>
              </w:rPr>
            </w:pPr>
            <w:r>
              <w:rPr>
                <w:rFonts w:ascii="宋体" w:hAnsi="宋体" w:hint="eastAsia"/>
                <w:b/>
                <w:szCs w:val="21"/>
              </w:rPr>
              <w:t>价格扣除</w:t>
            </w:r>
            <w:r>
              <w:rPr>
                <w:rFonts w:ascii="宋体" w:hAnsi="宋体" w:hint="eastAsia"/>
                <w:b/>
                <w:szCs w:val="21"/>
                <w:lang w:val="en-GB"/>
              </w:rPr>
              <w:t>比例</w:t>
            </w:r>
          </w:p>
        </w:tc>
        <w:tc>
          <w:tcPr>
            <w:tcW w:w="2835" w:type="dxa"/>
            <w:vAlign w:val="center"/>
          </w:tcPr>
          <w:p w:rsidR="00F8520A" w:rsidRDefault="005D7F0A">
            <w:pPr>
              <w:jc w:val="center"/>
              <w:rPr>
                <w:rFonts w:ascii="宋体" w:hAnsi="宋体"/>
                <w:b/>
                <w:szCs w:val="21"/>
                <w:lang w:val="en-GB"/>
              </w:rPr>
            </w:pPr>
            <w:r>
              <w:rPr>
                <w:rFonts w:ascii="宋体" w:hAnsi="宋体" w:hint="eastAsia"/>
                <w:b/>
                <w:szCs w:val="21"/>
                <w:lang w:val="en-GB"/>
              </w:rPr>
              <w:t>计算公式</w:t>
            </w:r>
          </w:p>
        </w:tc>
      </w:tr>
      <w:tr w:rsidR="00F8520A">
        <w:trPr>
          <w:trHeight w:val="891"/>
        </w:trPr>
        <w:tc>
          <w:tcPr>
            <w:tcW w:w="721" w:type="dxa"/>
            <w:vAlign w:val="center"/>
          </w:tcPr>
          <w:p w:rsidR="00F8520A" w:rsidRDefault="005D7F0A">
            <w:pPr>
              <w:jc w:val="center"/>
              <w:rPr>
                <w:rFonts w:ascii="宋体" w:hAnsi="宋体"/>
                <w:b/>
                <w:szCs w:val="21"/>
                <w:lang w:val="en-GB"/>
              </w:rPr>
            </w:pPr>
            <w:r>
              <w:rPr>
                <w:rFonts w:ascii="宋体" w:hAnsi="宋体" w:hint="eastAsia"/>
                <w:b/>
                <w:szCs w:val="21"/>
                <w:lang w:val="en-GB"/>
              </w:rPr>
              <w:t>1</w:t>
            </w:r>
          </w:p>
        </w:tc>
        <w:tc>
          <w:tcPr>
            <w:tcW w:w="2823" w:type="dxa"/>
            <w:vAlign w:val="center"/>
          </w:tcPr>
          <w:p w:rsidR="00F8520A" w:rsidRDefault="005D7F0A">
            <w:pPr>
              <w:jc w:val="center"/>
              <w:rPr>
                <w:rFonts w:ascii="宋体" w:hAnsi="宋体"/>
                <w:b/>
                <w:szCs w:val="21"/>
                <w:lang w:val="en-GB"/>
              </w:rPr>
            </w:pPr>
            <w:r>
              <w:rPr>
                <w:rFonts w:ascii="宋体" w:hAnsi="宋体" w:hint="eastAsia"/>
                <w:szCs w:val="21"/>
                <w:lang w:val="en-GB"/>
              </w:rPr>
              <w:t>非联合体投标人</w:t>
            </w:r>
          </w:p>
        </w:tc>
        <w:tc>
          <w:tcPr>
            <w:tcW w:w="2552" w:type="dxa"/>
            <w:vAlign w:val="center"/>
          </w:tcPr>
          <w:p w:rsidR="00F8520A" w:rsidRDefault="005D7F0A">
            <w:pPr>
              <w:jc w:val="center"/>
              <w:rPr>
                <w:rFonts w:ascii="ˎ̥" w:eastAsia="宋体" w:hAnsi="ˎ̥"/>
                <w:szCs w:val="21"/>
              </w:rPr>
            </w:pPr>
            <w:r>
              <w:rPr>
                <w:rFonts w:ascii="ˎ̥" w:eastAsia="宋体" w:hAnsi="ˎ̥" w:hint="eastAsia"/>
                <w:szCs w:val="21"/>
              </w:rPr>
              <w:t>对小型和微型企业报价</w:t>
            </w:r>
          </w:p>
          <w:p w:rsidR="00F8520A" w:rsidRDefault="005D7F0A">
            <w:pPr>
              <w:jc w:val="center"/>
              <w:rPr>
                <w:rFonts w:ascii="宋体" w:hAnsi="宋体"/>
                <w:b/>
                <w:szCs w:val="21"/>
                <w:lang w:val="en-GB"/>
              </w:rPr>
            </w:pPr>
            <w:r>
              <w:rPr>
                <w:rFonts w:ascii="ˎ̥" w:eastAsia="宋体" w:hAnsi="ˎ̥" w:hint="eastAsia"/>
                <w:szCs w:val="21"/>
              </w:rPr>
              <w:t>扣除</w:t>
            </w:r>
            <w:r>
              <w:rPr>
                <w:rFonts w:ascii="ˎ̥" w:eastAsia="宋体" w:hAnsi="ˎ̥" w:hint="eastAsia"/>
                <w:szCs w:val="21"/>
              </w:rPr>
              <w:t>20%</w:t>
            </w:r>
          </w:p>
        </w:tc>
        <w:tc>
          <w:tcPr>
            <w:tcW w:w="2835" w:type="dxa"/>
            <w:vMerge w:val="restart"/>
            <w:shd w:val="clear" w:color="auto" w:fill="auto"/>
            <w:vAlign w:val="center"/>
          </w:tcPr>
          <w:p w:rsidR="00F8520A" w:rsidRDefault="005D7F0A">
            <w:pPr>
              <w:jc w:val="center"/>
              <w:rPr>
                <w:szCs w:val="21"/>
                <w:lang w:val="en-GB"/>
              </w:rPr>
            </w:pPr>
            <w:r>
              <w:rPr>
                <w:rFonts w:hint="eastAsia"/>
                <w:szCs w:val="21"/>
                <w:lang w:val="en-GB"/>
              </w:rPr>
              <w:t>评标价格＝</w:t>
            </w:r>
            <w:r>
              <w:rPr>
                <w:rFonts w:ascii="ˎ̥" w:eastAsia="宋体" w:hAnsi="ˎ̥" w:hint="eastAsia"/>
                <w:szCs w:val="21"/>
              </w:rPr>
              <w:t>小型和微型企业报价</w:t>
            </w:r>
            <w:r>
              <w:rPr>
                <w:rFonts w:ascii="宋体" w:hAnsi="宋体" w:hint="eastAsia"/>
                <w:szCs w:val="21"/>
                <w:lang w:val="en-GB"/>
              </w:rPr>
              <w:t>×（1-</w:t>
            </w:r>
            <w:r>
              <w:rPr>
                <w:rFonts w:ascii="ˎ̥" w:eastAsia="宋体" w:hAnsi="ˎ̥" w:hint="eastAsia"/>
                <w:szCs w:val="21"/>
              </w:rPr>
              <w:t>20</w:t>
            </w:r>
            <w:r>
              <w:rPr>
                <w:rFonts w:hint="eastAsia"/>
                <w:szCs w:val="21"/>
                <w:lang w:val="en-GB"/>
              </w:rPr>
              <w:t>%</w:t>
            </w:r>
            <w:r>
              <w:rPr>
                <w:rFonts w:ascii="宋体" w:hAnsi="宋体" w:hint="eastAsia"/>
                <w:szCs w:val="21"/>
                <w:lang w:val="en-GB"/>
              </w:rPr>
              <w:t>）</w:t>
            </w:r>
          </w:p>
          <w:p w:rsidR="00F8520A" w:rsidRDefault="00F8520A">
            <w:pPr>
              <w:jc w:val="center"/>
              <w:rPr>
                <w:rFonts w:ascii="宋体" w:hAnsi="宋体"/>
                <w:b/>
                <w:szCs w:val="21"/>
                <w:lang w:val="en-GB"/>
              </w:rPr>
            </w:pPr>
          </w:p>
        </w:tc>
      </w:tr>
      <w:tr w:rsidR="00F8520A">
        <w:trPr>
          <w:trHeight w:val="1414"/>
        </w:trPr>
        <w:tc>
          <w:tcPr>
            <w:tcW w:w="721" w:type="dxa"/>
            <w:vAlign w:val="center"/>
          </w:tcPr>
          <w:p w:rsidR="00F8520A" w:rsidRDefault="005D7F0A">
            <w:pPr>
              <w:jc w:val="center"/>
              <w:rPr>
                <w:rFonts w:ascii="宋体" w:hAnsi="宋体"/>
                <w:b/>
                <w:szCs w:val="21"/>
                <w:lang w:val="en-GB"/>
              </w:rPr>
            </w:pPr>
            <w:r>
              <w:rPr>
                <w:rFonts w:ascii="宋体" w:hAnsi="宋体" w:hint="eastAsia"/>
                <w:b/>
                <w:szCs w:val="21"/>
                <w:lang w:val="en-GB"/>
              </w:rPr>
              <w:t>2</w:t>
            </w:r>
          </w:p>
        </w:tc>
        <w:tc>
          <w:tcPr>
            <w:tcW w:w="2823" w:type="dxa"/>
            <w:vAlign w:val="center"/>
          </w:tcPr>
          <w:p w:rsidR="00F8520A" w:rsidRDefault="005D7F0A">
            <w:pPr>
              <w:jc w:val="center"/>
              <w:rPr>
                <w:rFonts w:ascii="宋体" w:hAnsi="宋体"/>
                <w:szCs w:val="21"/>
                <w:lang w:val="en-GB"/>
              </w:rPr>
            </w:pPr>
            <w:r>
              <w:rPr>
                <w:rFonts w:ascii="宋体" w:hAnsi="宋体" w:hint="eastAsia"/>
                <w:szCs w:val="21"/>
                <w:lang w:val="en-GB"/>
              </w:rPr>
              <w:t>联合体各方均为</w:t>
            </w:r>
          </w:p>
          <w:p w:rsidR="00F8520A" w:rsidRDefault="005D7F0A">
            <w:pPr>
              <w:jc w:val="center"/>
              <w:rPr>
                <w:rFonts w:ascii="宋体" w:hAnsi="宋体"/>
                <w:b/>
                <w:szCs w:val="21"/>
              </w:rPr>
            </w:pPr>
            <w:r>
              <w:rPr>
                <w:rFonts w:ascii="宋体" w:hAnsi="宋体" w:hint="eastAsia"/>
                <w:szCs w:val="21"/>
                <w:lang w:val="en-GB"/>
              </w:rPr>
              <w:t>小型、微型企业</w:t>
            </w:r>
          </w:p>
        </w:tc>
        <w:tc>
          <w:tcPr>
            <w:tcW w:w="2552" w:type="dxa"/>
            <w:vAlign w:val="center"/>
          </w:tcPr>
          <w:p w:rsidR="00F8520A" w:rsidRDefault="005D7F0A">
            <w:pPr>
              <w:jc w:val="center"/>
              <w:rPr>
                <w:rFonts w:ascii="宋体" w:hAnsi="宋体"/>
                <w:szCs w:val="21"/>
              </w:rPr>
            </w:pPr>
            <w:r>
              <w:rPr>
                <w:rFonts w:ascii="ˎ̥" w:eastAsia="宋体" w:hAnsi="ˎ̥" w:hint="eastAsia"/>
                <w:szCs w:val="21"/>
              </w:rPr>
              <w:t>对小型和微型企业报价</w:t>
            </w:r>
          </w:p>
          <w:p w:rsidR="00F8520A" w:rsidRDefault="005D7F0A">
            <w:pPr>
              <w:jc w:val="center"/>
              <w:rPr>
                <w:rFonts w:ascii="宋体" w:hAnsi="宋体"/>
                <w:szCs w:val="21"/>
              </w:rPr>
            </w:pPr>
            <w:r>
              <w:rPr>
                <w:rFonts w:ascii="宋体" w:hAnsi="宋体" w:hint="eastAsia"/>
                <w:szCs w:val="21"/>
              </w:rPr>
              <w:t>扣除</w:t>
            </w:r>
            <w:r>
              <w:rPr>
                <w:rFonts w:ascii="ˎ̥" w:eastAsia="宋体" w:hAnsi="ˎ̥" w:hint="eastAsia"/>
                <w:szCs w:val="21"/>
              </w:rPr>
              <w:t>20</w:t>
            </w:r>
            <w:r>
              <w:rPr>
                <w:rFonts w:ascii="宋体" w:hAnsi="宋体" w:hint="eastAsia"/>
                <w:szCs w:val="21"/>
              </w:rPr>
              <w:t>%</w:t>
            </w:r>
          </w:p>
          <w:p w:rsidR="00F8520A" w:rsidRDefault="005D7F0A">
            <w:pPr>
              <w:jc w:val="center"/>
              <w:rPr>
                <w:rFonts w:ascii="宋体" w:hAnsi="宋体"/>
                <w:b/>
                <w:szCs w:val="21"/>
                <w:lang w:val="en-GB"/>
              </w:rPr>
            </w:pPr>
            <w:r>
              <w:rPr>
                <w:rFonts w:ascii="宋体" w:hAnsi="宋体" w:hint="eastAsia"/>
                <w:szCs w:val="21"/>
              </w:rPr>
              <w:t>（不再享受序号3的价格折扣）</w:t>
            </w:r>
          </w:p>
        </w:tc>
        <w:tc>
          <w:tcPr>
            <w:tcW w:w="2835" w:type="dxa"/>
            <w:vMerge/>
            <w:shd w:val="clear" w:color="auto" w:fill="auto"/>
          </w:tcPr>
          <w:p w:rsidR="00F8520A" w:rsidRDefault="00F8520A">
            <w:pPr>
              <w:rPr>
                <w:rFonts w:ascii="宋体" w:hAnsi="宋体"/>
                <w:szCs w:val="21"/>
                <w:lang w:val="en-GB"/>
              </w:rPr>
            </w:pPr>
          </w:p>
        </w:tc>
      </w:tr>
      <w:tr w:rsidR="00F8520A">
        <w:trPr>
          <w:trHeight w:val="707"/>
        </w:trPr>
        <w:tc>
          <w:tcPr>
            <w:tcW w:w="721" w:type="dxa"/>
            <w:vAlign w:val="center"/>
          </w:tcPr>
          <w:p w:rsidR="00F8520A" w:rsidRDefault="005D7F0A">
            <w:pPr>
              <w:jc w:val="center"/>
              <w:rPr>
                <w:rFonts w:ascii="宋体" w:hAnsi="宋体"/>
                <w:b/>
                <w:szCs w:val="21"/>
                <w:lang w:val="en-GB"/>
              </w:rPr>
            </w:pPr>
            <w:r>
              <w:rPr>
                <w:rFonts w:ascii="宋体" w:hAnsi="宋体" w:hint="eastAsia"/>
                <w:b/>
                <w:szCs w:val="21"/>
                <w:lang w:val="en-GB"/>
              </w:rPr>
              <w:t>3</w:t>
            </w:r>
          </w:p>
        </w:tc>
        <w:tc>
          <w:tcPr>
            <w:tcW w:w="2823" w:type="dxa"/>
            <w:vAlign w:val="center"/>
          </w:tcPr>
          <w:p w:rsidR="00F8520A" w:rsidRDefault="005D7F0A">
            <w:pPr>
              <w:jc w:val="center"/>
              <w:rPr>
                <w:rFonts w:ascii="宋体" w:hAnsi="宋体"/>
                <w:b/>
                <w:szCs w:val="21"/>
                <w:lang w:val="en-GB"/>
              </w:rPr>
            </w:pPr>
            <w:r>
              <w:rPr>
                <w:rFonts w:ascii="ˎ̥" w:eastAsia="宋体" w:hAnsi="ˎ̥"/>
                <w:szCs w:val="21"/>
              </w:rPr>
              <w:t>接受大中型企业与小</w:t>
            </w:r>
            <w:proofErr w:type="gramStart"/>
            <w:r>
              <w:rPr>
                <w:rFonts w:ascii="ˎ̥" w:eastAsia="宋体" w:hAnsi="ˎ̥"/>
                <w:szCs w:val="21"/>
              </w:rPr>
              <w:t>微企业</w:t>
            </w:r>
            <w:proofErr w:type="gramEnd"/>
            <w:r>
              <w:rPr>
                <w:rFonts w:ascii="ˎ̥" w:eastAsia="宋体" w:hAnsi="ˎ̥"/>
                <w:szCs w:val="21"/>
              </w:rPr>
              <w:t>组成联合体或者允许大中型企业向一家或者多家小</w:t>
            </w:r>
            <w:proofErr w:type="gramStart"/>
            <w:r>
              <w:rPr>
                <w:rFonts w:ascii="ˎ̥" w:eastAsia="宋体" w:hAnsi="ˎ̥"/>
                <w:szCs w:val="21"/>
              </w:rPr>
              <w:t>微企业</w:t>
            </w:r>
            <w:proofErr w:type="gramEnd"/>
            <w:r>
              <w:rPr>
                <w:rFonts w:ascii="ˎ̥" w:eastAsia="宋体" w:hAnsi="ˎ̥"/>
                <w:szCs w:val="21"/>
              </w:rPr>
              <w:t>分包的采购项目，对于联合协议或者分包意向协议约定小</w:t>
            </w:r>
            <w:proofErr w:type="gramStart"/>
            <w:r>
              <w:rPr>
                <w:rFonts w:ascii="ˎ̥" w:eastAsia="宋体" w:hAnsi="ˎ̥"/>
                <w:szCs w:val="21"/>
              </w:rPr>
              <w:t>微企业</w:t>
            </w:r>
            <w:proofErr w:type="gramEnd"/>
            <w:r>
              <w:rPr>
                <w:rFonts w:ascii="ˎ̥" w:eastAsia="宋体" w:hAnsi="ˎ̥"/>
                <w:szCs w:val="21"/>
              </w:rPr>
              <w:t>的合同份额占到合同总金额</w:t>
            </w:r>
            <w:r>
              <w:rPr>
                <w:rFonts w:ascii="ˎ̥" w:eastAsia="宋体" w:hAnsi="ˎ̥"/>
                <w:szCs w:val="21"/>
              </w:rPr>
              <w:t xml:space="preserve"> 30%</w:t>
            </w:r>
            <w:r>
              <w:rPr>
                <w:rFonts w:ascii="ˎ̥" w:eastAsia="宋体" w:hAnsi="ˎ̥"/>
                <w:szCs w:val="21"/>
              </w:rPr>
              <w:t>以上</w:t>
            </w:r>
          </w:p>
        </w:tc>
        <w:tc>
          <w:tcPr>
            <w:tcW w:w="2552" w:type="dxa"/>
            <w:vAlign w:val="center"/>
          </w:tcPr>
          <w:p w:rsidR="00F8520A" w:rsidRDefault="005D7F0A">
            <w:pPr>
              <w:jc w:val="center"/>
              <w:rPr>
                <w:rFonts w:ascii="宋体" w:hAnsi="宋体"/>
                <w:b/>
                <w:szCs w:val="21"/>
                <w:lang w:val="en-GB"/>
              </w:rPr>
            </w:pPr>
            <w:r>
              <w:rPr>
                <w:rFonts w:ascii="ˎ̥" w:eastAsia="宋体" w:hAnsi="ˎ̥"/>
                <w:szCs w:val="21"/>
              </w:rPr>
              <w:t>对联合体或者大中型企业的报价</w:t>
            </w:r>
            <w:r>
              <w:rPr>
                <w:rFonts w:ascii="宋体" w:hAnsi="宋体" w:hint="eastAsia"/>
                <w:szCs w:val="21"/>
                <w:lang w:val="en-GB"/>
              </w:rPr>
              <w:t>扣除</w:t>
            </w:r>
            <w:r>
              <w:rPr>
                <w:rFonts w:ascii="ˎ̥" w:eastAsia="宋体" w:hAnsi="ˎ̥" w:hint="eastAsia"/>
                <w:szCs w:val="21"/>
              </w:rPr>
              <w:t>4</w:t>
            </w:r>
            <w:r>
              <w:rPr>
                <w:rFonts w:ascii="宋体" w:hAnsi="宋体" w:hint="eastAsia"/>
                <w:szCs w:val="21"/>
              </w:rPr>
              <w:t>%</w:t>
            </w:r>
          </w:p>
        </w:tc>
        <w:tc>
          <w:tcPr>
            <w:tcW w:w="2835" w:type="dxa"/>
            <w:shd w:val="clear" w:color="auto" w:fill="auto"/>
            <w:vAlign w:val="center"/>
          </w:tcPr>
          <w:p w:rsidR="00F8520A" w:rsidRDefault="005D7F0A">
            <w:pPr>
              <w:jc w:val="center"/>
              <w:rPr>
                <w:rFonts w:ascii="宋体" w:hAnsi="宋体"/>
                <w:b/>
                <w:szCs w:val="21"/>
                <w:lang w:val="en-GB"/>
              </w:rPr>
            </w:pPr>
            <w:r>
              <w:rPr>
                <w:rFonts w:ascii="宋体" w:hAnsi="宋体" w:hint="eastAsia"/>
                <w:szCs w:val="21"/>
                <w:lang w:val="en-GB"/>
              </w:rPr>
              <w:t>评标价格＝投标报价×</w:t>
            </w:r>
            <w:r>
              <w:rPr>
                <w:rFonts w:ascii="宋体" w:hAnsi="宋体" w:hint="eastAsia"/>
                <w:szCs w:val="21"/>
              </w:rPr>
              <w:t>(1-</w:t>
            </w:r>
            <w:r>
              <w:rPr>
                <w:rFonts w:ascii="ˎ̥" w:eastAsia="宋体" w:hAnsi="ˎ̥" w:hint="eastAsia"/>
                <w:szCs w:val="21"/>
              </w:rPr>
              <w:t>4</w:t>
            </w:r>
            <w:r>
              <w:rPr>
                <w:rFonts w:hint="eastAsia"/>
                <w:szCs w:val="21"/>
                <w:lang w:val="en-GB"/>
              </w:rPr>
              <w:t>%)</w:t>
            </w:r>
          </w:p>
        </w:tc>
      </w:tr>
      <w:tr w:rsidR="00F8520A">
        <w:trPr>
          <w:trHeight w:val="707"/>
        </w:trPr>
        <w:tc>
          <w:tcPr>
            <w:tcW w:w="721" w:type="dxa"/>
            <w:vAlign w:val="center"/>
          </w:tcPr>
          <w:p w:rsidR="00F8520A" w:rsidRDefault="005D7F0A">
            <w:pPr>
              <w:jc w:val="center"/>
              <w:rPr>
                <w:rFonts w:ascii="宋体" w:hAnsi="宋体"/>
                <w:b/>
                <w:szCs w:val="21"/>
                <w:lang w:val="en-GB"/>
              </w:rPr>
            </w:pPr>
            <w:r>
              <w:rPr>
                <w:rFonts w:ascii="宋体" w:hAnsi="宋体" w:hint="eastAsia"/>
                <w:b/>
                <w:szCs w:val="21"/>
                <w:lang w:val="en-GB"/>
              </w:rPr>
              <w:t>4</w:t>
            </w:r>
          </w:p>
        </w:tc>
        <w:tc>
          <w:tcPr>
            <w:tcW w:w="2823" w:type="dxa"/>
            <w:vAlign w:val="center"/>
          </w:tcPr>
          <w:p w:rsidR="00F8520A" w:rsidRDefault="005D7F0A">
            <w:pPr>
              <w:jc w:val="center"/>
              <w:rPr>
                <w:rFonts w:ascii="宋体" w:hAnsi="宋体"/>
                <w:szCs w:val="21"/>
                <w:lang w:val="en-GB"/>
              </w:rPr>
            </w:pPr>
            <w:r>
              <w:rPr>
                <w:rFonts w:ascii="宋体" w:hAnsi="宋体" w:hint="eastAsia"/>
                <w:szCs w:val="21"/>
                <w:lang w:val="en-GB"/>
              </w:rPr>
              <w:t>监狱企业</w:t>
            </w:r>
          </w:p>
        </w:tc>
        <w:tc>
          <w:tcPr>
            <w:tcW w:w="2552" w:type="dxa"/>
            <w:vAlign w:val="center"/>
          </w:tcPr>
          <w:p w:rsidR="00F8520A" w:rsidRDefault="005D7F0A">
            <w:pPr>
              <w:jc w:val="center"/>
              <w:rPr>
                <w:rFonts w:ascii="宋体" w:hAnsi="宋体"/>
                <w:szCs w:val="21"/>
                <w:lang w:val="en-GB"/>
              </w:rPr>
            </w:pPr>
            <w:r>
              <w:rPr>
                <w:rFonts w:ascii="宋体" w:hAnsi="宋体" w:hint="eastAsia"/>
                <w:szCs w:val="21"/>
                <w:lang w:val="en-GB"/>
              </w:rPr>
              <w:t>对监狱企业产品价格扣除</w:t>
            </w:r>
            <w:r>
              <w:rPr>
                <w:rFonts w:ascii="ˎ̥" w:eastAsia="宋体" w:hAnsi="ˎ̥" w:hint="eastAsia"/>
                <w:szCs w:val="21"/>
              </w:rPr>
              <w:t>20</w:t>
            </w:r>
            <w:r>
              <w:rPr>
                <w:rFonts w:ascii="宋体" w:hAnsi="宋体" w:hint="eastAsia"/>
                <w:szCs w:val="21"/>
              </w:rPr>
              <w:t>%</w:t>
            </w:r>
          </w:p>
        </w:tc>
        <w:tc>
          <w:tcPr>
            <w:tcW w:w="2835" w:type="dxa"/>
            <w:shd w:val="clear" w:color="auto" w:fill="auto"/>
            <w:vAlign w:val="center"/>
          </w:tcPr>
          <w:p w:rsidR="00F8520A" w:rsidRDefault="005D7F0A">
            <w:pPr>
              <w:jc w:val="center"/>
              <w:rPr>
                <w:rFonts w:ascii="宋体" w:hAnsi="宋体"/>
                <w:szCs w:val="21"/>
                <w:lang w:val="en-GB"/>
              </w:rPr>
            </w:pPr>
            <w:r>
              <w:rPr>
                <w:rFonts w:hint="eastAsia"/>
                <w:szCs w:val="21"/>
                <w:lang w:val="en-GB"/>
              </w:rPr>
              <w:t>评标价格＝投标报价—</w:t>
            </w:r>
            <w:r>
              <w:rPr>
                <w:rFonts w:hint="eastAsia"/>
                <w:szCs w:val="21"/>
              </w:rPr>
              <w:t>监狱企业产品的价格</w:t>
            </w:r>
            <w:r>
              <w:rPr>
                <w:rFonts w:ascii="宋体" w:hAnsi="宋体" w:hint="eastAsia"/>
                <w:szCs w:val="21"/>
                <w:lang w:val="en-GB"/>
              </w:rPr>
              <w:t>×</w:t>
            </w:r>
            <w:r>
              <w:rPr>
                <w:rFonts w:ascii="ˎ̥" w:eastAsia="宋体" w:hAnsi="ˎ̥" w:hint="eastAsia"/>
                <w:szCs w:val="21"/>
              </w:rPr>
              <w:t>20</w:t>
            </w:r>
            <w:r>
              <w:rPr>
                <w:rFonts w:hint="eastAsia"/>
                <w:szCs w:val="21"/>
                <w:lang w:val="en-GB"/>
              </w:rPr>
              <w:t>%</w:t>
            </w:r>
          </w:p>
        </w:tc>
      </w:tr>
      <w:tr w:rsidR="00F8520A">
        <w:trPr>
          <w:trHeight w:val="707"/>
        </w:trPr>
        <w:tc>
          <w:tcPr>
            <w:tcW w:w="721" w:type="dxa"/>
            <w:vAlign w:val="center"/>
          </w:tcPr>
          <w:p w:rsidR="00F8520A" w:rsidRDefault="005D7F0A">
            <w:pPr>
              <w:jc w:val="center"/>
              <w:rPr>
                <w:rFonts w:ascii="宋体" w:hAnsi="宋体"/>
                <w:b/>
                <w:szCs w:val="21"/>
                <w:lang w:val="en-GB"/>
              </w:rPr>
            </w:pPr>
            <w:r>
              <w:rPr>
                <w:rFonts w:ascii="宋体" w:hAnsi="宋体" w:hint="eastAsia"/>
                <w:b/>
                <w:szCs w:val="21"/>
                <w:lang w:val="en-GB"/>
              </w:rPr>
              <w:t>5</w:t>
            </w:r>
          </w:p>
        </w:tc>
        <w:tc>
          <w:tcPr>
            <w:tcW w:w="2823" w:type="dxa"/>
            <w:vAlign w:val="center"/>
          </w:tcPr>
          <w:p w:rsidR="00F8520A" w:rsidRDefault="005D7F0A">
            <w:pPr>
              <w:jc w:val="center"/>
              <w:rPr>
                <w:rFonts w:ascii="宋体" w:hAnsi="宋体"/>
                <w:szCs w:val="21"/>
                <w:lang w:val="en-GB"/>
              </w:rPr>
            </w:pPr>
            <w:r>
              <w:rPr>
                <w:rFonts w:ascii="宋体" w:hAnsi="宋体" w:hint="eastAsia"/>
                <w:szCs w:val="21"/>
                <w:lang w:val="en-GB"/>
              </w:rPr>
              <w:t>残疾人福利性单位</w:t>
            </w:r>
          </w:p>
        </w:tc>
        <w:tc>
          <w:tcPr>
            <w:tcW w:w="2552" w:type="dxa"/>
            <w:vAlign w:val="center"/>
          </w:tcPr>
          <w:p w:rsidR="00F8520A" w:rsidRDefault="005D7F0A">
            <w:pPr>
              <w:jc w:val="center"/>
              <w:rPr>
                <w:rFonts w:ascii="宋体" w:hAnsi="宋体"/>
                <w:szCs w:val="21"/>
                <w:lang w:val="en-GB"/>
              </w:rPr>
            </w:pPr>
            <w:r>
              <w:rPr>
                <w:rFonts w:ascii="宋体" w:hAnsi="宋体" w:hint="eastAsia"/>
                <w:szCs w:val="21"/>
                <w:lang w:val="en-GB"/>
              </w:rPr>
              <w:t>对残疾人福利性单位产品价格扣除</w:t>
            </w:r>
            <w:r>
              <w:rPr>
                <w:rFonts w:ascii="ˎ̥" w:eastAsia="宋体" w:hAnsi="ˎ̥" w:hint="eastAsia"/>
                <w:szCs w:val="21"/>
              </w:rPr>
              <w:t>20</w:t>
            </w:r>
            <w:r>
              <w:rPr>
                <w:rFonts w:ascii="宋体" w:hAnsi="宋体" w:hint="eastAsia"/>
                <w:szCs w:val="21"/>
              </w:rPr>
              <w:t>%</w:t>
            </w:r>
          </w:p>
        </w:tc>
        <w:tc>
          <w:tcPr>
            <w:tcW w:w="2835" w:type="dxa"/>
            <w:shd w:val="clear" w:color="auto" w:fill="auto"/>
            <w:vAlign w:val="center"/>
          </w:tcPr>
          <w:p w:rsidR="00F8520A" w:rsidRDefault="005D7F0A">
            <w:pPr>
              <w:jc w:val="center"/>
              <w:rPr>
                <w:szCs w:val="21"/>
                <w:lang w:val="en-GB"/>
              </w:rPr>
            </w:pPr>
            <w:r>
              <w:rPr>
                <w:rFonts w:hint="eastAsia"/>
                <w:szCs w:val="21"/>
                <w:lang w:val="en-GB"/>
              </w:rPr>
              <w:t>评标价格＝投标报价—</w:t>
            </w:r>
            <w:r>
              <w:rPr>
                <w:rFonts w:hint="eastAsia"/>
                <w:szCs w:val="21"/>
              </w:rPr>
              <w:t>残疾人福利性单位产品的价格</w:t>
            </w:r>
            <w:r>
              <w:rPr>
                <w:rFonts w:ascii="宋体" w:hAnsi="宋体" w:hint="eastAsia"/>
                <w:szCs w:val="21"/>
                <w:lang w:val="en-GB"/>
              </w:rPr>
              <w:t>×</w:t>
            </w:r>
            <w:r>
              <w:rPr>
                <w:rFonts w:ascii="ˎ̥" w:eastAsia="宋体" w:hAnsi="ˎ̥" w:hint="eastAsia"/>
                <w:szCs w:val="21"/>
              </w:rPr>
              <w:t>20</w:t>
            </w:r>
            <w:r>
              <w:rPr>
                <w:rFonts w:hint="eastAsia"/>
                <w:szCs w:val="21"/>
                <w:lang w:val="en-GB"/>
              </w:rPr>
              <w:t>%</w:t>
            </w:r>
          </w:p>
        </w:tc>
      </w:tr>
      <w:tr w:rsidR="00F8520A">
        <w:trPr>
          <w:trHeight w:val="2582"/>
        </w:trPr>
        <w:tc>
          <w:tcPr>
            <w:tcW w:w="8931" w:type="dxa"/>
            <w:gridSpan w:val="4"/>
            <w:vAlign w:val="center"/>
          </w:tcPr>
          <w:p w:rsidR="00F8520A" w:rsidRDefault="005D7F0A">
            <w:pPr>
              <w:widowControl/>
              <w:adjustRightInd w:val="0"/>
              <w:spacing w:line="360" w:lineRule="auto"/>
              <w:ind w:leftChars="-1" w:left="-2" w:firstLineChars="200" w:firstLine="420"/>
              <w:jc w:val="left"/>
              <w:rPr>
                <w:rFonts w:asciiTheme="minorEastAsia" w:hAnsiTheme="minorEastAsia" w:cs="仿宋_GB2312"/>
                <w:szCs w:val="21"/>
                <w:lang w:val="zh-CN"/>
              </w:rPr>
            </w:pPr>
            <w:r>
              <w:rPr>
                <w:rFonts w:asciiTheme="minorEastAsia" w:hAnsiTheme="minorEastAsia" w:cs="仿宋_GB2312" w:hint="eastAsia"/>
                <w:szCs w:val="21"/>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rsidR="00F8520A" w:rsidRDefault="005D7F0A">
            <w:pPr>
              <w:widowControl/>
              <w:adjustRightInd w:val="0"/>
              <w:spacing w:line="360" w:lineRule="auto"/>
              <w:ind w:leftChars="-1" w:left="-2" w:firstLineChars="200" w:firstLine="420"/>
              <w:jc w:val="left"/>
              <w:rPr>
                <w:rFonts w:asciiTheme="minorEastAsia" w:hAnsiTheme="minorEastAsia" w:cs="仿宋_GB2312"/>
                <w:szCs w:val="21"/>
                <w:lang w:val="zh-CN"/>
              </w:rPr>
            </w:pPr>
            <w:r>
              <w:rPr>
                <w:rFonts w:asciiTheme="minorEastAsia" w:hAnsiTheme="minorEastAsia" w:cs="仿宋_GB2312" w:hint="eastAsia"/>
                <w:szCs w:val="21"/>
                <w:lang w:val="zh-CN"/>
              </w:rPr>
              <w:t>2、</w:t>
            </w:r>
            <w:r>
              <w:rPr>
                <w:rFonts w:asciiTheme="minorEastAsia" w:hAnsiTheme="minorEastAsia" w:cs="仿宋_GB2312"/>
                <w:szCs w:val="21"/>
                <w:lang w:val="zh-CN"/>
              </w:rPr>
              <w:t>经评标委员会</w:t>
            </w:r>
            <w:r>
              <w:rPr>
                <w:rFonts w:asciiTheme="minorEastAsia" w:hAnsiTheme="minorEastAsia" w:cs="仿宋_GB2312" w:hint="eastAsia"/>
                <w:szCs w:val="21"/>
                <w:lang w:val="zh-CN"/>
              </w:rPr>
              <w:t>审查、评价</w:t>
            </w:r>
            <w:r>
              <w:rPr>
                <w:rFonts w:asciiTheme="minorEastAsia" w:hAnsiTheme="minorEastAsia" w:cs="仿宋_GB2312"/>
                <w:szCs w:val="21"/>
                <w:lang w:val="zh-CN"/>
              </w:rPr>
              <w:t>，</w:t>
            </w:r>
            <w:r>
              <w:rPr>
                <w:rFonts w:asciiTheme="minorEastAsia" w:hAnsiTheme="minorEastAsia" w:cs="仿宋_GB2312" w:hint="eastAsia"/>
                <w:szCs w:val="21"/>
                <w:lang w:val="zh-CN"/>
              </w:rPr>
              <w:t>投标文件符合</w:t>
            </w:r>
            <w:r>
              <w:rPr>
                <w:rFonts w:asciiTheme="minorEastAsia" w:hAnsiTheme="minorEastAsia" w:cs="仿宋_GB2312"/>
                <w:szCs w:val="21"/>
                <w:lang w:val="zh-CN"/>
              </w:rPr>
              <w:t>招标文件</w:t>
            </w:r>
            <w:r>
              <w:rPr>
                <w:rFonts w:asciiTheme="minorEastAsia" w:hAnsiTheme="minorEastAsia" w:cs="仿宋_GB2312" w:hint="eastAsia"/>
                <w:szCs w:val="21"/>
                <w:lang w:val="zh-CN"/>
              </w:rPr>
              <w:t>实质性</w:t>
            </w:r>
            <w:r>
              <w:rPr>
                <w:rFonts w:asciiTheme="minorEastAsia" w:hAnsiTheme="minorEastAsia" w:cs="仿宋_GB2312"/>
                <w:szCs w:val="21"/>
                <w:lang w:val="zh-CN"/>
              </w:rPr>
              <w:t>要求且</w:t>
            </w:r>
            <w:r>
              <w:rPr>
                <w:rFonts w:asciiTheme="minorEastAsia" w:hAnsiTheme="minorEastAsia" w:cs="仿宋_GB2312" w:hint="eastAsia"/>
                <w:szCs w:val="21"/>
                <w:lang w:val="zh-CN"/>
              </w:rPr>
              <w:t>进行了政策性价格扣除后，</w:t>
            </w:r>
            <w:r>
              <w:rPr>
                <w:rFonts w:asciiTheme="minorEastAsia" w:hAnsiTheme="minorEastAsia" w:cs="仿宋_GB2312"/>
                <w:szCs w:val="21"/>
                <w:lang w:val="zh-CN"/>
              </w:rPr>
              <w:t>以</w:t>
            </w:r>
            <w:r>
              <w:rPr>
                <w:rFonts w:asciiTheme="minorEastAsia" w:hAnsiTheme="minorEastAsia" w:cs="仿宋_GB2312" w:hint="eastAsia"/>
                <w:szCs w:val="21"/>
                <w:lang w:val="zh-CN"/>
              </w:rPr>
              <w:t>评标价格的</w:t>
            </w:r>
            <w:r>
              <w:rPr>
                <w:rFonts w:asciiTheme="minorEastAsia" w:hAnsiTheme="minorEastAsia" w:cs="仿宋_GB2312"/>
                <w:szCs w:val="21"/>
                <w:lang w:val="zh-CN"/>
              </w:rPr>
              <w:t>最低价者定为评标基准价，其价格分为满分。其他投标人的价格</w:t>
            </w:r>
            <w:proofErr w:type="gramStart"/>
            <w:r>
              <w:rPr>
                <w:rFonts w:asciiTheme="minorEastAsia" w:hAnsiTheme="minorEastAsia" w:cs="仿宋_GB2312"/>
                <w:szCs w:val="21"/>
                <w:lang w:val="zh-CN"/>
              </w:rPr>
              <w:t>分统一</w:t>
            </w:r>
            <w:proofErr w:type="gramEnd"/>
            <w:r>
              <w:rPr>
                <w:rFonts w:asciiTheme="minorEastAsia" w:hAnsiTheme="minorEastAsia" w:cs="仿宋_GB2312"/>
                <w:szCs w:val="21"/>
                <w:lang w:val="zh-CN"/>
              </w:rPr>
              <w:t>按下列公式</w:t>
            </w:r>
            <w:r>
              <w:rPr>
                <w:rFonts w:asciiTheme="minorEastAsia" w:hAnsiTheme="minorEastAsia" w:cs="仿宋_GB2312" w:hint="eastAsia"/>
                <w:szCs w:val="21"/>
                <w:lang w:val="zh-CN"/>
              </w:rPr>
              <w:t>计算</w:t>
            </w:r>
            <w:r>
              <w:rPr>
                <w:rFonts w:asciiTheme="minorEastAsia" w:hAnsiTheme="minorEastAsia" w:cs="仿宋_GB2312"/>
                <w:szCs w:val="21"/>
                <w:lang w:val="zh-CN"/>
              </w:rPr>
              <w:t>。即：</w:t>
            </w:r>
          </w:p>
          <w:p w:rsidR="00F8520A" w:rsidRDefault="005D7F0A">
            <w:pPr>
              <w:widowControl/>
              <w:adjustRightInd w:val="0"/>
              <w:spacing w:line="360" w:lineRule="auto"/>
              <w:ind w:leftChars="-42" w:left="-88" w:firstLineChars="214" w:firstLine="449"/>
              <w:jc w:val="left"/>
              <w:rPr>
                <w:rFonts w:asciiTheme="minorEastAsia" w:hAnsiTheme="minorEastAsia" w:cs="仿宋_GB2312"/>
                <w:szCs w:val="21"/>
                <w:lang w:val="zh-CN"/>
              </w:rPr>
            </w:pPr>
            <w:r>
              <w:rPr>
                <w:rFonts w:asciiTheme="minorEastAsia" w:hAnsiTheme="minorEastAsia" w:cs="仿宋_GB2312"/>
                <w:szCs w:val="21"/>
                <w:lang w:val="zh-CN"/>
              </w:rPr>
              <w:t>评标基准价</w:t>
            </w:r>
            <w:r>
              <w:rPr>
                <w:rFonts w:asciiTheme="minorEastAsia" w:hAnsiTheme="minorEastAsia" w:cs="仿宋_GB2312" w:hint="eastAsia"/>
                <w:szCs w:val="21"/>
                <w:lang w:val="zh-CN"/>
              </w:rPr>
              <w:t>=评标价格的最低价</w:t>
            </w:r>
          </w:p>
          <w:p w:rsidR="00F8520A" w:rsidRDefault="005D7F0A">
            <w:pPr>
              <w:adjustRightInd w:val="0"/>
              <w:spacing w:line="360" w:lineRule="auto"/>
              <w:ind w:leftChars="-42" w:left="-88" w:firstLineChars="214" w:firstLine="449"/>
              <w:jc w:val="left"/>
              <w:rPr>
                <w:rFonts w:asciiTheme="minorEastAsia" w:hAnsiTheme="minorEastAsia" w:cs="仿宋_GB2312"/>
                <w:szCs w:val="21"/>
                <w:lang w:val="zh-CN"/>
              </w:rPr>
            </w:pPr>
            <w:r>
              <w:rPr>
                <w:rFonts w:asciiTheme="minorEastAsia" w:hAnsiTheme="minorEastAsia" w:cs="仿宋_GB2312"/>
                <w:szCs w:val="21"/>
                <w:lang w:val="zh-CN"/>
              </w:rPr>
              <w:t>其他投标报价得分</w:t>
            </w:r>
            <w:r>
              <w:rPr>
                <w:rFonts w:asciiTheme="minorEastAsia" w:hAnsiTheme="minorEastAsia" w:cs="仿宋_GB2312" w:hint="eastAsia"/>
                <w:szCs w:val="21"/>
                <w:lang w:val="zh-CN"/>
              </w:rPr>
              <w:t>=（</w:t>
            </w:r>
            <w:r>
              <w:rPr>
                <w:rFonts w:asciiTheme="minorEastAsia" w:hAnsiTheme="minorEastAsia" w:cs="仿宋_GB2312"/>
                <w:szCs w:val="21"/>
                <w:lang w:val="zh-CN"/>
              </w:rPr>
              <w:t>评标基准价</w:t>
            </w:r>
            <w:r>
              <w:rPr>
                <w:rFonts w:asciiTheme="minorEastAsia" w:hAnsiTheme="minorEastAsia" w:cs="仿宋_GB2312" w:hint="eastAsia"/>
                <w:szCs w:val="21"/>
                <w:lang w:val="zh-CN"/>
              </w:rPr>
              <w:t>/评标价格）</w:t>
            </w:r>
            <w:r>
              <w:rPr>
                <w:rFonts w:asciiTheme="minorEastAsia" w:hAnsiTheme="minorEastAsia" w:cs="仿宋_GB2312"/>
                <w:szCs w:val="21"/>
                <w:lang w:val="zh-CN"/>
              </w:rPr>
              <w:t>×</w:t>
            </w:r>
            <w:r>
              <w:rPr>
                <w:rFonts w:asciiTheme="minorEastAsia" w:hAnsiTheme="minorEastAsia" w:cs="仿宋_GB2312" w:hint="eastAsia"/>
                <w:szCs w:val="21"/>
                <w:lang w:val="zh-CN"/>
              </w:rPr>
              <w:t>评标标准中价格分值</w:t>
            </w:r>
          </w:p>
        </w:tc>
      </w:tr>
    </w:tbl>
    <w:p w:rsidR="00F8520A" w:rsidRDefault="005D7F0A">
      <w:pPr>
        <w:spacing w:line="360" w:lineRule="auto"/>
        <w:rPr>
          <w:rFonts w:ascii="宋体" w:hAnsi="宋体"/>
          <w:bCs/>
          <w:szCs w:val="21"/>
          <w:lang w:val="en-GB"/>
        </w:rPr>
      </w:pPr>
      <w:r>
        <w:rPr>
          <w:rFonts w:ascii="宋体" w:hAnsi="宋体" w:hint="eastAsia"/>
          <w:bCs/>
          <w:szCs w:val="21"/>
          <w:lang w:val="en-GB"/>
        </w:rPr>
        <w:lastRenderedPageBreak/>
        <w:t>备注：</w:t>
      </w:r>
    </w:p>
    <w:p w:rsidR="00F8520A" w:rsidRDefault="005D7F0A">
      <w:pPr>
        <w:spacing w:line="360" w:lineRule="auto"/>
        <w:ind w:firstLineChars="200" w:firstLine="420"/>
      </w:pPr>
      <w:r>
        <w:rPr>
          <w:rFonts w:ascii="宋体" w:hAnsi="宋体" w:hint="eastAsia"/>
          <w:bCs/>
          <w:szCs w:val="21"/>
          <w:lang w:val="en-GB"/>
        </w:rPr>
        <w:t>a、不接受联合体投标的项目，</w:t>
      </w:r>
      <w:r>
        <w:rPr>
          <w:rFonts w:hint="eastAsia"/>
        </w:rPr>
        <w:t>本表中第</w:t>
      </w:r>
      <w:r>
        <w:rPr>
          <w:rFonts w:hint="eastAsia"/>
        </w:rPr>
        <w:t>2</w:t>
      </w:r>
      <w:r>
        <w:rPr>
          <w:rFonts w:hint="eastAsia"/>
        </w:rPr>
        <w:t>项、第</w:t>
      </w:r>
      <w:r>
        <w:rPr>
          <w:rFonts w:hint="eastAsia"/>
        </w:rPr>
        <w:t>3</w:t>
      </w:r>
      <w:r>
        <w:rPr>
          <w:rFonts w:hint="eastAsia"/>
        </w:rPr>
        <w:t>项情形不适用。</w:t>
      </w:r>
    </w:p>
    <w:p w:rsidR="00F8520A" w:rsidRDefault="005D7F0A">
      <w:pPr>
        <w:spacing w:line="360" w:lineRule="auto"/>
        <w:ind w:firstLineChars="200" w:firstLine="420"/>
        <w:rPr>
          <w:rFonts w:ascii="宋体" w:hAnsi="宋体"/>
          <w:bCs/>
          <w:szCs w:val="21"/>
          <w:lang w:val="en-GB"/>
        </w:rPr>
      </w:pPr>
      <w:r>
        <w:rPr>
          <w:rFonts w:ascii="宋体" w:hAnsi="宋体" w:hint="eastAsia"/>
          <w:bCs/>
          <w:szCs w:val="21"/>
          <w:lang w:val="en-GB"/>
        </w:rPr>
        <w:t>b、</w:t>
      </w:r>
      <w:r>
        <w:t>在货物采购项目中，货物由中小企业制造，即货物由中小企业生产且使用该中小企业商号或者注册商标</w:t>
      </w:r>
      <w:r>
        <w:rPr>
          <w:rFonts w:ascii="宋体" w:hAnsi="宋体" w:hint="eastAsia"/>
          <w:bCs/>
          <w:szCs w:val="21"/>
          <w:lang w:val="en-GB"/>
        </w:rPr>
        <w:t>。</w:t>
      </w:r>
      <w: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rsidR="00F8520A" w:rsidRDefault="005D7F0A">
      <w:pPr>
        <w:spacing w:line="360" w:lineRule="auto"/>
        <w:ind w:firstLineChars="200" w:firstLine="420"/>
        <w:rPr>
          <w:rFonts w:ascii="宋体" w:hAnsi="宋体"/>
          <w:bCs/>
          <w:szCs w:val="21"/>
          <w:lang w:val="en-GB"/>
        </w:rPr>
      </w:pPr>
      <w:r>
        <w:rPr>
          <w:rFonts w:ascii="宋体" w:hAnsi="宋体" w:hint="eastAsia"/>
          <w:bCs/>
          <w:szCs w:val="21"/>
          <w:lang w:val="en-GB"/>
        </w:rPr>
        <w:t>c、中小企业、残疾人福利性单位提供其他企业制造的货物的，则该货物的制造商也必须为上述企业，否则不能享受价格优惠。</w:t>
      </w:r>
    </w:p>
    <w:p w:rsidR="00F8520A" w:rsidRDefault="005D7F0A">
      <w:pPr>
        <w:spacing w:line="360" w:lineRule="auto"/>
        <w:ind w:firstLineChars="200" w:firstLine="420"/>
        <w:rPr>
          <w:rFonts w:ascii="宋体" w:hAnsi="宋体"/>
          <w:bCs/>
          <w:szCs w:val="21"/>
          <w:lang w:val="en-GB"/>
        </w:rPr>
      </w:pPr>
      <w:r>
        <w:rPr>
          <w:rFonts w:ascii="宋体" w:hAnsi="宋体" w:hint="eastAsia"/>
          <w:bCs/>
          <w:szCs w:val="21"/>
          <w:lang w:val="en-GB"/>
        </w:rPr>
        <w:t>d、残疾人福利性单位属于小型、微型企业的，不重复享受政策。</w:t>
      </w:r>
    </w:p>
    <w:p w:rsidR="00F8520A" w:rsidRDefault="005D7F0A">
      <w:pPr>
        <w:spacing w:line="360" w:lineRule="auto"/>
        <w:ind w:firstLineChars="200" w:firstLine="420"/>
        <w:rPr>
          <w:rFonts w:ascii="宋体" w:hAnsi="宋体"/>
          <w:bCs/>
          <w:szCs w:val="21"/>
          <w:lang w:val="en-GB"/>
        </w:rPr>
      </w:pPr>
      <w:r>
        <w:rPr>
          <w:rFonts w:ascii="宋体" w:hAnsi="宋体"/>
          <w:bCs/>
          <w:szCs w:val="21"/>
          <w:lang w:val="en-GB"/>
        </w:rPr>
        <w:t>E</w:t>
      </w:r>
      <w:r>
        <w:rPr>
          <w:rFonts w:ascii="宋体" w:hAnsi="宋体" w:hint="eastAsia"/>
          <w:bCs/>
          <w:szCs w:val="21"/>
          <w:lang w:val="en-GB"/>
        </w:rPr>
        <w:t>、小型和微型企业不包括民办非企业单位。</w:t>
      </w:r>
    </w:p>
    <w:p w:rsidR="00F8520A" w:rsidRDefault="005D7F0A">
      <w:pPr>
        <w:spacing w:line="360" w:lineRule="auto"/>
        <w:ind w:firstLineChars="200" w:firstLine="422"/>
        <w:contextualSpacing/>
        <w:rPr>
          <w:rFonts w:asciiTheme="minorEastAsia" w:hAnsiTheme="minorEastAsia" w:cs="仿宋_GB2312"/>
          <w:szCs w:val="21"/>
          <w:lang w:val="zh-CN"/>
        </w:rPr>
      </w:pPr>
      <w:r>
        <w:rPr>
          <w:rFonts w:asciiTheme="minorEastAsia" w:hAnsiTheme="minorEastAsia" w:cs="仿宋_GB2312" w:hint="eastAsia"/>
          <w:b/>
          <w:szCs w:val="21"/>
          <w:lang w:val="zh-CN"/>
        </w:rPr>
        <w:t>（7）</w:t>
      </w:r>
      <w:r>
        <w:rPr>
          <w:rFonts w:asciiTheme="minorEastAsia" w:hAnsiTheme="minorEastAsia" w:cs="仿宋_GB2312"/>
          <w:b/>
          <w:szCs w:val="21"/>
          <w:lang w:val="zh-CN"/>
        </w:rPr>
        <w:t>评标结果汇总完成后，除下列情形外，任何人不得修改评标结果：</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 xml:space="preserve">1） </w:t>
      </w:r>
      <w:r>
        <w:rPr>
          <w:rFonts w:asciiTheme="minorEastAsia" w:hAnsiTheme="minorEastAsia" w:cs="仿宋_GB2312"/>
          <w:szCs w:val="21"/>
          <w:lang w:val="zh-CN"/>
        </w:rPr>
        <w:t>分值汇总计算错误的；</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 xml:space="preserve">2） </w:t>
      </w:r>
      <w:r>
        <w:rPr>
          <w:rFonts w:asciiTheme="minorEastAsia" w:hAnsiTheme="minorEastAsia" w:cs="仿宋_GB2312"/>
          <w:szCs w:val="21"/>
          <w:lang w:val="zh-CN"/>
        </w:rPr>
        <w:t>分项评分超出评分标准范围的；</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 xml:space="preserve">3） </w:t>
      </w:r>
      <w:r>
        <w:rPr>
          <w:rFonts w:asciiTheme="minorEastAsia" w:hAnsiTheme="minorEastAsia" w:cs="仿宋_GB2312"/>
          <w:szCs w:val="21"/>
          <w:lang w:val="zh-CN"/>
        </w:rPr>
        <w:t>评标委员会成员对客观评审因素评分不一致的；</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 xml:space="preserve">4） </w:t>
      </w:r>
      <w:r>
        <w:rPr>
          <w:rFonts w:asciiTheme="minorEastAsia" w:hAnsiTheme="minorEastAsia" w:cs="仿宋_GB2312"/>
          <w:szCs w:val="21"/>
          <w:lang w:val="zh-CN"/>
        </w:rPr>
        <w:t>经评标委员会认定评分畸高、</w:t>
      </w:r>
      <w:proofErr w:type="gramStart"/>
      <w:r>
        <w:rPr>
          <w:rFonts w:asciiTheme="minorEastAsia" w:hAnsiTheme="minorEastAsia" w:cs="仿宋_GB2312"/>
          <w:szCs w:val="21"/>
          <w:lang w:val="zh-CN"/>
        </w:rPr>
        <w:t>畸</w:t>
      </w:r>
      <w:proofErr w:type="gramEnd"/>
      <w:r>
        <w:rPr>
          <w:rFonts w:asciiTheme="minorEastAsia" w:hAnsiTheme="minorEastAsia" w:cs="仿宋_GB2312"/>
          <w:szCs w:val="21"/>
          <w:lang w:val="zh-CN"/>
        </w:rPr>
        <w:t>低的。</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szCs w:val="21"/>
          <w:lang w:val="zh-CN"/>
        </w:rPr>
        <w:t>投标人对本条第一款情形提出质疑的，采购人或者采购代理机构可以组织原评标委员会进行重新评审，重新评审改变评标结果的，应当书面报告本级财政部门。</w:t>
      </w:r>
    </w:p>
    <w:p w:rsidR="00F8520A" w:rsidRDefault="005D7F0A">
      <w:pPr>
        <w:wordWrap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（8）</w:t>
      </w:r>
      <w:r>
        <w:rPr>
          <w:rFonts w:ascii="宋体" w:eastAsia="宋体" w:hAnsi="宋体" w:cs="宋体" w:hint="eastAsia"/>
          <w:kern w:val="0"/>
          <w:szCs w:val="21"/>
          <w:lang w:val="zh-CN"/>
        </w:rPr>
        <w:t>按照《关于推进全流程电子化交易和在线监管工作有关问题的通知》（许公管办[2019]3号）规定：评标专家应严格按照要求查看“</w:t>
      </w:r>
      <w:r>
        <w:rPr>
          <w:rFonts w:ascii="宋体" w:eastAsia="宋体" w:hAnsi="宋体" w:cs="宋体" w:hint="eastAsia"/>
          <w:kern w:val="0"/>
          <w:szCs w:val="21"/>
        </w:rPr>
        <w:t>文件制作机器码</w:t>
      </w:r>
      <w:r>
        <w:rPr>
          <w:rFonts w:ascii="宋体" w:eastAsia="宋体" w:hAnsi="宋体" w:cs="宋体" w:hint="eastAsia"/>
          <w:kern w:val="0"/>
          <w:szCs w:val="21"/>
          <w:lang w:val="zh-CN"/>
        </w:rPr>
        <w:t>”相关信息并进行评审，在评审报告中显示“不同供应商电子投标文件制作</w:t>
      </w:r>
      <w:r>
        <w:rPr>
          <w:rFonts w:ascii="宋体" w:eastAsia="宋体" w:hAnsi="宋体" w:cs="宋体" w:hint="eastAsia"/>
          <w:kern w:val="0"/>
          <w:szCs w:val="21"/>
        </w:rPr>
        <w:t>机器码</w:t>
      </w:r>
      <w:r>
        <w:rPr>
          <w:rFonts w:ascii="宋体" w:eastAsia="宋体" w:hAnsi="宋体" w:cs="宋体" w:hint="eastAsia"/>
          <w:kern w:val="0"/>
          <w:szCs w:val="21"/>
          <w:lang w:val="zh-CN"/>
        </w:rPr>
        <w:t>”是否雷同的分析及判定结果。</w:t>
      </w:r>
    </w:p>
    <w:p w:rsidR="00F8520A" w:rsidRDefault="005D7F0A">
      <w:pPr>
        <w:tabs>
          <w:tab w:val="left" w:pos="1260"/>
        </w:tabs>
        <w:autoSpaceDE w:val="0"/>
        <w:autoSpaceDN w:val="0"/>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（9）</w:t>
      </w:r>
      <w:r>
        <w:rPr>
          <w:rFonts w:asciiTheme="minorEastAsia" w:hAnsiTheme="minorEastAsia" w:cs="仿宋_GB2312"/>
          <w:b/>
          <w:szCs w:val="21"/>
          <w:lang w:val="zh-CN"/>
        </w:rPr>
        <w:t>评标委员会</w:t>
      </w:r>
      <w:r>
        <w:rPr>
          <w:rFonts w:asciiTheme="minorEastAsia" w:hAnsiTheme="minorEastAsia" w:cs="仿宋_GB2312" w:hint="eastAsia"/>
          <w:b/>
          <w:szCs w:val="21"/>
          <w:lang w:val="zh-CN"/>
        </w:rPr>
        <w:t>争议处理</w:t>
      </w:r>
    </w:p>
    <w:p w:rsidR="00F8520A" w:rsidRDefault="005D7F0A">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szCs w:val="21"/>
          <w:lang w:val="zh-CN"/>
        </w:rPr>
        <w:t>评标委员会成员对需要共同认定的事项存在争议的，应当按照少数服从多数的原则</w:t>
      </w:r>
      <w:proofErr w:type="gramStart"/>
      <w:r>
        <w:rPr>
          <w:rFonts w:asciiTheme="minorEastAsia" w:hAnsiTheme="minorEastAsia" w:cs="仿宋_GB2312"/>
          <w:szCs w:val="21"/>
          <w:lang w:val="zh-CN"/>
        </w:rPr>
        <w:t>作出</w:t>
      </w:r>
      <w:proofErr w:type="gramEnd"/>
      <w:r>
        <w:rPr>
          <w:rFonts w:asciiTheme="minorEastAsia" w:hAnsiTheme="minorEastAsia" w:cs="仿宋_GB2312"/>
          <w:szCs w:val="21"/>
          <w:lang w:val="zh-CN"/>
        </w:rPr>
        <w:t>结论。持不同意见的评标委员会成员应当在评标报告上签署不同意见及理由，否则视为同意评标报告。</w:t>
      </w:r>
    </w:p>
    <w:p w:rsidR="00F8520A" w:rsidRDefault="005D7F0A">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lastRenderedPageBreak/>
        <w:t>4、</w:t>
      </w:r>
      <w:r>
        <w:rPr>
          <w:rFonts w:asciiTheme="minorEastAsia" w:hAnsiTheme="minorEastAsia" w:cs="仿宋_GB2312"/>
          <w:b/>
          <w:szCs w:val="21"/>
          <w:lang w:val="zh-CN"/>
        </w:rPr>
        <w:t>确定中标候选人名单，以及根据采购人委托直接确定中标人</w:t>
      </w:r>
      <w:r>
        <w:rPr>
          <w:rFonts w:asciiTheme="minorEastAsia" w:hAnsiTheme="minorEastAsia" w:cs="仿宋_GB2312" w:hint="eastAsia"/>
          <w:b/>
          <w:szCs w:val="21"/>
          <w:lang w:val="zh-CN"/>
        </w:rPr>
        <w:t>。</w:t>
      </w:r>
    </w:p>
    <w:p w:rsidR="00F8520A" w:rsidRDefault="00F8520A">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D53449" w:rsidRDefault="00D53449">
      <w:pPr>
        <w:widowControl/>
        <w:jc w:val="left"/>
        <w:rPr>
          <w:rFonts w:asciiTheme="majorEastAsia" w:eastAsiaTheme="majorEastAsia" w:hAnsiTheme="majorEastAsia" w:cs="宋体"/>
          <w:b/>
          <w:kern w:val="0"/>
          <w:sz w:val="32"/>
          <w:szCs w:val="32"/>
        </w:rPr>
      </w:pPr>
    </w:p>
    <w:p w:rsidR="00F8520A" w:rsidRDefault="005D7F0A">
      <w:pPr>
        <w:pStyle w:val="10"/>
      </w:pPr>
      <w:proofErr w:type="gramStart"/>
      <w:r>
        <w:rPr>
          <w:rFonts w:hint="eastAsia"/>
        </w:rPr>
        <w:lastRenderedPageBreak/>
        <w:t>拟签订</w:t>
      </w:r>
      <w:proofErr w:type="gramEnd"/>
      <w:r>
        <w:rPr>
          <w:rFonts w:hint="eastAsia"/>
        </w:rPr>
        <w:t>的合同文本</w:t>
      </w: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5D7F0A">
      <w:pPr>
        <w:spacing w:line="360" w:lineRule="auto"/>
        <w:jc w:val="center"/>
        <w:rPr>
          <w:rFonts w:ascii="宋体" w:hAnsi="宋体" w:cs="微软雅黑"/>
          <w:b/>
          <w:bCs/>
          <w:szCs w:val="21"/>
        </w:rPr>
      </w:pPr>
      <w:r>
        <w:rPr>
          <w:rFonts w:ascii="宋体" w:hAnsi="宋体" w:cs="微软雅黑" w:hint="eastAsia"/>
          <w:b/>
          <w:bCs/>
          <w:szCs w:val="21"/>
        </w:rPr>
        <w:t>（此合同仅供参考。以最终采购人与中标人</w:t>
      </w:r>
      <w:proofErr w:type="gramStart"/>
      <w:r>
        <w:rPr>
          <w:rFonts w:ascii="宋体" w:hAnsi="宋体" w:cs="微软雅黑" w:hint="eastAsia"/>
          <w:b/>
          <w:bCs/>
          <w:szCs w:val="21"/>
        </w:rPr>
        <w:t>签定</w:t>
      </w:r>
      <w:proofErr w:type="gramEnd"/>
      <w:r>
        <w:rPr>
          <w:rFonts w:ascii="宋体" w:hAnsi="宋体" w:cs="微软雅黑" w:hint="eastAsia"/>
          <w:b/>
          <w:bCs/>
          <w:szCs w:val="21"/>
        </w:rPr>
        <w:t>的合同条款为准进行公示，</w:t>
      </w:r>
    </w:p>
    <w:p w:rsidR="00F8520A" w:rsidRDefault="005D7F0A">
      <w:pPr>
        <w:spacing w:line="360" w:lineRule="auto"/>
        <w:jc w:val="center"/>
        <w:rPr>
          <w:rFonts w:ascii="宋体" w:hAnsi="宋体" w:cs="微软雅黑"/>
          <w:b/>
          <w:bCs/>
          <w:szCs w:val="21"/>
        </w:rPr>
      </w:pPr>
      <w:r>
        <w:rPr>
          <w:rFonts w:ascii="宋体" w:hAnsi="宋体" w:cs="微软雅黑" w:hint="eastAsia"/>
          <w:b/>
          <w:bCs/>
          <w:szCs w:val="21"/>
        </w:rPr>
        <w:t>最终</w:t>
      </w:r>
      <w:proofErr w:type="gramStart"/>
      <w:r>
        <w:rPr>
          <w:rFonts w:ascii="宋体" w:hAnsi="宋体" w:cs="微软雅黑" w:hint="eastAsia"/>
          <w:b/>
          <w:bCs/>
          <w:szCs w:val="21"/>
        </w:rPr>
        <w:t>签定</w:t>
      </w:r>
      <w:proofErr w:type="gramEnd"/>
      <w:r>
        <w:rPr>
          <w:rFonts w:ascii="宋体" w:hAnsi="宋体" w:cs="微软雅黑" w:hint="eastAsia"/>
          <w:b/>
          <w:bCs/>
          <w:szCs w:val="21"/>
        </w:rPr>
        <w:t>合同的主要条款不能与招标文件有冲突）</w:t>
      </w:r>
    </w:p>
    <w:p w:rsidR="001E66D3" w:rsidRDefault="001E66D3" w:rsidP="001E66D3">
      <w:pPr>
        <w:pStyle w:val="ae"/>
        <w:ind w:firstLine="210"/>
        <w:rPr>
          <w:rFonts w:ascii="Calibri" w:hAnsi="Calibri"/>
          <w:sz w:val="21"/>
          <w:szCs w:val="22"/>
        </w:rPr>
      </w:pPr>
    </w:p>
    <w:p w:rsidR="001E66D3" w:rsidRDefault="001E66D3" w:rsidP="001E66D3">
      <w:pPr>
        <w:pStyle w:val="ad"/>
        <w:spacing w:line="360" w:lineRule="auto"/>
        <w:rPr>
          <w:rFonts w:ascii="宋体" w:hAnsi="宋体" w:cs="宋体"/>
        </w:rPr>
      </w:pPr>
      <w:r>
        <w:rPr>
          <w:rFonts w:ascii="宋体" w:hAnsi="宋体" w:cs="宋体" w:hint="eastAsia"/>
        </w:rPr>
        <w:t>甲方：</w:t>
      </w:r>
      <w:r>
        <w:rPr>
          <w:rFonts w:ascii="宋体" w:hAnsi="宋体" w:cs="宋体" w:hint="eastAsia"/>
          <w:u w:val="single"/>
        </w:rPr>
        <w:t>（采购人全称）</w:t>
      </w:r>
    </w:p>
    <w:p w:rsidR="001E66D3" w:rsidRDefault="001E66D3" w:rsidP="001E66D3">
      <w:pPr>
        <w:pStyle w:val="ad"/>
        <w:spacing w:line="360" w:lineRule="auto"/>
        <w:rPr>
          <w:rFonts w:ascii="宋体" w:hAnsi="宋体" w:cs="宋体"/>
        </w:rPr>
      </w:pPr>
      <w:r>
        <w:rPr>
          <w:rFonts w:ascii="宋体" w:hAnsi="宋体" w:cs="宋体" w:hint="eastAsia"/>
        </w:rPr>
        <w:t>乙方：</w:t>
      </w:r>
      <w:r>
        <w:rPr>
          <w:rFonts w:ascii="宋体" w:hAnsi="宋体" w:cs="宋体" w:hint="eastAsia"/>
          <w:u w:val="single"/>
        </w:rPr>
        <w:t>（中标人全称）</w:t>
      </w:r>
    </w:p>
    <w:p w:rsidR="001E66D3" w:rsidRDefault="001E66D3" w:rsidP="001E66D3">
      <w:pPr>
        <w:pStyle w:val="ad"/>
        <w:spacing w:line="360" w:lineRule="auto"/>
        <w:rPr>
          <w:rFonts w:ascii="宋体" w:hAnsi="宋体" w:cs="宋体"/>
        </w:rPr>
      </w:pPr>
      <w:r>
        <w:rPr>
          <w:rFonts w:ascii="宋体" w:hAnsi="宋体" w:cs="宋体" w:hint="eastAsia"/>
        </w:rPr>
        <w:t> </w:t>
      </w:r>
    </w:p>
    <w:p w:rsidR="001E66D3" w:rsidRDefault="001E66D3" w:rsidP="001E66D3">
      <w:pPr>
        <w:pStyle w:val="ad"/>
        <w:spacing w:line="360" w:lineRule="auto"/>
        <w:ind w:firstLine="482"/>
        <w:outlineLvl w:val="1"/>
        <w:rPr>
          <w:rFonts w:ascii="宋体" w:hAnsi="宋体" w:cs="宋体"/>
          <w:u w:val="single"/>
        </w:rPr>
      </w:pPr>
      <w:r>
        <w:rPr>
          <w:rFonts w:ascii="宋体" w:hAnsi="宋体" w:cs="宋体" w:hint="eastAsia"/>
        </w:rPr>
        <w:t>根据招标编号为</w:t>
      </w:r>
      <w:r>
        <w:rPr>
          <w:rFonts w:ascii="宋体" w:hAnsi="宋体" w:cs="宋体" w:hint="eastAsia"/>
          <w:u w:val="single"/>
        </w:rPr>
        <w:t>       </w:t>
      </w:r>
      <w:r>
        <w:rPr>
          <w:rFonts w:ascii="宋体" w:hAnsi="宋体" w:cs="宋体" w:hint="eastAsia"/>
        </w:rPr>
        <w:t>的</w:t>
      </w:r>
      <w:r>
        <w:rPr>
          <w:rFonts w:ascii="宋体" w:hAnsi="宋体" w:cs="宋体" w:hint="eastAsia"/>
          <w:u w:val="single"/>
        </w:rPr>
        <w:t>     （以下简称：“本项目”）的招标结果，乙方为中标人。现经甲乙双方友好协商，就以下事项达成一致并签订本合同：</w:t>
      </w:r>
    </w:p>
    <w:p w:rsidR="001E66D3" w:rsidRDefault="001E66D3" w:rsidP="001E66D3">
      <w:pPr>
        <w:pStyle w:val="ad"/>
        <w:widowControl/>
        <w:kinsoku w:val="0"/>
        <w:autoSpaceDE w:val="0"/>
        <w:autoSpaceDN w:val="0"/>
        <w:adjustRightInd w:val="0"/>
        <w:snapToGrid w:val="0"/>
        <w:spacing w:line="360" w:lineRule="auto"/>
        <w:ind w:firstLineChars="175" w:firstLine="420"/>
        <w:jc w:val="left"/>
        <w:textAlignment w:val="baseline"/>
        <w:rPr>
          <w:rFonts w:ascii="宋体" w:hAnsi="宋体" w:cs="宋体"/>
        </w:rPr>
      </w:pPr>
      <w:r>
        <w:rPr>
          <w:rFonts w:ascii="宋体" w:hAnsi="宋体" w:cs="宋体" w:hint="eastAsia"/>
        </w:rPr>
        <w:t>1、合同标的</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1739"/>
        <w:gridCol w:w="988"/>
        <w:gridCol w:w="850"/>
        <w:gridCol w:w="1195"/>
        <w:gridCol w:w="1195"/>
        <w:gridCol w:w="1451"/>
      </w:tblGrid>
      <w:tr w:rsidR="001E66D3" w:rsidTr="001E66D3">
        <w:trPr>
          <w:trHeight w:val="265"/>
        </w:trPr>
        <w:tc>
          <w:tcPr>
            <w:tcW w:w="1537" w:type="dxa"/>
            <w:tcBorders>
              <w:top w:val="single" w:sz="4" w:space="0" w:color="auto"/>
              <w:left w:val="single" w:sz="4" w:space="0" w:color="auto"/>
              <w:bottom w:val="single" w:sz="4" w:space="0" w:color="auto"/>
              <w:right w:val="single" w:sz="4" w:space="0" w:color="auto"/>
            </w:tcBorders>
            <w:hideMark/>
          </w:tcPr>
          <w:p w:rsidR="001E66D3" w:rsidRDefault="001E66D3">
            <w:pPr>
              <w:spacing w:line="360" w:lineRule="auto"/>
              <w:jc w:val="center"/>
              <w:rPr>
                <w:rFonts w:ascii="宋体" w:hAnsi="宋体" w:cs="宋体"/>
                <w:sz w:val="24"/>
                <w:szCs w:val="24"/>
              </w:rPr>
            </w:pPr>
            <w:r>
              <w:rPr>
                <w:rFonts w:ascii="宋体" w:hAnsi="宋体" w:cs="宋体" w:hint="eastAsia"/>
                <w:sz w:val="24"/>
                <w:szCs w:val="24"/>
              </w:rPr>
              <w:t>名   称</w:t>
            </w:r>
          </w:p>
        </w:tc>
        <w:tc>
          <w:tcPr>
            <w:tcW w:w="1738" w:type="dxa"/>
            <w:tcBorders>
              <w:top w:val="single" w:sz="4" w:space="0" w:color="auto"/>
              <w:left w:val="single" w:sz="4" w:space="0" w:color="auto"/>
              <w:bottom w:val="single" w:sz="4" w:space="0" w:color="auto"/>
              <w:right w:val="single" w:sz="4" w:space="0" w:color="auto"/>
            </w:tcBorders>
            <w:hideMark/>
          </w:tcPr>
          <w:p w:rsidR="001E66D3" w:rsidRDefault="001E66D3">
            <w:pPr>
              <w:spacing w:line="360" w:lineRule="auto"/>
              <w:jc w:val="center"/>
              <w:rPr>
                <w:rFonts w:ascii="宋体" w:hAnsi="宋体" w:cs="宋体"/>
                <w:sz w:val="24"/>
                <w:szCs w:val="24"/>
              </w:rPr>
            </w:pPr>
            <w:r>
              <w:rPr>
                <w:rFonts w:ascii="宋体" w:hAnsi="宋体" w:cs="宋体" w:hint="eastAsia"/>
                <w:sz w:val="24"/>
                <w:szCs w:val="24"/>
              </w:rPr>
              <w:t>规格型号</w:t>
            </w:r>
          </w:p>
        </w:tc>
        <w:tc>
          <w:tcPr>
            <w:tcW w:w="987" w:type="dxa"/>
            <w:tcBorders>
              <w:top w:val="single" w:sz="4" w:space="0" w:color="auto"/>
              <w:left w:val="single" w:sz="4" w:space="0" w:color="auto"/>
              <w:bottom w:val="single" w:sz="4" w:space="0" w:color="auto"/>
              <w:right w:val="single" w:sz="4" w:space="0" w:color="auto"/>
            </w:tcBorders>
            <w:hideMark/>
          </w:tcPr>
          <w:p w:rsidR="001E66D3" w:rsidRDefault="001E66D3">
            <w:pPr>
              <w:spacing w:line="360" w:lineRule="auto"/>
              <w:jc w:val="center"/>
              <w:rPr>
                <w:rFonts w:ascii="宋体" w:hAnsi="宋体" w:cs="宋体"/>
                <w:sz w:val="24"/>
                <w:szCs w:val="24"/>
              </w:rPr>
            </w:pPr>
            <w:r>
              <w:rPr>
                <w:rFonts w:ascii="宋体" w:hAnsi="宋体" w:cs="宋体" w:hint="eastAsia"/>
                <w:sz w:val="24"/>
                <w:szCs w:val="24"/>
              </w:rPr>
              <w:t>数量</w:t>
            </w:r>
          </w:p>
        </w:tc>
        <w:tc>
          <w:tcPr>
            <w:tcW w:w="850" w:type="dxa"/>
            <w:tcBorders>
              <w:top w:val="single" w:sz="4" w:space="0" w:color="auto"/>
              <w:left w:val="single" w:sz="4" w:space="0" w:color="auto"/>
              <w:bottom w:val="single" w:sz="4" w:space="0" w:color="auto"/>
              <w:right w:val="single" w:sz="4" w:space="0" w:color="auto"/>
            </w:tcBorders>
            <w:hideMark/>
          </w:tcPr>
          <w:p w:rsidR="001E66D3" w:rsidRDefault="001E66D3">
            <w:pPr>
              <w:spacing w:line="360" w:lineRule="auto"/>
              <w:jc w:val="center"/>
              <w:rPr>
                <w:rFonts w:ascii="宋体" w:hAnsi="宋体" w:cs="宋体"/>
                <w:sz w:val="24"/>
                <w:szCs w:val="24"/>
              </w:rPr>
            </w:pPr>
            <w:r>
              <w:rPr>
                <w:rFonts w:ascii="宋体" w:hAnsi="宋体" w:cs="宋体" w:hint="eastAsia"/>
                <w:sz w:val="24"/>
                <w:szCs w:val="24"/>
              </w:rPr>
              <w:t>单位</w:t>
            </w:r>
          </w:p>
        </w:tc>
        <w:tc>
          <w:tcPr>
            <w:tcW w:w="1194" w:type="dxa"/>
            <w:tcBorders>
              <w:top w:val="single" w:sz="4" w:space="0" w:color="auto"/>
              <w:left w:val="single" w:sz="4" w:space="0" w:color="auto"/>
              <w:bottom w:val="single" w:sz="4" w:space="0" w:color="auto"/>
              <w:right w:val="single" w:sz="4" w:space="0" w:color="auto"/>
            </w:tcBorders>
            <w:hideMark/>
          </w:tcPr>
          <w:p w:rsidR="001E66D3" w:rsidRDefault="001E66D3">
            <w:pPr>
              <w:spacing w:line="360" w:lineRule="auto"/>
              <w:jc w:val="center"/>
              <w:rPr>
                <w:rFonts w:ascii="宋体" w:hAnsi="宋体" w:cs="宋体"/>
                <w:sz w:val="24"/>
                <w:szCs w:val="24"/>
              </w:rPr>
            </w:pPr>
            <w:r>
              <w:rPr>
                <w:rFonts w:ascii="宋体" w:hAnsi="宋体" w:cs="宋体" w:hint="eastAsia"/>
                <w:sz w:val="24"/>
                <w:szCs w:val="24"/>
              </w:rPr>
              <w:t>单价(元)</w:t>
            </w:r>
          </w:p>
        </w:tc>
        <w:tc>
          <w:tcPr>
            <w:tcW w:w="1194" w:type="dxa"/>
            <w:tcBorders>
              <w:top w:val="single" w:sz="4" w:space="0" w:color="auto"/>
              <w:left w:val="single" w:sz="4" w:space="0" w:color="auto"/>
              <w:bottom w:val="single" w:sz="4" w:space="0" w:color="auto"/>
              <w:right w:val="single" w:sz="4" w:space="0" w:color="auto"/>
            </w:tcBorders>
            <w:hideMark/>
          </w:tcPr>
          <w:p w:rsidR="001E66D3" w:rsidRDefault="001E66D3">
            <w:pPr>
              <w:spacing w:line="360" w:lineRule="auto"/>
              <w:jc w:val="center"/>
              <w:rPr>
                <w:rFonts w:ascii="宋体" w:hAnsi="宋体" w:cs="宋体"/>
                <w:sz w:val="24"/>
                <w:szCs w:val="24"/>
              </w:rPr>
            </w:pPr>
            <w:r>
              <w:rPr>
                <w:rFonts w:ascii="宋体" w:hAnsi="宋体" w:cs="宋体" w:hint="eastAsia"/>
                <w:sz w:val="24"/>
                <w:szCs w:val="24"/>
              </w:rPr>
              <w:t>总价(元)</w:t>
            </w:r>
          </w:p>
        </w:tc>
        <w:tc>
          <w:tcPr>
            <w:tcW w:w="1450" w:type="dxa"/>
            <w:tcBorders>
              <w:top w:val="single" w:sz="4" w:space="0" w:color="auto"/>
              <w:left w:val="single" w:sz="4" w:space="0" w:color="auto"/>
              <w:bottom w:val="single" w:sz="4" w:space="0" w:color="auto"/>
              <w:right w:val="single" w:sz="4" w:space="0" w:color="auto"/>
            </w:tcBorders>
            <w:hideMark/>
          </w:tcPr>
          <w:p w:rsidR="001E66D3" w:rsidRDefault="001E66D3">
            <w:pPr>
              <w:spacing w:line="360" w:lineRule="auto"/>
              <w:jc w:val="center"/>
              <w:rPr>
                <w:rFonts w:ascii="宋体" w:hAnsi="宋体" w:cs="宋体"/>
                <w:sz w:val="24"/>
                <w:szCs w:val="24"/>
              </w:rPr>
            </w:pPr>
            <w:r>
              <w:rPr>
                <w:rFonts w:ascii="宋体" w:hAnsi="宋体" w:cs="宋体" w:hint="eastAsia"/>
                <w:sz w:val="24"/>
                <w:szCs w:val="24"/>
              </w:rPr>
              <w:t>产地品牌</w:t>
            </w:r>
          </w:p>
        </w:tc>
      </w:tr>
      <w:tr w:rsidR="001E66D3" w:rsidTr="001E66D3">
        <w:trPr>
          <w:trHeight w:val="560"/>
        </w:trPr>
        <w:tc>
          <w:tcPr>
            <w:tcW w:w="1537" w:type="dxa"/>
            <w:tcBorders>
              <w:top w:val="single" w:sz="4" w:space="0" w:color="auto"/>
              <w:left w:val="single" w:sz="4" w:space="0" w:color="auto"/>
              <w:bottom w:val="single" w:sz="4" w:space="0" w:color="auto"/>
              <w:right w:val="single" w:sz="4" w:space="0" w:color="auto"/>
            </w:tcBorders>
            <w:vAlign w:val="center"/>
          </w:tcPr>
          <w:p w:rsidR="001E66D3" w:rsidRDefault="001E66D3">
            <w:pPr>
              <w:spacing w:line="360" w:lineRule="auto"/>
              <w:jc w:val="center"/>
              <w:rPr>
                <w:rFonts w:ascii="宋体" w:hAnsi="宋体" w:cs="宋体"/>
                <w:sz w:val="24"/>
                <w:szCs w:val="24"/>
              </w:rPr>
            </w:pPr>
          </w:p>
        </w:tc>
        <w:tc>
          <w:tcPr>
            <w:tcW w:w="1738" w:type="dxa"/>
            <w:tcBorders>
              <w:top w:val="single" w:sz="4" w:space="0" w:color="auto"/>
              <w:left w:val="single" w:sz="4" w:space="0" w:color="auto"/>
              <w:bottom w:val="single" w:sz="4" w:space="0" w:color="auto"/>
              <w:right w:val="single" w:sz="4" w:space="0" w:color="auto"/>
            </w:tcBorders>
            <w:vAlign w:val="center"/>
          </w:tcPr>
          <w:p w:rsidR="001E66D3" w:rsidRDefault="001E66D3">
            <w:pPr>
              <w:spacing w:line="360" w:lineRule="auto"/>
              <w:jc w:val="center"/>
              <w:rPr>
                <w:rFonts w:ascii="宋体" w:hAnsi="宋体" w:cs="宋体"/>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rsidR="001E66D3" w:rsidRDefault="001E66D3">
            <w:pPr>
              <w:spacing w:line="360" w:lineRule="auto"/>
              <w:jc w:val="center"/>
              <w:rPr>
                <w:rFonts w:ascii="宋体" w:hAnsi="宋体" w:cs="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E66D3" w:rsidRDefault="001E66D3">
            <w:pPr>
              <w:spacing w:line="360" w:lineRule="auto"/>
              <w:jc w:val="center"/>
              <w:rPr>
                <w:rFonts w:ascii="宋体" w:hAnsi="宋体" w:cs="宋体"/>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1E66D3" w:rsidRDefault="001E66D3">
            <w:pPr>
              <w:spacing w:line="360" w:lineRule="auto"/>
              <w:jc w:val="center"/>
              <w:rPr>
                <w:rFonts w:ascii="宋体" w:hAnsi="宋体" w:cs="宋体"/>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1E66D3" w:rsidRDefault="001E66D3">
            <w:pPr>
              <w:spacing w:line="360" w:lineRule="auto"/>
              <w:jc w:val="center"/>
              <w:rPr>
                <w:rFonts w:ascii="宋体" w:hAnsi="宋体" w:cs="宋体"/>
                <w:sz w:val="24"/>
                <w:szCs w:val="24"/>
              </w:rPr>
            </w:pPr>
          </w:p>
        </w:tc>
        <w:tc>
          <w:tcPr>
            <w:tcW w:w="1450" w:type="dxa"/>
            <w:tcBorders>
              <w:top w:val="single" w:sz="4" w:space="0" w:color="auto"/>
              <w:left w:val="single" w:sz="4" w:space="0" w:color="auto"/>
              <w:bottom w:val="single" w:sz="4" w:space="0" w:color="auto"/>
              <w:right w:val="single" w:sz="4" w:space="0" w:color="auto"/>
            </w:tcBorders>
            <w:vAlign w:val="center"/>
          </w:tcPr>
          <w:p w:rsidR="001E66D3" w:rsidRDefault="001E66D3">
            <w:pPr>
              <w:spacing w:line="360" w:lineRule="auto"/>
              <w:jc w:val="center"/>
              <w:rPr>
                <w:rFonts w:ascii="宋体" w:hAnsi="宋体" w:cs="宋体"/>
                <w:sz w:val="24"/>
                <w:szCs w:val="24"/>
              </w:rPr>
            </w:pPr>
          </w:p>
        </w:tc>
      </w:tr>
    </w:tbl>
    <w:p w:rsidR="001E66D3" w:rsidRDefault="001E66D3" w:rsidP="001E66D3">
      <w:pPr>
        <w:pStyle w:val="ad"/>
        <w:spacing w:before="75" w:after="75" w:line="360" w:lineRule="auto"/>
        <w:ind w:firstLineChars="200" w:firstLine="480"/>
        <w:rPr>
          <w:rFonts w:ascii="宋体" w:hAnsi="宋体" w:cs="宋体"/>
        </w:rPr>
      </w:pPr>
      <w:r>
        <w:rPr>
          <w:rFonts w:ascii="宋体" w:hAnsi="宋体" w:cs="宋体" w:hint="eastAsia"/>
        </w:rPr>
        <w:t>2、合同总金额</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2.1合同总金额为人民币大写：</w:t>
      </w:r>
      <w:r>
        <w:rPr>
          <w:rFonts w:ascii="宋体" w:hAnsi="宋体" w:cs="宋体" w:hint="eastAsia"/>
          <w:u w:val="single"/>
        </w:rPr>
        <w:t>        </w:t>
      </w:r>
      <w:r>
        <w:rPr>
          <w:rFonts w:ascii="宋体" w:hAnsi="宋体" w:cs="宋体" w:hint="eastAsia"/>
        </w:rPr>
        <w:t>元（￥</w:t>
      </w:r>
      <w:r>
        <w:rPr>
          <w:rFonts w:ascii="宋体" w:hAnsi="宋体" w:cs="宋体" w:hint="eastAsia"/>
          <w:u w:val="single"/>
        </w:rPr>
        <w:t>          </w:t>
      </w:r>
      <w:r>
        <w:rPr>
          <w:rFonts w:ascii="宋体" w:hAnsi="宋体" w:cs="宋体" w:hint="eastAsia"/>
        </w:rPr>
        <w:t>）。</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3、合同标的交付时间、地点和条件</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3.1交付时间：</w:t>
      </w:r>
      <w:r>
        <w:rPr>
          <w:rFonts w:ascii="宋体" w:hAnsi="宋体" w:cs="宋体" w:hint="eastAsia"/>
          <w:u w:val="single"/>
        </w:rPr>
        <w:t>合同签订后120天交付；</w:t>
      </w:r>
    </w:p>
    <w:p w:rsidR="001E66D3" w:rsidRDefault="001E66D3" w:rsidP="001E66D3">
      <w:pPr>
        <w:pStyle w:val="ad"/>
        <w:spacing w:before="75" w:after="75" w:line="360" w:lineRule="auto"/>
        <w:ind w:firstLine="482"/>
        <w:rPr>
          <w:rFonts w:ascii="宋体" w:hAnsi="宋体" w:cs="宋体"/>
          <w:u w:val="single"/>
        </w:rPr>
      </w:pPr>
      <w:r>
        <w:rPr>
          <w:rFonts w:ascii="宋体" w:hAnsi="宋体" w:cs="宋体" w:hint="eastAsia"/>
        </w:rPr>
        <w:t>3.2交付地点：</w:t>
      </w:r>
      <w:r>
        <w:rPr>
          <w:rFonts w:ascii="宋体" w:hAnsi="宋体" w:cs="宋体" w:hint="eastAsia"/>
          <w:u w:val="single"/>
        </w:rPr>
        <w:t>许昌电气职业学院；</w:t>
      </w:r>
    </w:p>
    <w:p w:rsidR="001E66D3" w:rsidRDefault="001E66D3" w:rsidP="001E66D3">
      <w:pPr>
        <w:pStyle w:val="ad"/>
        <w:spacing w:before="75" w:after="75" w:line="360" w:lineRule="auto"/>
        <w:ind w:firstLine="482"/>
        <w:rPr>
          <w:rFonts w:ascii="宋体" w:hAnsi="宋体" w:cs="宋体"/>
          <w:u w:val="single"/>
        </w:rPr>
      </w:pPr>
      <w:r>
        <w:rPr>
          <w:rFonts w:ascii="宋体" w:hAnsi="宋体" w:cs="宋体" w:hint="eastAsia"/>
        </w:rPr>
        <w:t>3.3交付质量：</w:t>
      </w:r>
      <w:r>
        <w:rPr>
          <w:rFonts w:ascii="宋体" w:hAnsi="宋体" w:cs="宋体" w:hint="eastAsia"/>
          <w:u w:val="single"/>
        </w:rPr>
        <w:t>合格；</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3.4交付条件：</w:t>
      </w:r>
    </w:p>
    <w:p w:rsidR="001E66D3" w:rsidRDefault="001E66D3" w:rsidP="001E66D3">
      <w:pPr>
        <w:pStyle w:val="ad"/>
        <w:numPr>
          <w:ilvl w:val="0"/>
          <w:numId w:val="87"/>
        </w:numPr>
        <w:spacing w:before="75" w:after="75" w:line="360" w:lineRule="auto"/>
        <w:ind w:firstLine="482"/>
        <w:rPr>
          <w:rFonts w:ascii="宋体" w:hAnsi="宋体" w:cs="宋体"/>
        </w:rPr>
      </w:pPr>
      <w:r>
        <w:rPr>
          <w:rFonts w:ascii="宋体" w:hAnsi="宋体" w:cs="宋体" w:hint="eastAsia"/>
        </w:rPr>
        <w:t>硬件设备。</w:t>
      </w:r>
      <w:r>
        <w:rPr>
          <w:rFonts w:ascii="宋体" w:hAnsi="宋体" w:cs="宋体" w:hint="eastAsia"/>
          <w:u w:val="single"/>
        </w:rPr>
        <w:t>乙方将原装新品货物，保证质量运到甲方指定地点并调试安装完毕，交付使用。运输、装卸、安装调试、现场培训费用由乙方承担。本项目为交钥匙工程（包括设备、材料、元件等购置、安装调试、验收、与其它施工单位协作所产生的费用等）。</w:t>
      </w:r>
    </w:p>
    <w:p w:rsidR="001E66D3" w:rsidRDefault="001E66D3" w:rsidP="001E66D3">
      <w:pPr>
        <w:pStyle w:val="ad"/>
        <w:numPr>
          <w:ilvl w:val="0"/>
          <w:numId w:val="87"/>
        </w:numPr>
        <w:spacing w:before="75" w:after="75" w:line="360" w:lineRule="auto"/>
        <w:ind w:firstLine="482"/>
        <w:rPr>
          <w:rFonts w:ascii="宋体" w:hAnsi="宋体" w:cs="宋体"/>
        </w:rPr>
      </w:pPr>
      <w:r>
        <w:rPr>
          <w:rFonts w:ascii="宋体" w:hAnsi="宋体" w:cs="宋体" w:hint="eastAsia"/>
        </w:rPr>
        <w:t>乙方软件系统经上线测试后，运行无问题后方可交付验收。</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lastRenderedPageBreak/>
        <w:t>4、合同标的应符合招标文件、乙方投标文件的规定或约定，具体如下：</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4.1技术服务：</w:t>
      </w:r>
    </w:p>
    <w:p w:rsidR="001E66D3" w:rsidRDefault="001E66D3" w:rsidP="001E66D3">
      <w:pPr>
        <w:pStyle w:val="ad"/>
        <w:numPr>
          <w:ilvl w:val="0"/>
          <w:numId w:val="88"/>
        </w:numPr>
        <w:spacing w:before="75" w:after="75" w:line="360" w:lineRule="auto"/>
        <w:ind w:firstLine="482"/>
        <w:rPr>
          <w:rFonts w:ascii="宋体" w:hAnsi="宋体" w:cs="宋体"/>
          <w:u w:val="single"/>
        </w:rPr>
      </w:pPr>
      <w:r>
        <w:rPr>
          <w:rFonts w:ascii="宋体" w:hAnsi="宋体" w:cs="宋体" w:hint="eastAsia"/>
          <w:u w:val="single"/>
        </w:rPr>
        <w:t>安装调试完毕后，乙方对甲方使用人员进行现场培训；</w:t>
      </w:r>
    </w:p>
    <w:p w:rsidR="001E66D3" w:rsidRDefault="001E66D3" w:rsidP="001E66D3">
      <w:pPr>
        <w:pStyle w:val="ad"/>
        <w:numPr>
          <w:ilvl w:val="0"/>
          <w:numId w:val="88"/>
        </w:numPr>
        <w:spacing w:before="75" w:after="75" w:line="360" w:lineRule="auto"/>
        <w:ind w:firstLine="482"/>
        <w:rPr>
          <w:rFonts w:ascii="宋体" w:hAnsi="宋体" w:cs="宋体"/>
          <w:u w:val="single"/>
        </w:rPr>
      </w:pPr>
      <w:r>
        <w:rPr>
          <w:rFonts w:ascii="宋体" w:hAnsi="宋体" w:cs="宋体" w:hint="eastAsia"/>
          <w:u w:val="single"/>
        </w:rPr>
        <w:t>软件产品提供终身免费升级服务。</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4.2售后服务：</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4.2.1硬件设备整机保修：免费质保期1年，在保修期内设备发生所有故障均由乙方负责免费进行维修（包含更换零部件）。保修时间按甲方验收合格之日起计算。保修期内对设备进行维修或更换的，保修日期按维修或更换后验收时间往后顺延。</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4.2.2乙方提供软件产品终身免费升级服务。</w:t>
      </w:r>
    </w:p>
    <w:p w:rsidR="001E66D3" w:rsidRDefault="001E66D3" w:rsidP="001E66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4.2.3响应时间：乙方在接到需方报修后，</w:t>
      </w:r>
      <w:r>
        <w:rPr>
          <w:rFonts w:ascii="宋体" w:hAnsi="宋体" w:cs="宋体" w:hint="eastAsia"/>
          <w:sz w:val="24"/>
          <w:szCs w:val="24"/>
          <w:u w:val="single"/>
        </w:rPr>
        <w:t xml:space="preserve">  </w:t>
      </w:r>
      <w:r>
        <w:rPr>
          <w:rFonts w:ascii="宋体" w:hAnsi="宋体" w:cs="宋体" w:hint="eastAsia"/>
          <w:sz w:val="24"/>
          <w:szCs w:val="24"/>
        </w:rPr>
        <w:t>分钟内做出响应，工程师</w:t>
      </w:r>
      <w:r>
        <w:rPr>
          <w:rFonts w:ascii="宋体" w:hAnsi="宋体" w:cs="宋体" w:hint="eastAsia"/>
          <w:sz w:val="24"/>
          <w:szCs w:val="24"/>
          <w:u w:val="single"/>
        </w:rPr>
        <w:t xml:space="preserve">  </w:t>
      </w:r>
      <w:r>
        <w:rPr>
          <w:rFonts w:ascii="宋体" w:hAnsi="宋体" w:cs="宋体" w:hint="eastAsia"/>
          <w:sz w:val="24"/>
          <w:szCs w:val="24"/>
        </w:rPr>
        <w:t>小时内到达用户现场。软件故障</w:t>
      </w:r>
      <w:r>
        <w:rPr>
          <w:rFonts w:ascii="宋体" w:hAnsi="宋体" w:cs="宋体" w:hint="eastAsia"/>
          <w:sz w:val="24"/>
          <w:szCs w:val="24"/>
          <w:u w:val="single"/>
        </w:rPr>
        <w:t xml:space="preserve">   </w:t>
      </w:r>
      <w:r>
        <w:rPr>
          <w:rFonts w:ascii="宋体" w:hAnsi="宋体" w:cs="宋体" w:hint="eastAsia"/>
          <w:sz w:val="24"/>
          <w:szCs w:val="24"/>
        </w:rPr>
        <w:t>小时内修复；硬件维修和更换时间</w:t>
      </w:r>
      <w:r>
        <w:rPr>
          <w:rFonts w:ascii="宋体" w:hAnsi="宋体" w:cs="宋体" w:hint="eastAsia"/>
          <w:sz w:val="24"/>
          <w:szCs w:val="24"/>
          <w:u w:val="single"/>
        </w:rPr>
        <w:t xml:space="preserve">   </w:t>
      </w:r>
      <w:r>
        <w:rPr>
          <w:rFonts w:ascii="宋体" w:hAnsi="宋体" w:cs="宋体" w:hint="eastAsia"/>
          <w:sz w:val="24"/>
          <w:szCs w:val="24"/>
        </w:rPr>
        <w:t>小时内。</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5、验收</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5.1验收应按照招标文件、乙方投标文件的规定或约定进行，具体如下：</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5.1.1由采购人成立验收小组：采购人在收到供应商项目验收建议之日起7个工作日内，由采购人成立验收小组,按照采购合同的约定对中标人履约情况进行实质性验收。验收时,按照采购合同的约定对每一项技术、服务、安全标准的履约情况进行确认。验收结束后,出具</w:t>
      </w:r>
      <w:proofErr w:type="gramStart"/>
      <w:r>
        <w:rPr>
          <w:rFonts w:ascii="宋体" w:hAnsi="宋体" w:cs="宋体" w:hint="eastAsia"/>
        </w:rPr>
        <w:t>验收书</w:t>
      </w:r>
      <w:proofErr w:type="gramEnd"/>
      <w:r>
        <w:rPr>
          <w:rFonts w:ascii="宋体" w:hAnsi="宋体" w:cs="宋体" w:hint="eastAsia"/>
        </w:rPr>
        <w:t>,列明各项标准的验收情况及项目总体评价,由验收双方共同签署。</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5.1.2投标人完成的项目应达到的质量标准应符合国家质量检测标准，验收条件应符合甲方招标文件、乙方投标文件的规定或约定，以有利于甲方为原则进行。设备安装调试及现场培训结束后，乙方及时通知甲方组织验收，甲方应在一周内组织相关人员进行验收。验收时乙方人员应同时在场。甲方原因造成验收逾期，视为验收合格；乙方原因造成验收逾期，乙方负责，视为逾期交付。验收时乙方人员应提供公司资质、产品资质、产品使用说明等相关文件，进口产品必须提供报关单和商检证明及中文使用说明。乙方提供文件不全影响验收，由乙方负责。</w:t>
      </w:r>
    </w:p>
    <w:p w:rsidR="001E66D3" w:rsidRDefault="001E66D3" w:rsidP="001E66D3">
      <w:pPr>
        <w:pStyle w:val="ad"/>
        <w:numPr>
          <w:ilvl w:val="0"/>
          <w:numId w:val="89"/>
        </w:numPr>
        <w:spacing w:before="75" w:after="75" w:line="360" w:lineRule="auto"/>
        <w:ind w:firstLine="482"/>
        <w:rPr>
          <w:rFonts w:ascii="宋体" w:hAnsi="宋体" w:cs="宋体"/>
        </w:rPr>
      </w:pPr>
      <w:r>
        <w:rPr>
          <w:rFonts w:ascii="宋体" w:hAnsi="宋体" w:cs="宋体" w:hint="eastAsia"/>
        </w:rPr>
        <w:lastRenderedPageBreak/>
        <w:t>合同款项的支付应按照招标文件的规定进行，具体如下：</w:t>
      </w:r>
    </w:p>
    <w:p w:rsidR="001E66D3" w:rsidRDefault="001E66D3" w:rsidP="001E66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经验收合格采购人收到发票后5个工作日内一次付清。</w:t>
      </w:r>
    </w:p>
    <w:p w:rsidR="001E66D3" w:rsidRDefault="001E66D3" w:rsidP="001E66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需方的开票信息为：</w:t>
      </w:r>
    </w:p>
    <w:p w:rsidR="001E66D3" w:rsidRDefault="001E66D3" w:rsidP="001E66D3">
      <w:pPr>
        <w:pStyle w:val="20"/>
        <w:ind w:leftChars="0" w:left="0" w:firstLine="480"/>
        <w:rPr>
          <w:rFonts w:ascii="宋体" w:hAnsi="宋体" w:cs="宋体"/>
          <w:sz w:val="24"/>
          <w:szCs w:val="24"/>
        </w:rPr>
      </w:pPr>
      <w:r>
        <w:rPr>
          <w:rFonts w:ascii="宋体" w:hAnsi="宋体" w:cs="宋体" w:hint="eastAsia"/>
          <w:sz w:val="24"/>
          <w:szCs w:val="24"/>
        </w:rPr>
        <w:t xml:space="preserve">户名：许昌电气职业学院  </w:t>
      </w:r>
    </w:p>
    <w:p w:rsidR="001E66D3" w:rsidRDefault="001E66D3" w:rsidP="001E66D3">
      <w:pPr>
        <w:pStyle w:val="20"/>
        <w:ind w:leftChars="0" w:left="0" w:firstLine="480"/>
        <w:rPr>
          <w:rFonts w:ascii="宋体" w:hAnsi="宋体" w:cs="宋体"/>
          <w:sz w:val="24"/>
          <w:szCs w:val="24"/>
        </w:rPr>
      </w:pPr>
      <w:r>
        <w:rPr>
          <w:rFonts w:ascii="宋体" w:hAnsi="宋体" w:cs="宋体" w:hint="eastAsia"/>
          <w:sz w:val="24"/>
          <w:szCs w:val="24"/>
        </w:rPr>
        <w:t>统一社会信用代码：12411000418026072D</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7、合同有效期</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自合同生效之日起至保修结束后双方义务履行完毕且无异议，合同自动终止。</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8、违约责任</w:t>
      </w:r>
    </w:p>
    <w:p w:rsidR="001E66D3" w:rsidRDefault="001E66D3" w:rsidP="001E66D3">
      <w:pPr>
        <w:spacing w:line="360" w:lineRule="auto"/>
        <w:ind w:firstLineChars="200" w:firstLine="480"/>
        <w:jc w:val="left"/>
        <w:rPr>
          <w:rFonts w:ascii="宋体" w:hAnsi="宋体" w:cs="宋体"/>
          <w:sz w:val="24"/>
          <w:szCs w:val="24"/>
        </w:rPr>
      </w:pPr>
      <w:r>
        <w:rPr>
          <w:rFonts w:ascii="宋体" w:hAnsi="宋体" w:cs="宋体" w:hint="eastAsia"/>
          <w:sz w:val="24"/>
          <w:szCs w:val="24"/>
        </w:rPr>
        <w:t>如果乙方不能按合同约定时间或交付货物存在质量问题且经维修仍不符合合同约定的，甲方有权终止合同，并由乙方应向甲方一次性赔付总货款的5%作为赔偿；如果乙方不能按合同约定的时间供货，甲方要求乙方继续供货的，则乙方按每日总货款的2%的标准自合同约定交货之日起直至货到并经验收合格之日为止向甲方支付违约金。如因甲方原因导致变更、中止或者终止政府采购合同的，应向乙方支付无正当理由拒收设备金额5%的违约金。如甲方逾期付款，则乙方有权要求甲方从逾期之日按同期贷款市场报价利率承担未付款利息直至甲方付清拖欠货款时止。</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9、知识产权</w:t>
      </w:r>
    </w:p>
    <w:p w:rsidR="001E66D3" w:rsidRDefault="001E66D3" w:rsidP="001E66D3">
      <w:pPr>
        <w:spacing w:line="360" w:lineRule="auto"/>
        <w:ind w:firstLineChars="200" w:firstLine="480"/>
        <w:jc w:val="left"/>
        <w:rPr>
          <w:rFonts w:ascii="宋体" w:hAnsi="宋体" w:cs="宋体"/>
          <w:sz w:val="24"/>
          <w:szCs w:val="24"/>
        </w:rPr>
      </w:pPr>
      <w:r>
        <w:rPr>
          <w:rFonts w:ascii="宋体" w:hAnsi="宋体" w:cs="宋体" w:hint="eastAsia"/>
          <w:sz w:val="24"/>
          <w:szCs w:val="24"/>
        </w:rPr>
        <w:t>9.1乙方提供的采购标的应符合国家知识产权法律、法规的规定且非假冒伪劣品的全新正品现货；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该损失包括但不限于直接损失、间接损失、诉讼费用、保全保险费、保全费、律师费用、及其他与追溯违约方责任有关的所有费用。</w:t>
      </w:r>
    </w:p>
    <w:p w:rsidR="001E66D3" w:rsidRDefault="001E66D3" w:rsidP="001E66D3">
      <w:pPr>
        <w:pStyle w:val="ad"/>
        <w:spacing w:before="75" w:after="75" w:line="360" w:lineRule="auto"/>
        <w:ind w:firstLineChars="200" w:firstLine="480"/>
        <w:rPr>
          <w:rFonts w:ascii="宋体" w:hAnsi="宋体" w:cs="宋体"/>
        </w:rPr>
      </w:pPr>
      <w:r>
        <w:rPr>
          <w:rFonts w:ascii="宋体" w:hAnsi="宋体" w:cs="宋体" w:hint="eastAsia"/>
        </w:rPr>
        <w:t>9.2若乙方提供的采购标的不符合国家知识产权法律、法规的规定或被有关主管机关认定为假冒伪劣品，则乙方中标资格将被取消；甲方还将按照有关法律、法规和规章的规定进行处理。</w:t>
      </w:r>
    </w:p>
    <w:p w:rsidR="001E66D3" w:rsidRDefault="001E66D3" w:rsidP="001E66D3">
      <w:pPr>
        <w:pStyle w:val="ad"/>
        <w:spacing w:before="75" w:after="75" w:line="360" w:lineRule="auto"/>
        <w:ind w:firstLineChars="200" w:firstLine="480"/>
        <w:rPr>
          <w:rFonts w:ascii="宋体" w:hAnsi="宋体" w:cs="宋体"/>
        </w:rPr>
      </w:pPr>
      <w:r>
        <w:rPr>
          <w:rFonts w:ascii="宋体" w:hAnsi="宋体" w:cs="宋体" w:hint="eastAsia"/>
        </w:rPr>
        <w:t>9.2本项所开发的软件产品其著作权归甲方所有。</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lastRenderedPageBreak/>
        <w:t>10、解决争议的方法</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10.1甲、乙双方协商解决。</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10.2若协商解决不成，则通过向人民法院提起诉讼解决，具体如下：</w:t>
      </w:r>
      <w:r>
        <w:rPr>
          <w:rFonts w:ascii="宋体" w:hAnsi="宋体" w:cs="宋体" w:hint="eastAsia"/>
          <w:u w:val="single"/>
        </w:rPr>
        <w:t>如协商不成，可向甲方所在地人民法院起诉。</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11、不可抗力</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11.1因不可抗力造成违约的，遭受不可抗力一方应及时向对方通报不能履行或不能完全履行的理由，并在随后取得有关主管机关证明后的15日内向另一方提供不可抗力发生及持续期间的充分证据，逾期提供不适用该条款。基于以上行为，允许遭受不可抗力一方延期履行、部分履行或不履行合同，并根据情况可部分或全部免于承担违约责任。</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11.2本合同中的不可抗力指不能预见、不能避免、不能克服的客观情况，包括但不限于：自然灾害如地震、台风、洪水、火灾及政府行为、法律规定或其适用的变化或其他任何无法预见、避免或控制的事件。</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12、合同条款</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12.1：质量鉴定：</w:t>
      </w:r>
      <w:r>
        <w:rPr>
          <w:rFonts w:ascii="宋体" w:hAnsi="宋体" w:cs="宋体" w:hint="eastAsia"/>
          <w:u w:val="single"/>
        </w:rPr>
        <w:t>因质量问题发生争议，由许昌市质量技术监督局或其指定机构进行质量鉴定，该鉴定结论是最终结论，双方均应接受此鉴定结论</w:t>
      </w:r>
      <w:r>
        <w:rPr>
          <w:rFonts w:ascii="宋体" w:hAnsi="宋体" w:cs="宋体" w:hint="eastAsia"/>
        </w:rPr>
        <w:t>。</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13、其他约定</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13.1合同文件与本合同具有同等法律效力。</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13.2本合同未尽事宜，双方可另行补充。</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13.3合同生效：自签订之日起生效。</w:t>
      </w:r>
    </w:p>
    <w:p w:rsidR="001E66D3" w:rsidRDefault="001E66D3" w:rsidP="001E66D3">
      <w:pPr>
        <w:pStyle w:val="ad"/>
        <w:spacing w:before="75" w:after="75" w:line="360" w:lineRule="auto"/>
        <w:ind w:firstLine="482"/>
        <w:jc w:val="left"/>
        <w:rPr>
          <w:rFonts w:ascii="宋体" w:hAnsi="宋体" w:cs="宋体"/>
        </w:rPr>
      </w:pPr>
      <w:r>
        <w:rPr>
          <w:rFonts w:ascii="宋体" w:hAnsi="宋体" w:cs="宋体" w:hint="eastAsia"/>
        </w:rPr>
        <w:t>13.4本合同生效文本一式5份，经双方法定代表人或者委托代理人签字并盖章后生效。甲方、乙方各执2份，送许昌市财政局</w:t>
      </w:r>
      <w:proofErr w:type="gramStart"/>
      <w:r>
        <w:rPr>
          <w:rFonts w:ascii="宋体" w:hAnsi="宋体" w:cs="宋体" w:hint="eastAsia"/>
        </w:rPr>
        <w:t>采购办</w:t>
      </w:r>
      <w:proofErr w:type="gramEnd"/>
      <w:r>
        <w:rPr>
          <w:rFonts w:ascii="宋体" w:hAnsi="宋体" w:cs="宋体" w:hint="eastAsia"/>
        </w:rPr>
        <w:t>备案1份，具有同等效力。</w:t>
      </w:r>
    </w:p>
    <w:p w:rsidR="001E66D3" w:rsidRDefault="001E66D3" w:rsidP="001E66D3">
      <w:pPr>
        <w:pStyle w:val="ad"/>
        <w:spacing w:before="75" w:after="75" w:line="360" w:lineRule="auto"/>
        <w:ind w:firstLine="482"/>
        <w:rPr>
          <w:rFonts w:ascii="宋体" w:hAnsi="宋体" w:cs="宋体"/>
        </w:rPr>
      </w:pPr>
      <w:r>
        <w:rPr>
          <w:rFonts w:ascii="宋体" w:hAnsi="宋体" w:cs="宋体" w:hint="eastAsia"/>
        </w:rPr>
        <w:t>13.5其他：</w:t>
      </w:r>
      <w:r>
        <w:rPr>
          <w:rFonts w:ascii="宋体" w:hAnsi="宋体" w:cs="宋体"/>
        </w:rPr>
        <w:sym w:font="Wingdings 2" w:char="F052"/>
      </w:r>
      <w:r>
        <w:rPr>
          <w:rFonts w:ascii="宋体" w:hAnsi="宋体" w:cs="宋体" w:hint="eastAsia"/>
        </w:rPr>
        <w:t>无。□</w:t>
      </w:r>
      <w:r>
        <w:rPr>
          <w:rFonts w:ascii="宋体" w:hAnsi="宋体" w:cs="宋体" w:hint="eastAsia"/>
          <w:u w:val="single"/>
        </w:rPr>
        <w:t>（按照实际情况编制填写需要增加的内容）</w:t>
      </w:r>
      <w:r>
        <w:rPr>
          <w:rFonts w:ascii="宋体" w:hAnsi="宋体" w:cs="宋体" w:hint="eastAsia"/>
        </w:rPr>
        <w:t>。</w:t>
      </w:r>
    </w:p>
    <w:p w:rsidR="001E66D3" w:rsidRDefault="001E66D3" w:rsidP="001E66D3">
      <w:pPr>
        <w:pStyle w:val="ad"/>
        <w:spacing w:before="75" w:after="75" w:line="360" w:lineRule="auto"/>
        <w:rPr>
          <w:rFonts w:ascii="宋体" w:hAnsi="宋体" w:cs="宋体"/>
        </w:rPr>
      </w:pPr>
      <w:r>
        <w:rPr>
          <w:rFonts w:ascii="宋体" w:hAnsi="宋体" w:cs="宋体" w:hint="eastAsia"/>
        </w:rPr>
        <w:t>甲方：                               乙方：</w:t>
      </w:r>
    </w:p>
    <w:p w:rsidR="001E66D3" w:rsidRDefault="001E66D3" w:rsidP="001E66D3">
      <w:pPr>
        <w:pStyle w:val="ad"/>
        <w:spacing w:before="75" w:after="75" w:line="360" w:lineRule="auto"/>
        <w:rPr>
          <w:rFonts w:ascii="宋体" w:hAnsi="宋体" w:cs="宋体"/>
        </w:rPr>
      </w:pPr>
      <w:r>
        <w:rPr>
          <w:rFonts w:ascii="宋体" w:hAnsi="宋体" w:cs="宋体" w:hint="eastAsia"/>
        </w:rPr>
        <w:t>地址：                               地址：</w:t>
      </w:r>
    </w:p>
    <w:p w:rsidR="001E66D3" w:rsidRDefault="001E66D3" w:rsidP="001E66D3">
      <w:pPr>
        <w:pStyle w:val="ad"/>
        <w:spacing w:before="75" w:after="75" w:line="360" w:lineRule="auto"/>
        <w:rPr>
          <w:rFonts w:ascii="宋体" w:hAnsi="宋体" w:cs="宋体"/>
        </w:rPr>
      </w:pPr>
      <w:r>
        <w:rPr>
          <w:rFonts w:ascii="宋体" w:hAnsi="宋体" w:cs="宋体" w:hint="eastAsia"/>
        </w:rPr>
        <w:lastRenderedPageBreak/>
        <w:t>法定代表人或委托代理人：            法定代表人或委托代理人：</w:t>
      </w:r>
    </w:p>
    <w:p w:rsidR="001E66D3" w:rsidRDefault="001E66D3" w:rsidP="001E66D3">
      <w:pPr>
        <w:pStyle w:val="ad"/>
        <w:spacing w:before="75" w:after="75" w:line="360" w:lineRule="auto"/>
        <w:rPr>
          <w:rFonts w:ascii="宋体" w:hAnsi="宋体" w:cs="宋体"/>
        </w:rPr>
      </w:pPr>
      <w:r>
        <w:rPr>
          <w:rFonts w:ascii="宋体" w:hAnsi="宋体" w:cs="宋体" w:hint="eastAsia"/>
        </w:rPr>
        <w:t>联系方法：                  联系方法：</w:t>
      </w:r>
    </w:p>
    <w:p w:rsidR="001E66D3" w:rsidRDefault="001E66D3" w:rsidP="001E66D3">
      <w:pPr>
        <w:pStyle w:val="ad"/>
        <w:spacing w:before="75" w:after="75" w:line="360" w:lineRule="auto"/>
        <w:rPr>
          <w:rFonts w:ascii="宋体" w:hAnsi="宋体" w:cs="宋体"/>
        </w:rPr>
      </w:pPr>
      <w:r>
        <w:rPr>
          <w:rFonts w:ascii="宋体" w:hAnsi="宋体" w:cs="宋体" w:hint="eastAsia"/>
        </w:rPr>
        <w:t>开户银行：                  开户银行：</w:t>
      </w:r>
    </w:p>
    <w:p w:rsidR="001E66D3" w:rsidRDefault="001E66D3" w:rsidP="001E66D3">
      <w:pPr>
        <w:pStyle w:val="ad"/>
        <w:spacing w:before="75" w:after="75" w:line="360" w:lineRule="auto"/>
        <w:rPr>
          <w:rFonts w:ascii="宋体" w:hAnsi="宋体" w:cs="宋体"/>
        </w:rPr>
      </w:pPr>
      <w:r>
        <w:rPr>
          <w:rFonts w:ascii="宋体" w:hAnsi="宋体" w:cs="宋体" w:hint="eastAsia"/>
        </w:rPr>
        <w:t>账号：                    账号：</w:t>
      </w:r>
    </w:p>
    <w:p w:rsidR="001E66D3" w:rsidRDefault="001E66D3" w:rsidP="001E66D3">
      <w:pPr>
        <w:pStyle w:val="ad"/>
        <w:spacing w:before="75" w:after="75" w:line="360" w:lineRule="auto"/>
        <w:rPr>
          <w:rFonts w:ascii="宋体" w:hAnsi="宋体" w:cs="宋体"/>
        </w:rPr>
      </w:pPr>
      <w:r>
        <w:rPr>
          <w:rFonts w:ascii="宋体" w:hAnsi="宋体" w:cs="宋体" w:hint="eastAsia"/>
        </w:rPr>
        <w:t>签订地点：</w:t>
      </w:r>
      <w:r>
        <w:rPr>
          <w:rFonts w:ascii="宋体" w:hAnsi="宋体" w:cs="宋体" w:hint="eastAsia"/>
          <w:u w:val="single"/>
        </w:rPr>
        <w:t>                </w:t>
      </w:r>
    </w:p>
    <w:p w:rsidR="001E66D3" w:rsidRDefault="001E66D3" w:rsidP="001E66D3">
      <w:pPr>
        <w:rPr>
          <w:rFonts w:ascii="宋体" w:hAnsi="宋体" w:cs="宋体"/>
          <w:sz w:val="24"/>
          <w:szCs w:val="24"/>
        </w:rPr>
      </w:pPr>
      <w:r>
        <w:rPr>
          <w:rFonts w:ascii="宋体" w:hAnsi="宋体" w:cs="宋体" w:hint="eastAsia"/>
          <w:sz w:val="24"/>
          <w:szCs w:val="24"/>
        </w:rPr>
        <w:t>签订日期：</w:t>
      </w:r>
      <w:r>
        <w:rPr>
          <w:rFonts w:ascii="宋体" w:hAnsi="宋体" w:cs="宋体" w:hint="eastAsia"/>
          <w:sz w:val="24"/>
          <w:szCs w:val="24"/>
          <w:u w:val="single"/>
        </w:rPr>
        <w:t>    </w:t>
      </w:r>
      <w:r>
        <w:rPr>
          <w:rFonts w:ascii="宋体" w:hAnsi="宋体" w:cs="宋体" w:hint="eastAsia"/>
          <w:sz w:val="24"/>
          <w:szCs w:val="24"/>
        </w:rPr>
        <w:t>年</w:t>
      </w:r>
      <w:r>
        <w:rPr>
          <w:rFonts w:ascii="宋体" w:hAnsi="宋体" w:cs="宋体" w:hint="eastAsia"/>
          <w:sz w:val="24"/>
          <w:szCs w:val="24"/>
          <w:u w:val="single"/>
        </w:rPr>
        <w:t>   </w:t>
      </w:r>
      <w:r>
        <w:rPr>
          <w:rFonts w:ascii="宋体" w:hAnsi="宋体" w:cs="宋体" w:hint="eastAsia"/>
          <w:sz w:val="24"/>
          <w:szCs w:val="24"/>
        </w:rPr>
        <w:t>月</w:t>
      </w:r>
      <w:r>
        <w:rPr>
          <w:rFonts w:ascii="宋体" w:hAnsi="宋体" w:cs="宋体" w:hint="eastAsia"/>
          <w:sz w:val="24"/>
          <w:szCs w:val="24"/>
          <w:u w:val="single"/>
        </w:rPr>
        <w:t>   </w:t>
      </w:r>
      <w:r>
        <w:rPr>
          <w:rFonts w:ascii="宋体" w:hAnsi="宋体" w:cs="宋体" w:hint="eastAsia"/>
          <w:sz w:val="24"/>
          <w:szCs w:val="24"/>
        </w:rPr>
        <w:t>日</w:t>
      </w:r>
    </w:p>
    <w:p w:rsidR="001E66D3" w:rsidRDefault="001E66D3" w:rsidP="001E66D3">
      <w:pPr>
        <w:rPr>
          <w:rFonts w:ascii="Calibri" w:hAnsi="Calibri" w:cs="Times New Roman"/>
          <w:sz w:val="24"/>
          <w:szCs w:val="24"/>
        </w:rPr>
      </w:pPr>
    </w:p>
    <w:p w:rsidR="00F8520A" w:rsidRPr="001E66D3"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F8520A" w:rsidP="00D53449">
      <w:pPr>
        <w:spacing w:line="360" w:lineRule="auto"/>
        <w:contextualSpacing/>
        <w:rPr>
          <w:rFonts w:asciiTheme="majorEastAsia" w:eastAsiaTheme="majorEastAsia" w:hAnsiTheme="majorEastAsia" w:cs="宋体"/>
          <w:b/>
          <w:kern w:val="0"/>
          <w:sz w:val="36"/>
          <w:szCs w:val="36"/>
        </w:rPr>
      </w:pPr>
    </w:p>
    <w:p w:rsidR="00F8520A" w:rsidRDefault="00F8520A">
      <w:pPr>
        <w:spacing w:line="360" w:lineRule="auto"/>
        <w:contextualSpacing/>
        <w:jc w:val="center"/>
        <w:rPr>
          <w:rFonts w:asciiTheme="majorEastAsia" w:eastAsiaTheme="majorEastAsia" w:hAnsiTheme="majorEastAsia" w:cs="宋体"/>
          <w:b/>
          <w:kern w:val="0"/>
          <w:sz w:val="36"/>
          <w:szCs w:val="36"/>
        </w:rPr>
      </w:pPr>
    </w:p>
    <w:p w:rsidR="00F8520A" w:rsidRDefault="005D7F0A">
      <w:pPr>
        <w:pStyle w:val="10"/>
      </w:pPr>
      <w:r>
        <w:rPr>
          <w:rFonts w:hint="eastAsia"/>
        </w:rPr>
        <w:t>投标文件有关格式</w:t>
      </w:r>
    </w:p>
    <w:p w:rsidR="00F8520A" w:rsidRDefault="00F8520A" w:rsidP="00D53449">
      <w:pPr>
        <w:autoSpaceDE w:val="0"/>
        <w:autoSpaceDN w:val="0"/>
        <w:adjustRightInd w:val="0"/>
        <w:spacing w:line="700" w:lineRule="exact"/>
        <w:rPr>
          <w:rFonts w:asciiTheme="minorEastAsia" w:hAnsiTheme="minorEastAsia" w:cs="黑体"/>
          <w:b/>
          <w:bCs/>
          <w:sz w:val="44"/>
          <w:szCs w:val="44"/>
          <w:lang w:val="zh-CN"/>
        </w:rPr>
      </w:pPr>
    </w:p>
    <w:p w:rsidR="00F8520A" w:rsidRDefault="00F8520A" w:rsidP="001E66D3">
      <w:pPr>
        <w:autoSpaceDE w:val="0"/>
        <w:autoSpaceDN w:val="0"/>
        <w:adjustRightInd w:val="0"/>
        <w:spacing w:line="700" w:lineRule="exact"/>
        <w:rPr>
          <w:rFonts w:asciiTheme="minorEastAsia" w:hAnsiTheme="minorEastAsia" w:cs="黑体"/>
          <w:b/>
          <w:bCs/>
          <w:sz w:val="44"/>
          <w:szCs w:val="44"/>
          <w:lang w:val="zh-CN"/>
        </w:rPr>
      </w:pPr>
    </w:p>
    <w:p w:rsidR="00F8520A" w:rsidRDefault="005D7F0A">
      <w:pPr>
        <w:rPr>
          <w:rFonts w:asciiTheme="minorEastAsia" w:hAnsiTheme="minorEastAsia" w:cs="黑体"/>
          <w:b/>
          <w:bCs/>
          <w:sz w:val="28"/>
          <w:szCs w:val="28"/>
          <w:lang w:val="zh-CN"/>
        </w:rPr>
      </w:pPr>
      <w:bookmarkStart w:id="4" w:name="_Toc186274126"/>
      <w:bookmarkStart w:id="5" w:name="_Toc174185203"/>
      <w:bookmarkStart w:id="6" w:name="_Toc184023138"/>
      <w:r>
        <w:rPr>
          <w:rFonts w:asciiTheme="minorEastAsia" w:hAnsiTheme="minorEastAsia" w:cs="黑体" w:hint="eastAsia"/>
          <w:b/>
          <w:bCs/>
          <w:sz w:val="28"/>
          <w:szCs w:val="28"/>
          <w:lang w:val="zh-CN"/>
        </w:rPr>
        <w:t>一、投标人应答索引表</w:t>
      </w:r>
      <w:bookmarkEnd w:id="4"/>
      <w:bookmarkEnd w:id="5"/>
      <w:bookmarkEnd w:id="6"/>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8"/>
        <w:gridCol w:w="3751"/>
        <w:gridCol w:w="1559"/>
        <w:gridCol w:w="1560"/>
        <w:gridCol w:w="2018"/>
      </w:tblGrid>
      <w:tr w:rsidR="00F8520A">
        <w:tc>
          <w:tcPr>
            <w:tcW w:w="468" w:type="dxa"/>
            <w:vAlign w:val="center"/>
          </w:tcPr>
          <w:p w:rsidR="00F8520A" w:rsidRDefault="005D7F0A">
            <w:pPr>
              <w:snapToGrid w:val="0"/>
              <w:spacing w:line="400" w:lineRule="exact"/>
              <w:jc w:val="center"/>
              <w:rPr>
                <w:rFonts w:ascii="宋体" w:hAnsi="宋体" w:cs="微软雅黑"/>
                <w:b/>
                <w:szCs w:val="21"/>
              </w:rPr>
            </w:pPr>
            <w:r>
              <w:rPr>
                <w:rFonts w:ascii="宋体" w:hAnsi="宋体" w:cs="微软雅黑" w:hint="eastAsia"/>
                <w:b/>
                <w:szCs w:val="21"/>
              </w:rPr>
              <w:t>序号</w:t>
            </w:r>
          </w:p>
        </w:tc>
        <w:tc>
          <w:tcPr>
            <w:tcW w:w="3751" w:type="dxa"/>
            <w:vAlign w:val="center"/>
          </w:tcPr>
          <w:p w:rsidR="00F8520A" w:rsidRDefault="005D7F0A">
            <w:pPr>
              <w:snapToGrid w:val="0"/>
              <w:spacing w:line="400" w:lineRule="exact"/>
              <w:jc w:val="center"/>
              <w:rPr>
                <w:rFonts w:ascii="宋体" w:hAnsi="宋体" w:cs="微软雅黑"/>
                <w:b/>
                <w:szCs w:val="21"/>
              </w:rPr>
            </w:pPr>
            <w:r>
              <w:rPr>
                <w:rFonts w:ascii="宋体" w:hAnsi="宋体" w:cs="微软雅黑" w:hint="eastAsia"/>
                <w:b/>
                <w:szCs w:val="21"/>
              </w:rPr>
              <w:t>项  目</w:t>
            </w:r>
          </w:p>
        </w:tc>
        <w:tc>
          <w:tcPr>
            <w:tcW w:w="1559" w:type="dxa"/>
            <w:vAlign w:val="center"/>
          </w:tcPr>
          <w:p w:rsidR="00F8520A" w:rsidRDefault="005D7F0A">
            <w:pPr>
              <w:snapToGrid w:val="0"/>
              <w:spacing w:line="400" w:lineRule="exact"/>
              <w:jc w:val="center"/>
              <w:rPr>
                <w:rFonts w:ascii="宋体" w:hAnsi="宋体" w:cs="微软雅黑"/>
                <w:b/>
                <w:szCs w:val="21"/>
              </w:rPr>
            </w:pPr>
            <w:r>
              <w:rPr>
                <w:rFonts w:ascii="宋体" w:hAnsi="宋体" w:cs="微软雅黑" w:hint="eastAsia"/>
                <w:b/>
                <w:szCs w:val="21"/>
              </w:rPr>
              <w:t>投标人应答</w:t>
            </w:r>
          </w:p>
          <w:p w:rsidR="00F8520A" w:rsidRDefault="005D7F0A">
            <w:pPr>
              <w:snapToGrid w:val="0"/>
              <w:spacing w:line="400" w:lineRule="exact"/>
              <w:jc w:val="center"/>
              <w:rPr>
                <w:rFonts w:ascii="宋体" w:hAnsi="宋体" w:cs="微软雅黑"/>
                <w:b/>
                <w:szCs w:val="21"/>
              </w:rPr>
            </w:pPr>
            <w:r>
              <w:rPr>
                <w:rFonts w:ascii="宋体" w:hAnsi="宋体" w:cs="微软雅黑" w:hint="eastAsia"/>
                <w:b/>
                <w:szCs w:val="21"/>
              </w:rPr>
              <w:t>（有/没有）</w:t>
            </w:r>
          </w:p>
        </w:tc>
        <w:tc>
          <w:tcPr>
            <w:tcW w:w="1560" w:type="dxa"/>
            <w:vAlign w:val="center"/>
          </w:tcPr>
          <w:p w:rsidR="00F8520A" w:rsidRDefault="005D7F0A">
            <w:pPr>
              <w:snapToGrid w:val="0"/>
              <w:spacing w:line="400" w:lineRule="exact"/>
              <w:jc w:val="center"/>
              <w:rPr>
                <w:rFonts w:ascii="宋体" w:hAnsi="宋体" w:cs="微软雅黑"/>
                <w:b/>
                <w:szCs w:val="21"/>
              </w:rPr>
            </w:pPr>
            <w:r>
              <w:rPr>
                <w:rFonts w:ascii="宋体" w:hAnsi="宋体" w:cs="微软雅黑" w:hint="eastAsia"/>
                <w:b/>
                <w:szCs w:val="21"/>
              </w:rPr>
              <w:t>投标文件中所在页码</w:t>
            </w:r>
          </w:p>
        </w:tc>
        <w:tc>
          <w:tcPr>
            <w:tcW w:w="2018" w:type="dxa"/>
            <w:vAlign w:val="center"/>
          </w:tcPr>
          <w:p w:rsidR="00F8520A" w:rsidRDefault="005D7F0A">
            <w:pPr>
              <w:snapToGrid w:val="0"/>
              <w:spacing w:line="400" w:lineRule="exact"/>
              <w:jc w:val="center"/>
              <w:rPr>
                <w:rFonts w:ascii="宋体" w:hAnsi="宋体" w:cs="微软雅黑"/>
                <w:b/>
                <w:szCs w:val="21"/>
              </w:rPr>
            </w:pPr>
            <w:r>
              <w:rPr>
                <w:rFonts w:ascii="宋体" w:hAnsi="宋体" w:cs="微软雅黑" w:hint="eastAsia"/>
                <w:b/>
                <w:szCs w:val="21"/>
              </w:rPr>
              <w:t>备注说明</w:t>
            </w:r>
          </w:p>
        </w:tc>
      </w:tr>
      <w:tr w:rsidR="00F8520A">
        <w:trPr>
          <w:trHeight w:hRule="exac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hint="eastAsia"/>
                <w:kern w:val="0"/>
                <w:szCs w:val="21"/>
              </w:rPr>
              <w:t>投标人应答索引表</w:t>
            </w:r>
          </w:p>
        </w:tc>
        <w:tc>
          <w:tcPr>
            <w:tcW w:w="1559" w:type="dxa"/>
            <w:vAlign w:val="center"/>
          </w:tcPr>
          <w:p w:rsidR="00F8520A" w:rsidRDefault="00F8520A">
            <w:pPr>
              <w:snapToGrid w:val="0"/>
              <w:spacing w:line="400" w:lineRule="exact"/>
              <w:jc w:val="center"/>
              <w:rPr>
                <w:rFonts w:ascii="宋体" w:hAnsi="宋体" w:cs="微软雅黑"/>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hRule="exac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w:t>
            </w:r>
          </w:p>
        </w:tc>
        <w:tc>
          <w:tcPr>
            <w:tcW w:w="3751" w:type="dxa"/>
            <w:vAlign w:val="center"/>
          </w:tcPr>
          <w:p w:rsidR="00F8520A" w:rsidRDefault="005D7F0A">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开标一览表</w:t>
            </w:r>
          </w:p>
        </w:tc>
        <w:tc>
          <w:tcPr>
            <w:tcW w:w="1559" w:type="dxa"/>
            <w:vAlign w:val="center"/>
          </w:tcPr>
          <w:p w:rsidR="00F8520A" w:rsidRDefault="00F8520A">
            <w:pPr>
              <w:snapToGrid w:val="0"/>
              <w:spacing w:line="400" w:lineRule="exact"/>
              <w:jc w:val="center"/>
              <w:rPr>
                <w:rFonts w:ascii="宋体" w:hAnsi="宋体" w:cs="微软雅黑"/>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hRule="exac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hint="eastAsia"/>
                <w:kern w:val="0"/>
                <w:szCs w:val="21"/>
              </w:rPr>
              <w:t>投标函</w:t>
            </w:r>
          </w:p>
        </w:tc>
        <w:tc>
          <w:tcPr>
            <w:tcW w:w="1559" w:type="dxa"/>
            <w:vAlign w:val="center"/>
          </w:tcPr>
          <w:p w:rsidR="00F8520A" w:rsidRDefault="00F8520A">
            <w:pPr>
              <w:snapToGrid w:val="0"/>
              <w:spacing w:line="400" w:lineRule="exact"/>
              <w:jc w:val="center"/>
              <w:rPr>
                <w:rFonts w:ascii="宋体" w:hAnsi="宋体" w:cs="微软雅黑"/>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hRule="exac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4</w:t>
            </w:r>
          </w:p>
        </w:tc>
        <w:tc>
          <w:tcPr>
            <w:tcW w:w="3751" w:type="dxa"/>
            <w:vAlign w:val="center"/>
          </w:tcPr>
          <w:p w:rsidR="00F8520A" w:rsidRDefault="005D7F0A">
            <w:pPr>
              <w:kinsoku w:val="0"/>
              <w:overflowPunct w:val="0"/>
              <w:autoSpaceDE w:val="0"/>
              <w:autoSpaceDN w:val="0"/>
              <w:spacing w:line="320" w:lineRule="exact"/>
              <w:rPr>
                <w:rFonts w:eastAsia="宋体" w:hAnsi="宋体"/>
                <w:kern w:val="0"/>
                <w:szCs w:val="21"/>
              </w:rPr>
            </w:pPr>
            <w:r>
              <w:rPr>
                <w:rFonts w:asciiTheme="majorEastAsia" w:eastAsiaTheme="majorEastAsia" w:hAnsiTheme="majorEastAsia" w:cstheme="majorEastAsia" w:hint="eastAsia"/>
                <w:bCs/>
                <w:szCs w:val="21"/>
                <w:lang w:val="zh-CN"/>
              </w:rPr>
              <w:t>法定代表人（单位负责人）</w:t>
            </w:r>
            <w:r>
              <w:rPr>
                <w:rFonts w:asciiTheme="majorEastAsia" w:eastAsiaTheme="majorEastAsia" w:hAnsiTheme="majorEastAsia" w:cstheme="majorEastAsia"/>
                <w:bCs/>
                <w:szCs w:val="21"/>
                <w:lang w:val="zh-CN"/>
              </w:rPr>
              <w:t>资</w:t>
            </w:r>
            <w:r>
              <w:rPr>
                <w:rFonts w:asciiTheme="majorEastAsia" w:eastAsiaTheme="majorEastAsia" w:hAnsiTheme="majorEastAsia" w:cstheme="majorEastAsia" w:hint="eastAsia"/>
                <w:bCs/>
                <w:szCs w:val="21"/>
                <w:lang w:val="zh-CN"/>
              </w:rPr>
              <w:t>格</w:t>
            </w:r>
            <w:r>
              <w:rPr>
                <w:rFonts w:asciiTheme="majorEastAsia" w:eastAsiaTheme="majorEastAsia" w:hAnsiTheme="majorEastAsia" w:cstheme="majorEastAsia"/>
                <w:bCs/>
                <w:szCs w:val="21"/>
                <w:lang w:val="zh-CN"/>
              </w:rPr>
              <w:t>证</w:t>
            </w:r>
            <w:r>
              <w:rPr>
                <w:rFonts w:asciiTheme="majorEastAsia" w:eastAsiaTheme="majorEastAsia" w:hAnsiTheme="majorEastAsia" w:cstheme="majorEastAsia" w:hint="eastAsia"/>
                <w:bCs/>
                <w:szCs w:val="21"/>
                <w:lang w:val="zh-CN"/>
              </w:rPr>
              <w:t>明</w:t>
            </w:r>
            <w:r>
              <w:rPr>
                <w:rFonts w:asciiTheme="majorEastAsia" w:eastAsiaTheme="majorEastAsia" w:hAnsiTheme="majorEastAsia" w:cstheme="majorEastAsia"/>
                <w:bCs/>
                <w:szCs w:val="21"/>
                <w:lang w:val="zh-CN"/>
              </w:rPr>
              <w:t>书</w:t>
            </w:r>
          </w:p>
        </w:tc>
        <w:tc>
          <w:tcPr>
            <w:tcW w:w="1559" w:type="dxa"/>
            <w:vAlign w:val="center"/>
          </w:tcPr>
          <w:p w:rsidR="00F8520A" w:rsidRDefault="00F8520A">
            <w:pPr>
              <w:snapToGrid w:val="0"/>
              <w:spacing w:line="400" w:lineRule="exact"/>
              <w:jc w:val="center"/>
              <w:rPr>
                <w:rFonts w:ascii="宋体" w:hAnsi="宋体" w:cs="微软雅黑"/>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hRule="exac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5</w:t>
            </w:r>
          </w:p>
        </w:tc>
        <w:tc>
          <w:tcPr>
            <w:tcW w:w="3751" w:type="dxa"/>
            <w:vAlign w:val="center"/>
          </w:tcPr>
          <w:p w:rsidR="00F8520A" w:rsidRDefault="005D7F0A">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法定代表人（单位负责人）授权书</w:t>
            </w:r>
          </w:p>
        </w:tc>
        <w:tc>
          <w:tcPr>
            <w:tcW w:w="1559" w:type="dxa"/>
            <w:vAlign w:val="center"/>
          </w:tcPr>
          <w:p w:rsidR="00F8520A" w:rsidRDefault="00F8520A">
            <w:pPr>
              <w:snapToGrid w:val="0"/>
              <w:spacing w:line="400" w:lineRule="exact"/>
              <w:jc w:val="center"/>
              <w:rPr>
                <w:rFonts w:ascii="宋体" w:hAnsi="宋体" w:cs="微软雅黑"/>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hRule="exac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6</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asciiTheme="majorEastAsia" w:eastAsiaTheme="majorEastAsia" w:hAnsiTheme="majorEastAsia" w:cstheme="majorEastAsia" w:hint="eastAsia"/>
                <w:bCs/>
                <w:szCs w:val="21"/>
                <w:lang w:val="zh-CN"/>
              </w:rPr>
              <w:t>投标承诺函</w:t>
            </w:r>
          </w:p>
        </w:tc>
        <w:tc>
          <w:tcPr>
            <w:tcW w:w="1559" w:type="dxa"/>
            <w:vAlign w:val="center"/>
          </w:tcPr>
          <w:p w:rsidR="00F8520A" w:rsidRDefault="00F8520A">
            <w:pPr>
              <w:snapToGrid w:val="0"/>
              <w:spacing w:line="400" w:lineRule="exact"/>
              <w:jc w:val="center"/>
              <w:rPr>
                <w:rFonts w:ascii="宋体" w:hAnsi="宋体" w:cs="微软雅黑"/>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7</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hint="eastAsia"/>
                <w:kern w:val="0"/>
                <w:szCs w:val="21"/>
              </w:rPr>
              <w:t>许昌市政府采购供应商信用承诺函</w:t>
            </w:r>
          </w:p>
        </w:tc>
        <w:tc>
          <w:tcPr>
            <w:tcW w:w="1559" w:type="dxa"/>
            <w:vAlign w:val="center"/>
          </w:tcPr>
          <w:p w:rsidR="00F8520A" w:rsidRDefault="00F8520A">
            <w:pPr>
              <w:jc w:val="center"/>
              <w:rPr>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Pr>
                <w:rFonts w:asciiTheme="majorEastAsia" w:eastAsiaTheme="majorEastAsia" w:hAnsiTheme="majorEastAsia" w:cstheme="majorEastAsia" w:hint="eastAsia"/>
                <w:bCs/>
                <w:szCs w:val="21"/>
                <w:lang w:val="zh-CN"/>
              </w:rPr>
              <w:t>8</w:t>
            </w:r>
          </w:p>
        </w:tc>
        <w:tc>
          <w:tcPr>
            <w:tcW w:w="3751" w:type="dxa"/>
            <w:vAlign w:val="center"/>
          </w:tcPr>
          <w:p w:rsidR="00F8520A" w:rsidRDefault="005D7F0A">
            <w:pPr>
              <w:kinsoku w:val="0"/>
              <w:overflowPunct w:val="0"/>
              <w:autoSpaceDE w:val="0"/>
              <w:autoSpaceDN w:val="0"/>
              <w:spacing w:line="320" w:lineRule="exact"/>
              <w:rPr>
                <w:rFonts w:asciiTheme="majorEastAsia" w:eastAsiaTheme="majorEastAsia" w:hAnsiTheme="majorEastAsia" w:cstheme="majorEastAsia"/>
                <w:bCs/>
                <w:szCs w:val="21"/>
                <w:lang w:val="zh-CN"/>
              </w:rPr>
            </w:pPr>
            <w:r>
              <w:rPr>
                <w:rFonts w:asciiTheme="majorEastAsia" w:eastAsiaTheme="majorEastAsia" w:hAnsiTheme="majorEastAsia" w:cstheme="majorEastAsia" w:hint="eastAsia"/>
                <w:bCs/>
                <w:szCs w:val="21"/>
                <w:lang w:val="zh-CN"/>
              </w:rPr>
              <w:t>联合体协议</w:t>
            </w:r>
          </w:p>
        </w:tc>
        <w:tc>
          <w:tcPr>
            <w:tcW w:w="1559" w:type="dxa"/>
            <w:vAlign w:val="center"/>
          </w:tcPr>
          <w:p w:rsidR="00F8520A" w:rsidRDefault="00F8520A">
            <w:pPr>
              <w:jc w:val="center"/>
              <w:rPr>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tcBorders>
              <w:top w:val="double" w:sz="4" w:space="0" w:color="auto"/>
            </w:tcBorders>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9</w:t>
            </w:r>
          </w:p>
        </w:tc>
        <w:tc>
          <w:tcPr>
            <w:tcW w:w="3751" w:type="dxa"/>
            <w:tcBorders>
              <w:top w:val="double" w:sz="4" w:space="0" w:color="auto"/>
            </w:tcBorders>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投标分项报价表</w:t>
            </w:r>
          </w:p>
        </w:tc>
        <w:tc>
          <w:tcPr>
            <w:tcW w:w="1559" w:type="dxa"/>
            <w:tcBorders>
              <w:top w:val="double" w:sz="4" w:space="0" w:color="auto"/>
            </w:tcBorders>
            <w:vAlign w:val="center"/>
          </w:tcPr>
          <w:p w:rsidR="00F8520A" w:rsidRDefault="00F8520A">
            <w:pPr>
              <w:jc w:val="center"/>
              <w:rPr>
                <w:szCs w:val="21"/>
              </w:rPr>
            </w:pPr>
          </w:p>
        </w:tc>
        <w:tc>
          <w:tcPr>
            <w:tcW w:w="1560" w:type="dxa"/>
            <w:tcBorders>
              <w:top w:val="double" w:sz="4" w:space="0" w:color="auto"/>
            </w:tcBorders>
            <w:vAlign w:val="center"/>
          </w:tcPr>
          <w:p w:rsidR="00F8520A" w:rsidRDefault="00F8520A">
            <w:pPr>
              <w:snapToGrid w:val="0"/>
              <w:spacing w:line="400" w:lineRule="exact"/>
              <w:rPr>
                <w:rFonts w:ascii="宋体" w:hAnsi="宋体" w:cs="微软雅黑"/>
                <w:szCs w:val="21"/>
              </w:rPr>
            </w:pPr>
          </w:p>
        </w:tc>
        <w:tc>
          <w:tcPr>
            <w:tcW w:w="2018" w:type="dxa"/>
            <w:tcBorders>
              <w:top w:val="double" w:sz="4" w:space="0" w:color="auto"/>
            </w:tcBorders>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10</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技术规格偏离表</w:t>
            </w:r>
          </w:p>
        </w:tc>
        <w:tc>
          <w:tcPr>
            <w:tcW w:w="1559" w:type="dxa"/>
            <w:vAlign w:val="center"/>
          </w:tcPr>
          <w:p w:rsidR="00F8520A" w:rsidRDefault="00F8520A">
            <w:pPr>
              <w:jc w:val="center"/>
              <w:rPr>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11</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技术方案（实施方案）</w:t>
            </w:r>
          </w:p>
        </w:tc>
        <w:tc>
          <w:tcPr>
            <w:tcW w:w="1559" w:type="dxa"/>
            <w:vAlign w:val="center"/>
          </w:tcPr>
          <w:p w:rsidR="00F8520A" w:rsidRDefault="00F8520A">
            <w:pPr>
              <w:jc w:val="center"/>
              <w:rPr>
                <w:szCs w:val="21"/>
              </w:rPr>
            </w:pPr>
          </w:p>
        </w:tc>
        <w:tc>
          <w:tcPr>
            <w:tcW w:w="1560" w:type="dxa"/>
            <w:tcBorders>
              <w:top w:val="single" w:sz="4" w:space="0" w:color="auto"/>
            </w:tcBorders>
            <w:vAlign w:val="center"/>
          </w:tcPr>
          <w:p w:rsidR="00F8520A" w:rsidRDefault="00F8520A">
            <w:pPr>
              <w:snapToGrid w:val="0"/>
              <w:spacing w:line="400" w:lineRule="exact"/>
              <w:rPr>
                <w:rFonts w:ascii="宋体" w:hAnsi="宋体" w:cs="微软雅黑"/>
                <w:szCs w:val="21"/>
              </w:rPr>
            </w:pPr>
          </w:p>
        </w:tc>
        <w:tc>
          <w:tcPr>
            <w:tcW w:w="2018" w:type="dxa"/>
            <w:tcBorders>
              <w:top w:val="single" w:sz="4" w:space="0" w:color="auto"/>
            </w:tcBorders>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12</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售后服务方案</w:t>
            </w:r>
          </w:p>
        </w:tc>
        <w:tc>
          <w:tcPr>
            <w:tcW w:w="1559" w:type="dxa"/>
            <w:vAlign w:val="center"/>
          </w:tcPr>
          <w:p w:rsidR="00F8520A" w:rsidRDefault="00F8520A">
            <w:pPr>
              <w:jc w:val="center"/>
              <w:rPr>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13</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业绩情况表</w:t>
            </w:r>
          </w:p>
        </w:tc>
        <w:tc>
          <w:tcPr>
            <w:tcW w:w="1559" w:type="dxa"/>
            <w:vAlign w:val="center"/>
          </w:tcPr>
          <w:p w:rsidR="00F8520A" w:rsidRDefault="00F8520A">
            <w:pPr>
              <w:jc w:val="center"/>
              <w:rPr>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14</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政府强制采购节能产品品目清单情况</w:t>
            </w:r>
          </w:p>
        </w:tc>
        <w:tc>
          <w:tcPr>
            <w:tcW w:w="1559" w:type="dxa"/>
            <w:vAlign w:val="center"/>
          </w:tcPr>
          <w:p w:rsidR="00F8520A" w:rsidRDefault="00F8520A">
            <w:pPr>
              <w:jc w:val="center"/>
              <w:rPr>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15</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优先采购节能产品政府采购品目清单情况</w:t>
            </w:r>
          </w:p>
        </w:tc>
        <w:tc>
          <w:tcPr>
            <w:tcW w:w="1559" w:type="dxa"/>
            <w:vAlign w:val="center"/>
          </w:tcPr>
          <w:p w:rsidR="00F8520A" w:rsidRDefault="00F8520A">
            <w:pPr>
              <w:jc w:val="center"/>
              <w:rPr>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16</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ascii="宋体" w:eastAsia="宋体" w:hAnsi="宋体" w:hint="eastAsia"/>
                <w:szCs w:val="21"/>
                <w:lang w:val="en-GB"/>
              </w:rPr>
              <w:t>优先采购环境标志产品政府采购品目清单情况</w:t>
            </w:r>
          </w:p>
        </w:tc>
        <w:tc>
          <w:tcPr>
            <w:tcW w:w="1559" w:type="dxa"/>
            <w:vAlign w:val="center"/>
          </w:tcPr>
          <w:p w:rsidR="00F8520A" w:rsidRDefault="00F8520A">
            <w:pPr>
              <w:jc w:val="center"/>
              <w:rPr>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lastRenderedPageBreak/>
              <w:t>17</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中小企业声明函</w:t>
            </w:r>
          </w:p>
        </w:tc>
        <w:tc>
          <w:tcPr>
            <w:tcW w:w="1559" w:type="dxa"/>
            <w:vAlign w:val="center"/>
          </w:tcPr>
          <w:p w:rsidR="00F8520A" w:rsidRDefault="00F8520A">
            <w:pPr>
              <w:jc w:val="center"/>
              <w:rPr>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18</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asciiTheme="minorEastAsia" w:hAnsiTheme="minorEastAsia" w:cs="仿宋_GB2312" w:hint="eastAsia"/>
                <w:szCs w:val="21"/>
                <w:lang w:val="zh-CN"/>
              </w:rPr>
              <w:t>残疾人福利性单位声明函</w:t>
            </w:r>
          </w:p>
        </w:tc>
        <w:tc>
          <w:tcPr>
            <w:tcW w:w="1559" w:type="dxa"/>
            <w:vAlign w:val="center"/>
          </w:tcPr>
          <w:p w:rsidR="00F8520A" w:rsidRDefault="00F8520A">
            <w:pPr>
              <w:jc w:val="center"/>
              <w:rPr>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19</w:t>
            </w:r>
          </w:p>
        </w:tc>
        <w:tc>
          <w:tcPr>
            <w:tcW w:w="3751" w:type="dxa"/>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监狱企业证明文件</w:t>
            </w:r>
          </w:p>
        </w:tc>
        <w:tc>
          <w:tcPr>
            <w:tcW w:w="1559" w:type="dxa"/>
            <w:vAlign w:val="center"/>
          </w:tcPr>
          <w:p w:rsidR="00F8520A" w:rsidRDefault="00F8520A">
            <w:pPr>
              <w:jc w:val="center"/>
              <w:rPr>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411"/>
        </w:trPr>
        <w:tc>
          <w:tcPr>
            <w:tcW w:w="468" w:type="dxa"/>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20</w:t>
            </w:r>
          </w:p>
        </w:tc>
        <w:tc>
          <w:tcPr>
            <w:tcW w:w="3751" w:type="dxa"/>
            <w:vAlign w:val="center"/>
          </w:tcPr>
          <w:p w:rsidR="00F8520A" w:rsidRDefault="005D7F0A">
            <w:pPr>
              <w:kinsoku w:val="0"/>
              <w:overflowPunct w:val="0"/>
              <w:autoSpaceDE w:val="0"/>
              <w:autoSpaceDN w:val="0"/>
              <w:spacing w:line="320" w:lineRule="exact"/>
              <w:rPr>
                <w:rFonts w:ascii="宋体" w:eastAsia="宋体" w:hAnsi="宋体"/>
                <w:szCs w:val="21"/>
                <w:lang w:val="en-GB"/>
              </w:rPr>
            </w:pPr>
            <w:r>
              <w:rPr>
                <w:rFonts w:asciiTheme="minorEastAsia" w:hAnsiTheme="minorEastAsia" w:cs="宋体" w:hint="eastAsia"/>
                <w:bCs/>
                <w:szCs w:val="21"/>
                <w:lang w:val="zh-CN"/>
              </w:rPr>
              <w:t>网络关键设备和网络安全专用产品</w:t>
            </w:r>
            <w:r>
              <w:rPr>
                <w:rFonts w:ascii="宋体" w:eastAsia="宋体" w:hAnsi="宋体" w:hint="eastAsia"/>
                <w:szCs w:val="21"/>
                <w:lang w:val="en-GB"/>
              </w:rPr>
              <w:t>（下列资料任意一项）：</w:t>
            </w:r>
          </w:p>
          <w:p w:rsidR="00F8520A" w:rsidRDefault="005D7F0A">
            <w:pPr>
              <w:kinsoku w:val="0"/>
              <w:overflowPunct w:val="0"/>
              <w:autoSpaceDE w:val="0"/>
              <w:autoSpaceDN w:val="0"/>
              <w:spacing w:line="320" w:lineRule="exact"/>
              <w:rPr>
                <w:rFonts w:ascii="宋体" w:eastAsia="宋体" w:hAnsi="宋体"/>
                <w:szCs w:val="21"/>
                <w:lang w:val="en-GB"/>
              </w:rPr>
            </w:pPr>
            <w:r>
              <w:rPr>
                <w:rFonts w:ascii="宋体" w:eastAsia="宋体" w:hAnsi="宋体" w:hint="eastAsia"/>
                <w:szCs w:val="21"/>
                <w:lang w:val="en-GB"/>
              </w:rPr>
              <w:t>①网络关键设备和网络安全专用产品安全认证证书；②网络关键设备安全检测证书、网络安全专用产品安全检测证书；③计算机信息系统安全专用产品销售许可证；④中国</w:t>
            </w:r>
            <w:proofErr w:type="gramStart"/>
            <w:r>
              <w:rPr>
                <w:rFonts w:ascii="宋体" w:eastAsia="宋体" w:hAnsi="宋体" w:hint="eastAsia"/>
                <w:szCs w:val="21"/>
                <w:lang w:val="en-GB"/>
              </w:rPr>
              <w:t>网信网</w:t>
            </w:r>
            <w:proofErr w:type="gramEnd"/>
            <w:r>
              <w:rPr>
                <w:rFonts w:ascii="宋体" w:eastAsia="宋体" w:hAnsi="宋体" w:hint="eastAsia"/>
                <w:szCs w:val="21"/>
                <w:lang w:val="en-GB"/>
              </w:rPr>
              <w:t>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rsidR="00F8520A" w:rsidRDefault="00F8520A">
            <w:pPr>
              <w:rPr>
                <w:rFonts w:eastAsia="宋体"/>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r w:rsidR="00F8520A">
        <w:trPr>
          <w:trHeight w:val="510"/>
        </w:trPr>
        <w:tc>
          <w:tcPr>
            <w:tcW w:w="468" w:type="dxa"/>
            <w:tcBorders>
              <w:bottom w:val="single" w:sz="4" w:space="0" w:color="auto"/>
            </w:tcBorders>
            <w:vAlign w:val="center"/>
          </w:tcPr>
          <w:p w:rsidR="00F8520A" w:rsidRDefault="005D7F0A">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21</w:t>
            </w:r>
          </w:p>
        </w:tc>
        <w:tc>
          <w:tcPr>
            <w:tcW w:w="3751" w:type="dxa"/>
            <w:tcBorders>
              <w:bottom w:val="single" w:sz="4" w:space="0" w:color="auto"/>
            </w:tcBorders>
            <w:vAlign w:val="center"/>
          </w:tcPr>
          <w:p w:rsidR="00F8520A" w:rsidRDefault="005D7F0A">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其它资料</w:t>
            </w:r>
          </w:p>
        </w:tc>
        <w:tc>
          <w:tcPr>
            <w:tcW w:w="1559" w:type="dxa"/>
            <w:vAlign w:val="center"/>
          </w:tcPr>
          <w:p w:rsidR="00F8520A" w:rsidRDefault="00F8520A">
            <w:pPr>
              <w:rPr>
                <w:rFonts w:eastAsia="宋体"/>
                <w:sz w:val="24"/>
                <w:szCs w:val="21"/>
              </w:rPr>
            </w:pPr>
          </w:p>
        </w:tc>
        <w:tc>
          <w:tcPr>
            <w:tcW w:w="1560" w:type="dxa"/>
            <w:vAlign w:val="center"/>
          </w:tcPr>
          <w:p w:rsidR="00F8520A" w:rsidRDefault="00F8520A">
            <w:pPr>
              <w:snapToGrid w:val="0"/>
              <w:spacing w:line="400" w:lineRule="exact"/>
              <w:rPr>
                <w:rFonts w:ascii="宋体" w:hAnsi="宋体" w:cs="微软雅黑"/>
                <w:szCs w:val="21"/>
              </w:rPr>
            </w:pPr>
          </w:p>
        </w:tc>
        <w:tc>
          <w:tcPr>
            <w:tcW w:w="2018" w:type="dxa"/>
            <w:vAlign w:val="center"/>
          </w:tcPr>
          <w:p w:rsidR="00F8520A" w:rsidRDefault="00F8520A">
            <w:pPr>
              <w:snapToGrid w:val="0"/>
              <w:spacing w:line="400" w:lineRule="exact"/>
              <w:rPr>
                <w:rFonts w:ascii="宋体" w:hAnsi="宋体" w:cs="微软雅黑"/>
                <w:szCs w:val="21"/>
              </w:rPr>
            </w:pPr>
          </w:p>
        </w:tc>
      </w:tr>
    </w:tbl>
    <w:p w:rsidR="00F8520A" w:rsidRDefault="00F8520A">
      <w:pPr>
        <w:spacing w:line="360" w:lineRule="auto"/>
        <w:jc w:val="center"/>
        <w:rPr>
          <w:rFonts w:asciiTheme="majorEastAsia" w:eastAsiaTheme="majorEastAsia" w:hAnsiTheme="majorEastAsia"/>
          <w:b/>
          <w:snapToGrid w:val="0"/>
          <w:kern w:val="0"/>
          <w:sz w:val="28"/>
          <w:szCs w:val="28"/>
        </w:rPr>
      </w:pPr>
    </w:p>
    <w:p w:rsidR="00D53449" w:rsidRDefault="00D53449">
      <w:pPr>
        <w:spacing w:line="360" w:lineRule="auto"/>
        <w:jc w:val="center"/>
        <w:rPr>
          <w:rFonts w:asciiTheme="majorEastAsia" w:eastAsiaTheme="majorEastAsia" w:hAnsiTheme="majorEastAsia"/>
          <w:b/>
          <w:snapToGrid w:val="0"/>
          <w:kern w:val="0"/>
          <w:sz w:val="28"/>
          <w:szCs w:val="28"/>
        </w:rPr>
      </w:pPr>
    </w:p>
    <w:p w:rsidR="00D53449" w:rsidRDefault="00D53449">
      <w:pPr>
        <w:spacing w:line="360" w:lineRule="auto"/>
        <w:jc w:val="center"/>
        <w:rPr>
          <w:rFonts w:asciiTheme="majorEastAsia" w:eastAsiaTheme="majorEastAsia" w:hAnsiTheme="majorEastAsia"/>
          <w:b/>
          <w:snapToGrid w:val="0"/>
          <w:kern w:val="0"/>
          <w:sz w:val="28"/>
          <w:szCs w:val="28"/>
        </w:rPr>
      </w:pPr>
    </w:p>
    <w:p w:rsidR="00D53449" w:rsidRDefault="00D53449">
      <w:pPr>
        <w:spacing w:line="360" w:lineRule="auto"/>
        <w:jc w:val="center"/>
        <w:rPr>
          <w:rFonts w:asciiTheme="majorEastAsia" w:eastAsiaTheme="majorEastAsia" w:hAnsiTheme="majorEastAsia"/>
          <w:b/>
          <w:snapToGrid w:val="0"/>
          <w:kern w:val="0"/>
          <w:sz w:val="28"/>
          <w:szCs w:val="28"/>
        </w:rPr>
      </w:pPr>
    </w:p>
    <w:p w:rsidR="00D53449" w:rsidRDefault="00D53449">
      <w:pPr>
        <w:spacing w:line="360" w:lineRule="auto"/>
        <w:jc w:val="center"/>
        <w:rPr>
          <w:rFonts w:asciiTheme="majorEastAsia" w:eastAsiaTheme="majorEastAsia" w:hAnsiTheme="majorEastAsia"/>
          <w:b/>
          <w:snapToGrid w:val="0"/>
          <w:kern w:val="0"/>
          <w:sz w:val="28"/>
          <w:szCs w:val="28"/>
        </w:rPr>
      </w:pPr>
    </w:p>
    <w:p w:rsidR="00D53449" w:rsidRDefault="00D53449">
      <w:pPr>
        <w:spacing w:line="360" w:lineRule="auto"/>
        <w:jc w:val="center"/>
        <w:rPr>
          <w:rFonts w:asciiTheme="majorEastAsia" w:eastAsiaTheme="majorEastAsia" w:hAnsiTheme="majorEastAsia"/>
          <w:b/>
          <w:snapToGrid w:val="0"/>
          <w:kern w:val="0"/>
          <w:sz w:val="28"/>
          <w:szCs w:val="28"/>
        </w:rPr>
      </w:pPr>
    </w:p>
    <w:p w:rsidR="00D53449" w:rsidRDefault="00D53449">
      <w:pPr>
        <w:spacing w:line="360" w:lineRule="auto"/>
        <w:jc w:val="center"/>
        <w:rPr>
          <w:rFonts w:asciiTheme="majorEastAsia" w:eastAsiaTheme="majorEastAsia" w:hAnsiTheme="majorEastAsia"/>
          <w:b/>
          <w:snapToGrid w:val="0"/>
          <w:kern w:val="0"/>
          <w:sz w:val="28"/>
          <w:szCs w:val="28"/>
        </w:rPr>
      </w:pPr>
    </w:p>
    <w:p w:rsidR="00D53449" w:rsidRDefault="00D53449">
      <w:pPr>
        <w:spacing w:line="360" w:lineRule="auto"/>
        <w:jc w:val="center"/>
        <w:rPr>
          <w:rFonts w:asciiTheme="majorEastAsia" w:eastAsiaTheme="majorEastAsia" w:hAnsiTheme="majorEastAsia"/>
          <w:b/>
          <w:snapToGrid w:val="0"/>
          <w:kern w:val="0"/>
          <w:sz w:val="28"/>
          <w:szCs w:val="28"/>
        </w:rPr>
      </w:pPr>
    </w:p>
    <w:p w:rsidR="00D53449" w:rsidRDefault="00D53449">
      <w:pPr>
        <w:spacing w:line="360" w:lineRule="auto"/>
        <w:jc w:val="center"/>
        <w:rPr>
          <w:rFonts w:asciiTheme="majorEastAsia" w:eastAsiaTheme="majorEastAsia" w:hAnsiTheme="majorEastAsia"/>
          <w:b/>
          <w:snapToGrid w:val="0"/>
          <w:kern w:val="0"/>
          <w:sz w:val="28"/>
          <w:szCs w:val="28"/>
        </w:rPr>
      </w:pPr>
    </w:p>
    <w:p w:rsidR="00D53449" w:rsidRDefault="00D53449" w:rsidP="00D53449">
      <w:pPr>
        <w:spacing w:line="360" w:lineRule="auto"/>
        <w:rPr>
          <w:rFonts w:asciiTheme="majorEastAsia" w:eastAsiaTheme="majorEastAsia" w:hAnsiTheme="majorEastAsia"/>
          <w:b/>
          <w:snapToGrid w:val="0"/>
          <w:kern w:val="0"/>
          <w:sz w:val="28"/>
          <w:szCs w:val="28"/>
        </w:rPr>
      </w:pPr>
    </w:p>
    <w:p w:rsidR="00D53449" w:rsidRDefault="00D53449" w:rsidP="00D53449">
      <w:pPr>
        <w:spacing w:line="360" w:lineRule="auto"/>
        <w:rPr>
          <w:rFonts w:asciiTheme="majorEastAsia" w:eastAsiaTheme="majorEastAsia" w:hAnsiTheme="majorEastAsia"/>
          <w:b/>
          <w:snapToGrid w:val="0"/>
          <w:kern w:val="0"/>
          <w:sz w:val="28"/>
          <w:szCs w:val="28"/>
        </w:rPr>
      </w:pPr>
    </w:p>
    <w:p w:rsidR="00D53449" w:rsidRDefault="00D53449">
      <w:pPr>
        <w:spacing w:line="360" w:lineRule="auto"/>
        <w:jc w:val="center"/>
        <w:rPr>
          <w:rFonts w:asciiTheme="majorEastAsia" w:eastAsiaTheme="majorEastAsia" w:hAnsiTheme="majorEastAsia"/>
          <w:b/>
          <w:snapToGrid w:val="0"/>
          <w:kern w:val="0"/>
          <w:sz w:val="28"/>
          <w:szCs w:val="28"/>
        </w:rPr>
      </w:pPr>
    </w:p>
    <w:p w:rsidR="00F8520A" w:rsidRDefault="005D7F0A" w:rsidP="001E66D3">
      <w:pPr>
        <w:spacing w:line="360" w:lineRule="auto"/>
        <w:jc w:val="center"/>
        <w:rPr>
          <w:rFonts w:asciiTheme="majorEastAsia" w:eastAsiaTheme="majorEastAsia" w:hAnsiTheme="majorEastAsia"/>
          <w:b/>
          <w:snapToGrid w:val="0"/>
          <w:kern w:val="0"/>
          <w:sz w:val="28"/>
          <w:szCs w:val="28"/>
        </w:rPr>
      </w:pPr>
      <w:r>
        <w:rPr>
          <w:rFonts w:asciiTheme="majorEastAsia" w:eastAsiaTheme="majorEastAsia" w:hAnsiTheme="majorEastAsia" w:hint="eastAsia"/>
          <w:b/>
          <w:snapToGrid w:val="0"/>
          <w:kern w:val="0"/>
          <w:sz w:val="28"/>
          <w:szCs w:val="28"/>
        </w:rPr>
        <w:t>二、开标一览表</w:t>
      </w:r>
    </w:p>
    <w:p w:rsidR="00F8520A" w:rsidRDefault="005D7F0A">
      <w:pPr>
        <w:spacing w:before="50" w:afterLines="50" w:after="156" w:line="360" w:lineRule="auto"/>
        <w:contextualSpacing/>
        <w:jc w:val="left"/>
        <w:rPr>
          <w:rFonts w:asciiTheme="minorEastAsia" w:hAnsiTheme="minorEastAsia"/>
          <w:szCs w:val="21"/>
        </w:rPr>
      </w:pPr>
      <w:r>
        <w:rPr>
          <w:rFonts w:asciiTheme="minorEastAsia" w:hAnsiTheme="minorEastAsia" w:hint="eastAsia"/>
          <w:szCs w:val="21"/>
        </w:rPr>
        <w:t>项目编号：</w:t>
      </w:r>
    </w:p>
    <w:p w:rsidR="00F8520A" w:rsidRDefault="005D7F0A">
      <w:pPr>
        <w:spacing w:line="360" w:lineRule="auto"/>
        <w:contextualSpacing/>
        <w:rPr>
          <w:rFonts w:asciiTheme="minorEastAsia" w:hAnsiTheme="minorEastAsia"/>
          <w:szCs w:val="21"/>
        </w:rPr>
      </w:pPr>
      <w:r>
        <w:rPr>
          <w:rFonts w:asciiTheme="minorEastAsia" w:hAnsiTheme="minorEastAsia" w:hint="eastAsia"/>
          <w:szCs w:val="21"/>
        </w:rPr>
        <w:t xml:space="preserve">项目名称：                                                      </w:t>
      </w:r>
      <w:r>
        <w:rPr>
          <w:rFonts w:asciiTheme="minorEastAsia" w:hAnsiTheme="minorEastAsia" w:cs="Arial" w:hint="eastAsia"/>
          <w:szCs w:val="21"/>
        </w:rPr>
        <w:t>单位：元（人民币）</w:t>
      </w:r>
    </w:p>
    <w:tbl>
      <w:tblPr>
        <w:tblW w:w="9180" w:type="dxa"/>
        <w:tblLayout w:type="fixed"/>
        <w:tblLook w:val="04A0" w:firstRow="1" w:lastRow="0" w:firstColumn="1" w:lastColumn="0" w:noHBand="0" w:noVBand="1"/>
      </w:tblPr>
      <w:tblGrid>
        <w:gridCol w:w="959"/>
        <w:gridCol w:w="1843"/>
        <w:gridCol w:w="3685"/>
        <w:gridCol w:w="1843"/>
        <w:gridCol w:w="850"/>
      </w:tblGrid>
      <w:tr w:rsidR="00F8520A">
        <w:trPr>
          <w:trHeight w:val="851"/>
        </w:trPr>
        <w:tc>
          <w:tcPr>
            <w:tcW w:w="959"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标段</w:t>
            </w:r>
          </w:p>
        </w:tc>
        <w:tc>
          <w:tcPr>
            <w:tcW w:w="1843"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项目名称</w:t>
            </w:r>
          </w:p>
        </w:tc>
        <w:tc>
          <w:tcPr>
            <w:tcW w:w="3685"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投标报价</w:t>
            </w:r>
          </w:p>
        </w:tc>
        <w:tc>
          <w:tcPr>
            <w:tcW w:w="1843"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交付日期</w:t>
            </w:r>
          </w:p>
        </w:tc>
        <w:tc>
          <w:tcPr>
            <w:tcW w:w="850"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备注</w:t>
            </w:r>
          </w:p>
        </w:tc>
      </w:tr>
      <w:tr w:rsidR="00F8520A">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F8520A" w:rsidRDefault="00F8520A">
            <w:pPr>
              <w:autoSpaceDE w:val="0"/>
              <w:autoSpaceDN w:val="0"/>
              <w:adjustRightInd w:val="0"/>
              <w:spacing w:line="480" w:lineRule="exact"/>
              <w:ind w:firstLine="240"/>
              <w:rPr>
                <w:rFonts w:asciiTheme="minorEastAsia" w:hAnsiTheme="minorEastAsia"/>
                <w:szCs w:val="21"/>
              </w:rPr>
            </w:pPr>
          </w:p>
        </w:tc>
        <w:tc>
          <w:tcPr>
            <w:tcW w:w="1843" w:type="dxa"/>
            <w:tcBorders>
              <w:top w:val="single" w:sz="6" w:space="0" w:color="auto"/>
              <w:left w:val="single" w:sz="6" w:space="0" w:color="auto"/>
              <w:bottom w:val="single" w:sz="6" w:space="0" w:color="auto"/>
              <w:right w:val="single" w:sz="6" w:space="0" w:color="auto"/>
            </w:tcBorders>
            <w:vAlign w:val="center"/>
          </w:tcPr>
          <w:p w:rsidR="00F8520A" w:rsidRDefault="00F8520A">
            <w:pPr>
              <w:autoSpaceDE w:val="0"/>
              <w:autoSpaceDN w:val="0"/>
              <w:adjustRightInd w:val="0"/>
              <w:spacing w:line="480" w:lineRule="exact"/>
              <w:ind w:firstLine="240"/>
              <w:rPr>
                <w:rFonts w:asciiTheme="minorEastAsia" w:hAnsiTheme="minorEastAsia"/>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F8520A" w:rsidRDefault="005D7F0A">
            <w:pPr>
              <w:autoSpaceDE w:val="0"/>
              <w:autoSpaceDN w:val="0"/>
              <w:adjustRightInd w:val="0"/>
              <w:spacing w:line="480" w:lineRule="exact"/>
              <w:rPr>
                <w:rFonts w:asciiTheme="minorEastAsia" w:hAnsiTheme="minorEastAsia" w:cs="宋体"/>
                <w:szCs w:val="21"/>
                <w:lang w:val="zh-CN"/>
              </w:rPr>
            </w:pPr>
            <w:r>
              <w:rPr>
                <w:rFonts w:asciiTheme="minorEastAsia" w:hAnsiTheme="minorEastAsia"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F8520A" w:rsidRDefault="00F8520A">
            <w:pPr>
              <w:autoSpaceDE w:val="0"/>
              <w:autoSpaceDN w:val="0"/>
              <w:adjustRightInd w:val="0"/>
              <w:spacing w:line="480" w:lineRule="exact"/>
              <w:ind w:firstLine="240"/>
              <w:rPr>
                <w:rFonts w:asciiTheme="minorEastAsia" w:hAnsiTheme="minorEastAsia"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F8520A" w:rsidRDefault="00F8520A">
            <w:pPr>
              <w:autoSpaceDE w:val="0"/>
              <w:autoSpaceDN w:val="0"/>
              <w:adjustRightInd w:val="0"/>
              <w:spacing w:line="480" w:lineRule="exact"/>
              <w:ind w:firstLine="240"/>
              <w:rPr>
                <w:rFonts w:asciiTheme="minorEastAsia" w:hAnsiTheme="minorEastAsia" w:cs="宋体"/>
                <w:szCs w:val="21"/>
                <w:lang w:val="zh-CN"/>
              </w:rPr>
            </w:pPr>
          </w:p>
        </w:tc>
      </w:tr>
      <w:tr w:rsidR="00F8520A">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F8520A" w:rsidRDefault="005D7F0A">
            <w:pPr>
              <w:autoSpaceDE w:val="0"/>
              <w:autoSpaceDN w:val="0"/>
              <w:adjustRightInd w:val="0"/>
              <w:spacing w:line="480" w:lineRule="exact"/>
              <w:ind w:firstLine="240"/>
              <w:rPr>
                <w:rFonts w:asciiTheme="minorEastAsia" w:hAnsiTheme="minorEastAsia"/>
                <w:szCs w:val="21"/>
              </w:rPr>
            </w:pPr>
            <w:r>
              <w:rPr>
                <w:rFonts w:asciiTheme="minorEastAsia" w:hAnsiTheme="minorEastAsia" w:cs="Arial"/>
                <w:szCs w:val="21"/>
              </w:rPr>
              <w:t>…</w:t>
            </w:r>
          </w:p>
        </w:tc>
        <w:tc>
          <w:tcPr>
            <w:tcW w:w="1843" w:type="dxa"/>
            <w:tcBorders>
              <w:top w:val="single" w:sz="6" w:space="0" w:color="auto"/>
              <w:left w:val="single" w:sz="6" w:space="0" w:color="auto"/>
              <w:bottom w:val="single" w:sz="6" w:space="0" w:color="auto"/>
              <w:right w:val="single" w:sz="6" w:space="0" w:color="auto"/>
            </w:tcBorders>
            <w:vAlign w:val="center"/>
          </w:tcPr>
          <w:p w:rsidR="00F8520A" w:rsidRDefault="00F8520A">
            <w:pPr>
              <w:autoSpaceDE w:val="0"/>
              <w:autoSpaceDN w:val="0"/>
              <w:adjustRightInd w:val="0"/>
              <w:spacing w:line="480" w:lineRule="exact"/>
              <w:ind w:firstLine="240"/>
              <w:rPr>
                <w:rFonts w:asciiTheme="minorEastAsia" w:hAnsiTheme="minorEastAsia"/>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F8520A" w:rsidRDefault="005D7F0A">
            <w:pPr>
              <w:autoSpaceDE w:val="0"/>
              <w:autoSpaceDN w:val="0"/>
              <w:adjustRightInd w:val="0"/>
              <w:spacing w:line="480" w:lineRule="exact"/>
              <w:rPr>
                <w:rFonts w:asciiTheme="minorEastAsia" w:hAnsiTheme="minorEastAsia" w:cs="宋体"/>
                <w:szCs w:val="21"/>
                <w:lang w:val="zh-CN"/>
              </w:rPr>
            </w:pPr>
            <w:r>
              <w:rPr>
                <w:rFonts w:asciiTheme="minorEastAsia" w:hAnsiTheme="minorEastAsia"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F8520A" w:rsidRDefault="00F8520A">
            <w:pPr>
              <w:autoSpaceDE w:val="0"/>
              <w:autoSpaceDN w:val="0"/>
              <w:adjustRightInd w:val="0"/>
              <w:spacing w:line="480" w:lineRule="exact"/>
              <w:ind w:firstLine="240"/>
              <w:rPr>
                <w:rFonts w:asciiTheme="minorEastAsia" w:hAnsiTheme="minorEastAsia"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F8520A" w:rsidRDefault="00F8520A">
            <w:pPr>
              <w:autoSpaceDE w:val="0"/>
              <w:autoSpaceDN w:val="0"/>
              <w:adjustRightInd w:val="0"/>
              <w:spacing w:line="480" w:lineRule="exact"/>
              <w:ind w:firstLine="240"/>
              <w:rPr>
                <w:rFonts w:asciiTheme="minorEastAsia" w:hAnsiTheme="minorEastAsia" w:cs="宋体"/>
                <w:szCs w:val="21"/>
                <w:lang w:val="zh-CN"/>
              </w:rPr>
            </w:pPr>
          </w:p>
        </w:tc>
      </w:tr>
    </w:tbl>
    <w:p w:rsidR="00F8520A" w:rsidRDefault="005D7F0A">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投标人名称：</w:t>
      </w:r>
      <w:r>
        <w:rPr>
          <w:rFonts w:asciiTheme="minorEastAsia" w:hAnsiTheme="minorEastAsia" w:cs="宋体" w:hint="eastAsia"/>
          <w:szCs w:val="21"/>
          <w:u w:val="single"/>
          <w:lang w:val="zh-CN"/>
        </w:rPr>
        <w:t xml:space="preserve">     （全称）   </w:t>
      </w:r>
      <w:r>
        <w:rPr>
          <w:rFonts w:asciiTheme="minorEastAsia" w:hAnsiTheme="minorEastAsia" w:cs="宋体" w:hint="eastAsia"/>
          <w:szCs w:val="21"/>
          <w:lang w:val="zh-CN"/>
        </w:rPr>
        <w:t>（公章）：</w:t>
      </w:r>
    </w:p>
    <w:p w:rsidR="00F8520A" w:rsidRDefault="005D7F0A">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日期：   年   月   日</w:t>
      </w:r>
    </w:p>
    <w:p w:rsidR="00F8520A" w:rsidRDefault="005D7F0A">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注：1、交付日期指完成该项目的最终时间（日历天）。</w:t>
      </w:r>
    </w:p>
    <w:p w:rsidR="00F8520A" w:rsidRDefault="005D7F0A">
      <w:pPr>
        <w:autoSpaceDE w:val="0"/>
        <w:autoSpaceDN w:val="0"/>
        <w:adjustRightInd w:val="0"/>
        <w:spacing w:line="48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2、如招标公告明确项目交付日期以年为单位，本表应填写完成该项目的年限。</w:t>
      </w:r>
    </w:p>
    <w:p w:rsidR="00F8520A" w:rsidRDefault="00F8520A">
      <w:pPr>
        <w:autoSpaceDE w:val="0"/>
        <w:autoSpaceDN w:val="0"/>
        <w:adjustRightInd w:val="0"/>
        <w:spacing w:line="360" w:lineRule="auto"/>
        <w:rPr>
          <w:rFonts w:ascii="宋体" w:cs="宋体"/>
          <w:sz w:val="24"/>
          <w:lang w:val="zh-CN"/>
        </w:rPr>
      </w:pPr>
    </w:p>
    <w:p w:rsidR="00F8520A" w:rsidRDefault="00F8520A">
      <w:pPr>
        <w:autoSpaceDE w:val="0"/>
        <w:autoSpaceDN w:val="0"/>
        <w:adjustRightInd w:val="0"/>
        <w:spacing w:line="360" w:lineRule="auto"/>
        <w:rPr>
          <w:rFonts w:ascii="宋体" w:cs="宋体"/>
          <w:sz w:val="24"/>
          <w:lang w:val="zh-CN"/>
        </w:rPr>
      </w:pPr>
    </w:p>
    <w:p w:rsidR="00F8520A" w:rsidRDefault="00F8520A">
      <w:pPr>
        <w:autoSpaceDE w:val="0"/>
        <w:autoSpaceDN w:val="0"/>
        <w:adjustRightInd w:val="0"/>
        <w:spacing w:line="360" w:lineRule="auto"/>
        <w:rPr>
          <w:rFonts w:ascii="宋体" w:cs="宋体"/>
          <w:sz w:val="24"/>
          <w:lang w:val="zh-CN"/>
        </w:rPr>
      </w:pPr>
    </w:p>
    <w:p w:rsidR="00F8520A" w:rsidRDefault="00F8520A">
      <w:pPr>
        <w:autoSpaceDE w:val="0"/>
        <w:autoSpaceDN w:val="0"/>
        <w:adjustRightInd w:val="0"/>
        <w:spacing w:line="360" w:lineRule="auto"/>
        <w:rPr>
          <w:rFonts w:ascii="宋体" w:cs="宋体"/>
          <w:sz w:val="24"/>
          <w:lang w:val="zh-CN"/>
        </w:rPr>
      </w:pPr>
    </w:p>
    <w:p w:rsidR="00F8520A" w:rsidRDefault="00F8520A">
      <w:pPr>
        <w:autoSpaceDE w:val="0"/>
        <w:autoSpaceDN w:val="0"/>
        <w:adjustRightInd w:val="0"/>
        <w:spacing w:line="360" w:lineRule="auto"/>
        <w:rPr>
          <w:rFonts w:ascii="宋体" w:cs="宋体"/>
          <w:sz w:val="24"/>
          <w:lang w:val="zh-CN"/>
        </w:rPr>
      </w:pPr>
    </w:p>
    <w:p w:rsidR="00F8520A" w:rsidRDefault="00F8520A">
      <w:pPr>
        <w:autoSpaceDE w:val="0"/>
        <w:autoSpaceDN w:val="0"/>
        <w:adjustRightInd w:val="0"/>
        <w:spacing w:line="360" w:lineRule="auto"/>
        <w:rPr>
          <w:rFonts w:ascii="宋体" w:cs="宋体"/>
          <w:sz w:val="24"/>
          <w:lang w:val="zh-CN"/>
        </w:rPr>
      </w:pPr>
    </w:p>
    <w:p w:rsidR="00F8520A" w:rsidRDefault="00F8520A">
      <w:pPr>
        <w:autoSpaceDE w:val="0"/>
        <w:autoSpaceDN w:val="0"/>
        <w:adjustRightInd w:val="0"/>
        <w:spacing w:line="360" w:lineRule="auto"/>
        <w:rPr>
          <w:rFonts w:ascii="宋体" w:cs="宋体"/>
          <w:sz w:val="24"/>
          <w:lang w:val="zh-CN"/>
        </w:rPr>
      </w:pPr>
    </w:p>
    <w:p w:rsidR="00F8520A" w:rsidRDefault="00F8520A">
      <w:pPr>
        <w:autoSpaceDE w:val="0"/>
        <w:autoSpaceDN w:val="0"/>
        <w:adjustRightInd w:val="0"/>
        <w:spacing w:line="360" w:lineRule="auto"/>
        <w:rPr>
          <w:rFonts w:ascii="宋体" w:cs="宋体"/>
          <w:sz w:val="24"/>
          <w:lang w:val="zh-CN"/>
        </w:rPr>
      </w:pPr>
    </w:p>
    <w:p w:rsidR="00F8520A" w:rsidRDefault="00F8520A">
      <w:pPr>
        <w:autoSpaceDE w:val="0"/>
        <w:autoSpaceDN w:val="0"/>
        <w:adjustRightInd w:val="0"/>
        <w:spacing w:line="360" w:lineRule="auto"/>
        <w:rPr>
          <w:rFonts w:ascii="宋体" w:cs="宋体"/>
          <w:sz w:val="24"/>
          <w:lang w:val="zh-CN"/>
        </w:rPr>
      </w:pPr>
    </w:p>
    <w:p w:rsidR="00F8520A" w:rsidRDefault="00F8520A">
      <w:pPr>
        <w:autoSpaceDE w:val="0"/>
        <w:autoSpaceDN w:val="0"/>
        <w:adjustRightInd w:val="0"/>
        <w:spacing w:line="360" w:lineRule="auto"/>
        <w:jc w:val="center"/>
        <w:rPr>
          <w:rFonts w:asciiTheme="minorEastAsia" w:hAnsiTheme="minorEastAsia" w:cs="黑体"/>
          <w:b/>
          <w:bCs/>
          <w:sz w:val="44"/>
          <w:szCs w:val="44"/>
          <w:lang w:val="zh-CN"/>
        </w:rPr>
      </w:pPr>
    </w:p>
    <w:p w:rsidR="00D53449" w:rsidRDefault="00D53449">
      <w:pPr>
        <w:autoSpaceDE w:val="0"/>
        <w:autoSpaceDN w:val="0"/>
        <w:adjustRightInd w:val="0"/>
        <w:spacing w:line="360" w:lineRule="auto"/>
        <w:jc w:val="center"/>
        <w:rPr>
          <w:rFonts w:asciiTheme="minorEastAsia" w:hAnsiTheme="minorEastAsia" w:cs="黑体"/>
          <w:b/>
          <w:bCs/>
          <w:sz w:val="44"/>
          <w:szCs w:val="44"/>
          <w:lang w:val="zh-CN"/>
        </w:rPr>
      </w:pPr>
    </w:p>
    <w:p w:rsidR="00F8520A" w:rsidRDefault="00F8520A">
      <w:pPr>
        <w:autoSpaceDE w:val="0"/>
        <w:autoSpaceDN w:val="0"/>
        <w:adjustRightInd w:val="0"/>
        <w:spacing w:line="360" w:lineRule="auto"/>
        <w:jc w:val="center"/>
        <w:rPr>
          <w:rFonts w:asciiTheme="minorEastAsia" w:hAnsiTheme="minorEastAsia" w:cs="黑体"/>
          <w:b/>
          <w:bCs/>
          <w:sz w:val="44"/>
          <w:szCs w:val="44"/>
          <w:lang w:val="zh-CN"/>
        </w:rPr>
      </w:pPr>
    </w:p>
    <w:p w:rsidR="001E66D3" w:rsidRPr="00D53449" w:rsidRDefault="005D7F0A" w:rsidP="00D53449">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t>三、资格审查证明材料</w:t>
      </w:r>
    </w:p>
    <w:p w:rsidR="00F8520A" w:rsidRDefault="00F8520A" w:rsidP="001E66D3">
      <w:pPr>
        <w:spacing w:line="360" w:lineRule="auto"/>
        <w:rPr>
          <w:rFonts w:asciiTheme="majorEastAsia" w:eastAsiaTheme="majorEastAsia" w:hAnsiTheme="majorEastAsia"/>
          <w:b/>
          <w:snapToGrid w:val="0"/>
          <w:kern w:val="0"/>
          <w:sz w:val="36"/>
          <w:szCs w:val="36"/>
        </w:rPr>
      </w:pPr>
    </w:p>
    <w:p w:rsidR="00F8520A" w:rsidRDefault="005D7F0A">
      <w:pPr>
        <w:spacing w:line="360" w:lineRule="auto"/>
        <w:jc w:val="center"/>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t>3.1 投 标 函</w:t>
      </w:r>
    </w:p>
    <w:p w:rsidR="00F8520A" w:rsidRDefault="00F8520A">
      <w:pPr>
        <w:spacing w:line="360" w:lineRule="auto"/>
        <w:jc w:val="center"/>
        <w:rPr>
          <w:rFonts w:asciiTheme="majorEastAsia" w:eastAsiaTheme="majorEastAsia" w:hAnsiTheme="majorEastAsia"/>
          <w:b/>
          <w:snapToGrid w:val="0"/>
          <w:kern w:val="0"/>
          <w:sz w:val="28"/>
          <w:szCs w:val="28"/>
        </w:rPr>
      </w:pPr>
    </w:p>
    <w:p w:rsidR="00F8520A" w:rsidRDefault="005D7F0A">
      <w:pPr>
        <w:adjustRightInd w:val="0"/>
        <w:spacing w:line="360" w:lineRule="auto"/>
        <w:contextualSpacing/>
        <w:rPr>
          <w:rFonts w:asciiTheme="minorEastAsia" w:hAnsiTheme="minorEastAsia"/>
          <w:b/>
          <w:snapToGrid w:val="0"/>
          <w:kern w:val="0"/>
          <w:szCs w:val="21"/>
        </w:rPr>
      </w:pPr>
      <w:r>
        <w:rPr>
          <w:rFonts w:asciiTheme="minorEastAsia" w:hAnsiTheme="minorEastAsia" w:hint="eastAsia"/>
          <w:snapToGrid w:val="0"/>
          <w:kern w:val="0"/>
          <w:szCs w:val="21"/>
        </w:rPr>
        <w:t>致：许昌市政府采购服务中心</w:t>
      </w:r>
    </w:p>
    <w:p w:rsidR="00F8520A" w:rsidRDefault="005D7F0A">
      <w:pPr>
        <w:rPr>
          <w:rFonts w:asciiTheme="minorEastAsia" w:hAnsiTheme="minorEastAsia"/>
          <w:snapToGrid w:val="0"/>
          <w:kern w:val="0"/>
          <w:szCs w:val="21"/>
        </w:rPr>
      </w:pPr>
      <w:r>
        <w:rPr>
          <w:rFonts w:asciiTheme="minorEastAsia" w:hAnsiTheme="minorEastAsia" w:hint="eastAsia"/>
          <w:snapToGrid w:val="0"/>
          <w:kern w:val="0"/>
          <w:szCs w:val="21"/>
        </w:rPr>
        <w:t>根据贵方（</w:t>
      </w:r>
      <w:r>
        <w:rPr>
          <w:rFonts w:asciiTheme="minorEastAsia" w:hAnsiTheme="minorEastAsia" w:hint="eastAsia"/>
          <w:i/>
          <w:snapToGrid w:val="0"/>
          <w:kern w:val="0"/>
          <w:szCs w:val="21"/>
          <w:u w:val="single"/>
        </w:rPr>
        <w:t>项目编号、项目名称</w:t>
      </w:r>
      <w:r>
        <w:rPr>
          <w:rFonts w:asciiTheme="minorEastAsia" w:hAnsiTheme="minorEastAsia" w:hint="eastAsia"/>
          <w:snapToGrid w:val="0"/>
          <w:kern w:val="0"/>
          <w:szCs w:val="21"/>
        </w:rPr>
        <w:t>）采购的招标公告及投标邀请，（</w:t>
      </w:r>
      <w:r>
        <w:rPr>
          <w:rFonts w:asciiTheme="minorEastAsia" w:hAnsiTheme="minorEastAsia" w:hint="eastAsia"/>
          <w:i/>
          <w:snapToGrid w:val="0"/>
          <w:kern w:val="0"/>
          <w:szCs w:val="21"/>
          <w:u w:val="single"/>
        </w:rPr>
        <w:t>姓名和职务</w:t>
      </w:r>
      <w:r>
        <w:rPr>
          <w:rFonts w:asciiTheme="minorEastAsia" w:hAnsiTheme="minorEastAsia" w:hint="eastAsia"/>
          <w:snapToGrid w:val="0"/>
          <w:kern w:val="0"/>
          <w:szCs w:val="21"/>
        </w:rPr>
        <w:t>）被正式授权并代表（</w:t>
      </w:r>
      <w:r>
        <w:rPr>
          <w:rFonts w:asciiTheme="minorEastAsia" w:hAnsiTheme="minorEastAsia" w:hint="eastAsia"/>
          <w:i/>
          <w:snapToGrid w:val="0"/>
          <w:kern w:val="0"/>
          <w:szCs w:val="21"/>
          <w:u w:val="single"/>
        </w:rPr>
        <w:t>投标人名称、地址</w:t>
      </w:r>
      <w:r>
        <w:rPr>
          <w:rFonts w:asciiTheme="minorEastAsia" w:hAnsiTheme="minorEastAsia" w:hint="eastAsia"/>
          <w:snapToGrid w:val="0"/>
          <w:kern w:val="0"/>
          <w:szCs w:val="21"/>
        </w:rPr>
        <w:t>）提交。</w:t>
      </w:r>
    </w:p>
    <w:p w:rsidR="00F8520A" w:rsidRDefault="005D7F0A">
      <w:pPr>
        <w:adjustRightInd w:val="0"/>
        <w:spacing w:line="360" w:lineRule="auto"/>
        <w:ind w:firstLineChars="200" w:firstLine="420"/>
        <w:contextualSpacing/>
        <w:rPr>
          <w:rFonts w:asciiTheme="minorEastAsia" w:hAnsiTheme="minorEastAsia"/>
          <w:snapToGrid w:val="0"/>
          <w:kern w:val="0"/>
          <w:szCs w:val="21"/>
        </w:rPr>
      </w:pPr>
      <w:r>
        <w:rPr>
          <w:rFonts w:asciiTheme="minorEastAsia" w:hAnsiTheme="minorEastAsia" w:hint="eastAsia"/>
          <w:snapToGrid w:val="0"/>
          <w:kern w:val="0"/>
          <w:szCs w:val="21"/>
        </w:rPr>
        <w:t>我方确认收到贵方提供的（</w:t>
      </w:r>
      <w:r>
        <w:rPr>
          <w:rFonts w:asciiTheme="minorEastAsia" w:hAnsiTheme="minorEastAsia" w:hint="eastAsia"/>
          <w:i/>
          <w:snapToGrid w:val="0"/>
          <w:kern w:val="0"/>
          <w:szCs w:val="21"/>
          <w:u w:val="single"/>
        </w:rPr>
        <w:t>项目编号、项目名称</w:t>
      </w:r>
      <w:r>
        <w:rPr>
          <w:rFonts w:asciiTheme="minorEastAsia" w:hAnsiTheme="minorEastAsia" w:hint="eastAsia"/>
          <w:snapToGrid w:val="0"/>
          <w:kern w:val="0"/>
          <w:szCs w:val="21"/>
        </w:rPr>
        <w:t>）招标文件的全部内容。</w:t>
      </w:r>
    </w:p>
    <w:p w:rsidR="00F8520A" w:rsidRDefault="005D7F0A">
      <w:pPr>
        <w:adjustRightInd w:val="0"/>
        <w:spacing w:line="360" w:lineRule="auto"/>
        <w:ind w:firstLineChars="200" w:firstLine="420"/>
        <w:contextualSpacing/>
        <w:rPr>
          <w:rFonts w:asciiTheme="minorEastAsia" w:hAnsiTheme="minorEastAsia"/>
          <w:snapToGrid w:val="0"/>
          <w:kern w:val="0"/>
          <w:szCs w:val="21"/>
        </w:rPr>
      </w:pPr>
      <w:r>
        <w:rPr>
          <w:rFonts w:asciiTheme="minorEastAsia" w:hAnsiTheme="minorEastAsia" w:hint="eastAsia"/>
          <w:snapToGrid w:val="0"/>
          <w:kern w:val="0"/>
          <w:szCs w:val="21"/>
        </w:rPr>
        <w:t>我方在参与投标前已详细研究了《招标文件》的所有内容，包括澄清、修改文件（如果有）和所有已提供的参考资料以及有关附件，我方完全明白并认为此招标文件没</w:t>
      </w:r>
      <w:proofErr w:type="gramStart"/>
      <w:r>
        <w:rPr>
          <w:rFonts w:asciiTheme="minorEastAsia" w:hAnsiTheme="minorEastAsia" w:hint="eastAsia"/>
          <w:snapToGrid w:val="0"/>
          <w:kern w:val="0"/>
          <w:szCs w:val="21"/>
        </w:rPr>
        <w:t>有倾</w:t>
      </w:r>
      <w:proofErr w:type="gramEnd"/>
      <w:r>
        <w:rPr>
          <w:rFonts w:asciiTheme="minorEastAsia" w:hAnsiTheme="minorEastAsia" w:hint="eastAsia"/>
          <w:snapToGrid w:val="0"/>
          <w:kern w:val="0"/>
          <w:szCs w:val="21"/>
        </w:rPr>
        <w:t>向性，也不存在排斥潜在投标供应商的内容，我方同意招标文件的相关条款和</w:t>
      </w:r>
      <w:r>
        <w:rPr>
          <w:rFonts w:asciiTheme="minorEastAsia" w:hAnsiTheme="minorEastAsia" w:hint="eastAsia"/>
          <w:szCs w:val="21"/>
        </w:rPr>
        <w:t>已完全理解并接受招标文件的各项规定和要求及资金支付规定，对招标文件的合理性、合法性不再有异议，</w:t>
      </w:r>
      <w:r>
        <w:rPr>
          <w:rFonts w:ascii="宋体" w:eastAsia="宋体" w:hAnsi="宋体" w:hint="eastAsia"/>
          <w:szCs w:val="21"/>
        </w:rPr>
        <w:t>并承诺在发生争议时不会以对《招标文件》存在误解、不明白的条款为由，对贵中心行使任何法律上的抗辩权。</w:t>
      </w:r>
    </w:p>
    <w:p w:rsidR="00F8520A" w:rsidRDefault="005D7F0A">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我方已完全明白招标文件的所有条款要求，并申明如下：</w:t>
      </w:r>
    </w:p>
    <w:p w:rsidR="00F8520A" w:rsidRDefault="005D7F0A">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一、按招标文件提供的全部货物与相关服务的投标总价详见《开标一览表》。</w:t>
      </w:r>
    </w:p>
    <w:p w:rsidR="00F8520A" w:rsidRDefault="005D7F0A">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二、</w:t>
      </w:r>
      <w:r>
        <w:rPr>
          <w:rFonts w:ascii="宋体" w:hAnsi="宋体" w:hint="eastAsia"/>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asciiTheme="minorEastAsia" w:hAnsiTheme="minorEastAsia" w:cs="Courier New" w:hint="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rsidR="00F8520A" w:rsidRDefault="005D7F0A">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三、我方明白并同意，在规定的开标日之后，投标有效期之内撤销投标的，则我方承担违背投标承诺的责任追究。</w:t>
      </w:r>
    </w:p>
    <w:p w:rsidR="00F8520A" w:rsidRDefault="005D7F0A">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四、我方同意按照贵方可能提出的要求而提供与投标有关的任何其它数据、信息或资料。</w:t>
      </w:r>
    </w:p>
    <w:p w:rsidR="00F8520A" w:rsidRDefault="005D7F0A">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五、我方理解贵方不一定接受最低投标价或任何贵方可能收到的投标。</w:t>
      </w:r>
    </w:p>
    <w:p w:rsidR="00F8520A" w:rsidRDefault="005D7F0A">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六、我方如果中标，将保证履行招标文件及其澄清、修改文件（如果有）中的全部责任和义</w:t>
      </w:r>
      <w:r>
        <w:rPr>
          <w:rFonts w:asciiTheme="minorEastAsia" w:hAnsiTheme="minorEastAsia" w:cs="Courier New" w:hint="eastAsia"/>
          <w:szCs w:val="21"/>
        </w:rPr>
        <w:lastRenderedPageBreak/>
        <w:t>务，按质、按量、按期完成《项目需求》及《合同书》中的全部任务。</w:t>
      </w:r>
    </w:p>
    <w:p w:rsidR="00F8520A" w:rsidRDefault="005D7F0A">
      <w:pPr>
        <w:adjustRightInd w:val="0"/>
        <w:spacing w:line="360" w:lineRule="auto"/>
        <w:ind w:firstLineChars="200" w:firstLine="420"/>
        <w:contextualSpacing/>
        <w:rPr>
          <w:rFonts w:asciiTheme="minorEastAsia" w:hAnsiTheme="minorEastAsia" w:cs="宋体"/>
          <w:szCs w:val="21"/>
        </w:rPr>
      </w:pPr>
      <w:r>
        <w:rPr>
          <w:rFonts w:asciiTheme="minorEastAsia" w:hAnsiTheme="minorEastAsia" w:cs="Courier New" w:hint="eastAsia"/>
          <w:szCs w:val="21"/>
        </w:rPr>
        <w:t>七、我方在此保证所提交的所有文件和全部说明是真实的和正确的。</w:t>
      </w:r>
    </w:p>
    <w:p w:rsidR="00F8520A" w:rsidRDefault="005D7F0A">
      <w:pPr>
        <w:adjustRightInd w:val="0"/>
        <w:spacing w:line="360" w:lineRule="auto"/>
        <w:ind w:firstLineChars="200" w:firstLine="420"/>
        <w:contextualSpacing/>
        <w:rPr>
          <w:rFonts w:asciiTheme="minorEastAsia" w:hAnsiTheme="minorEastAsia"/>
          <w:szCs w:val="21"/>
        </w:rPr>
      </w:pPr>
      <w:r>
        <w:rPr>
          <w:rFonts w:asciiTheme="minorEastAsia" w:hAnsiTheme="minorEastAsia" w:hint="eastAsia"/>
          <w:szCs w:val="21"/>
        </w:rPr>
        <w:t xml:space="preserve">八、我方投标报价已包含应向知识产权所有权人支付的所有相关税费，并保证采购人在中国使用我方提供的货物时，如有第三方提出侵犯其知识产权主张的，责任由我方承担。 </w:t>
      </w:r>
    </w:p>
    <w:p w:rsidR="00F8520A" w:rsidRDefault="005D7F0A">
      <w:pPr>
        <w:adjustRightInd w:val="0"/>
        <w:spacing w:line="360" w:lineRule="auto"/>
        <w:ind w:firstLineChars="200" w:firstLine="420"/>
        <w:contextualSpacing/>
        <w:rPr>
          <w:rFonts w:asciiTheme="minorEastAsia" w:hAnsiTheme="minorEastAsia" w:cs="Arial"/>
          <w:szCs w:val="21"/>
        </w:rPr>
      </w:pPr>
      <w:r>
        <w:rPr>
          <w:rFonts w:asciiTheme="minorEastAsia" w:hAnsiTheme="minorEastAsia" w:cs="Arial" w:hint="eastAsia"/>
          <w:szCs w:val="21"/>
        </w:rPr>
        <w:t>九、我方具备《政府采购法》第二十二条规定的条件；承诺如下：</w:t>
      </w:r>
    </w:p>
    <w:p w:rsidR="00F8520A" w:rsidRDefault="005D7F0A">
      <w:pPr>
        <w:adjustRightInd w:val="0"/>
        <w:spacing w:line="360" w:lineRule="auto"/>
        <w:ind w:firstLineChars="200" w:firstLine="420"/>
        <w:contextualSpacing/>
        <w:rPr>
          <w:rFonts w:asciiTheme="minorEastAsia" w:hAnsiTheme="minorEastAsia" w:cs="Arial"/>
          <w:szCs w:val="21"/>
        </w:rPr>
      </w:pPr>
      <w:r>
        <w:rPr>
          <w:rFonts w:asciiTheme="minorEastAsia" w:hAnsiTheme="minorEastAsia" w:cs="Arial" w:hint="eastAsia"/>
          <w:szCs w:val="21"/>
        </w:rPr>
        <w:t>1. 具有独立承担民事责任能力的在中华人民共和国境内注册的法定代表人或其他组织或自然人，有效的营业执照（或事业法定代表人登记证或身份证等相关证明）。</w:t>
      </w:r>
    </w:p>
    <w:p w:rsidR="00F8520A" w:rsidRDefault="005D7F0A">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2. 我方已依法缴纳了各项税费及社会保险费用，如有需要，可随时向采购人提供近三个月内的相关缴费证明，以便核查。</w:t>
      </w:r>
    </w:p>
    <w:p w:rsidR="00F8520A" w:rsidRDefault="005D7F0A">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3. 我方已依法建立健全的财务会计制度，如有需要，可随时向采购人提供相关证明材料，以便核查。</w:t>
      </w:r>
    </w:p>
    <w:p w:rsidR="00F8520A" w:rsidRDefault="005D7F0A">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4. 参加政府采购活动前三年内，在经营活动中没有重大违法记录。</w:t>
      </w:r>
    </w:p>
    <w:p w:rsidR="00F8520A" w:rsidRDefault="005D7F0A">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5. 符合法律、行政法规规定的其他条件。</w:t>
      </w:r>
    </w:p>
    <w:p w:rsidR="00F8520A" w:rsidRDefault="005D7F0A">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宋体" w:hint="eastAsia"/>
          <w:szCs w:val="21"/>
        </w:rPr>
        <w:t>以上内容如有虚假或与事实不符的，评审委员会可将</w:t>
      </w:r>
      <w:r>
        <w:rPr>
          <w:rFonts w:asciiTheme="minorEastAsia" w:hAnsiTheme="minorEastAsia" w:cs="Arial" w:hint="eastAsia"/>
          <w:szCs w:val="21"/>
        </w:rPr>
        <w:t>我方做无效投标处理，我方愿意承担相应的法律责任。</w:t>
      </w:r>
    </w:p>
    <w:p w:rsidR="00F8520A" w:rsidRDefault="005D7F0A">
      <w:pPr>
        <w:adjustRightInd w:val="0"/>
        <w:spacing w:line="360" w:lineRule="auto"/>
        <w:ind w:firstLineChars="200" w:firstLine="420"/>
        <w:contextualSpacing/>
        <w:rPr>
          <w:rFonts w:asciiTheme="minorEastAsia" w:hAnsiTheme="minorEastAsia"/>
          <w:szCs w:val="21"/>
        </w:rPr>
      </w:pPr>
      <w:r>
        <w:rPr>
          <w:rFonts w:asciiTheme="minorEastAsia" w:hAnsiTheme="minorEastAsia" w:hint="eastAsia"/>
          <w:szCs w:val="21"/>
        </w:rPr>
        <w:t>十、我方具备履行合同所必需的设备和专业技术能力。</w:t>
      </w:r>
    </w:p>
    <w:p w:rsidR="00F8520A" w:rsidRDefault="005D7F0A">
      <w:pPr>
        <w:adjustRightInd w:val="0"/>
        <w:spacing w:line="360" w:lineRule="auto"/>
        <w:ind w:firstLineChars="200" w:firstLine="420"/>
        <w:contextualSpacing/>
        <w:rPr>
          <w:rFonts w:asciiTheme="minorEastAsia" w:hAnsiTheme="minorEastAsia"/>
          <w:szCs w:val="21"/>
        </w:rPr>
      </w:pPr>
      <w:r>
        <w:rPr>
          <w:rFonts w:asciiTheme="minorEastAsia" w:hAnsiTheme="minorEastAsia" w:hint="eastAsia"/>
          <w:snapToGrid w:val="0"/>
          <w:kern w:val="0"/>
          <w:szCs w:val="21"/>
        </w:rPr>
        <w:t>十一、</w:t>
      </w:r>
      <w:r>
        <w:rPr>
          <w:rFonts w:asciiTheme="minorEastAsia" w:hAnsiTheme="minorEastAsia" w:hint="eastAsia"/>
          <w:szCs w:val="21"/>
        </w:rPr>
        <w:t>我方对在本函及投标文件中所作的所有承诺承担法律责任。</w:t>
      </w:r>
    </w:p>
    <w:p w:rsidR="00F8520A" w:rsidRDefault="00F8520A">
      <w:pPr>
        <w:adjustRightInd w:val="0"/>
        <w:snapToGrid w:val="0"/>
        <w:spacing w:line="360" w:lineRule="auto"/>
        <w:rPr>
          <w:rFonts w:asciiTheme="minorEastAsia" w:hAnsiTheme="minorEastAsia"/>
          <w:szCs w:val="21"/>
        </w:rPr>
      </w:pPr>
    </w:p>
    <w:p w:rsidR="00F8520A" w:rsidRDefault="00F8520A">
      <w:pPr>
        <w:adjustRightInd w:val="0"/>
        <w:snapToGrid w:val="0"/>
        <w:spacing w:line="360" w:lineRule="auto"/>
        <w:rPr>
          <w:rFonts w:asciiTheme="minorEastAsia" w:hAnsiTheme="minorEastAsia"/>
          <w:szCs w:val="21"/>
        </w:rPr>
      </w:pPr>
    </w:p>
    <w:p w:rsidR="00F8520A" w:rsidRDefault="005D7F0A">
      <w:pPr>
        <w:adjustRightInd w:val="0"/>
        <w:snapToGrid w:val="0"/>
        <w:spacing w:line="360" w:lineRule="auto"/>
        <w:rPr>
          <w:rFonts w:asciiTheme="minorEastAsia" w:hAnsiTheme="minorEastAsia"/>
          <w:szCs w:val="21"/>
        </w:rPr>
      </w:pPr>
      <w:r>
        <w:rPr>
          <w:rFonts w:asciiTheme="minorEastAsia" w:hAnsiTheme="minorEastAsia" w:hint="eastAsia"/>
          <w:szCs w:val="21"/>
        </w:rPr>
        <w:t>所有与本招标有关的一切正式</w:t>
      </w:r>
      <w:proofErr w:type="gramStart"/>
      <w:r>
        <w:rPr>
          <w:rFonts w:asciiTheme="minorEastAsia" w:hAnsiTheme="minorEastAsia" w:hint="eastAsia"/>
          <w:szCs w:val="21"/>
        </w:rPr>
        <w:t>往来请</w:t>
      </w:r>
      <w:proofErr w:type="gramEnd"/>
      <w:r>
        <w:rPr>
          <w:rFonts w:asciiTheme="minorEastAsia" w:hAnsiTheme="minorEastAsia" w:hint="eastAsia"/>
          <w:szCs w:val="21"/>
        </w:rPr>
        <w:t>寄：</w:t>
      </w:r>
    </w:p>
    <w:p w:rsidR="00F8520A" w:rsidRDefault="005D7F0A">
      <w:pPr>
        <w:adjustRightInd w:val="0"/>
        <w:snapToGrid w:val="0"/>
        <w:spacing w:line="360" w:lineRule="auto"/>
        <w:ind w:firstLineChars="200" w:firstLine="420"/>
        <w:rPr>
          <w:rFonts w:asciiTheme="minorEastAsia" w:hAnsiTheme="minorEastAsia" w:cs="宋体"/>
          <w:szCs w:val="21"/>
        </w:rPr>
      </w:pPr>
      <w:r>
        <w:rPr>
          <w:rFonts w:asciiTheme="minorEastAsia" w:hAnsiTheme="minorEastAsia" w:cs="宋体" w:hint="eastAsia"/>
          <w:szCs w:val="21"/>
        </w:rPr>
        <w:t>地    址：                             邮政编码：</w:t>
      </w:r>
    </w:p>
    <w:p w:rsidR="00F8520A" w:rsidRDefault="005D7F0A">
      <w:pPr>
        <w:adjustRightInd w:val="0"/>
        <w:snapToGrid w:val="0"/>
        <w:spacing w:line="360" w:lineRule="auto"/>
        <w:ind w:firstLineChars="200" w:firstLine="420"/>
        <w:rPr>
          <w:rFonts w:asciiTheme="minorEastAsia" w:hAnsiTheme="minorEastAsia" w:cs="宋体"/>
          <w:szCs w:val="21"/>
        </w:rPr>
      </w:pPr>
      <w:r>
        <w:rPr>
          <w:rFonts w:asciiTheme="minorEastAsia" w:hAnsiTheme="minorEastAsia" w:cs="宋体" w:hint="eastAsia"/>
          <w:szCs w:val="21"/>
        </w:rPr>
        <w:t>电    话：                             传    真：</w:t>
      </w:r>
    </w:p>
    <w:p w:rsidR="00F8520A" w:rsidRDefault="005D7F0A">
      <w:pPr>
        <w:adjustRightInd w:val="0"/>
        <w:snapToGrid w:val="0"/>
        <w:spacing w:line="360" w:lineRule="auto"/>
        <w:ind w:firstLineChars="200" w:firstLine="420"/>
        <w:rPr>
          <w:rFonts w:asciiTheme="minorEastAsia" w:hAnsiTheme="minorEastAsia" w:cs="宋体"/>
          <w:szCs w:val="21"/>
          <w:u w:val="single"/>
        </w:rPr>
      </w:pPr>
      <w:r>
        <w:rPr>
          <w:rFonts w:asciiTheme="minorEastAsia" w:hAnsiTheme="minorEastAsia" w:cs="宋体" w:hint="eastAsia"/>
          <w:szCs w:val="21"/>
        </w:rPr>
        <w:t xml:space="preserve">投标人代表姓名：                       职    </w:t>
      </w:r>
      <w:proofErr w:type="gramStart"/>
      <w:r>
        <w:rPr>
          <w:rFonts w:asciiTheme="minorEastAsia" w:hAnsiTheme="minorEastAsia" w:cs="宋体" w:hint="eastAsia"/>
          <w:szCs w:val="21"/>
        </w:rPr>
        <w:t>务</w:t>
      </w:r>
      <w:proofErr w:type="gramEnd"/>
      <w:r>
        <w:rPr>
          <w:rFonts w:asciiTheme="minorEastAsia" w:hAnsiTheme="minorEastAsia" w:cs="宋体" w:hint="eastAsia"/>
          <w:szCs w:val="21"/>
        </w:rPr>
        <w:t>：</w:t>
      </w:r>
    </w:p>
    <w:p w:rsidR="00F8520A" w:rsidRDefault="00F8520A">
      <w:pPr>
        <w:adjustRightInd w:val="0"/>
        <w:snapToGrid w:val="0"/>
        <w:spacing w:line="360" w:lineRule="auto"/>
        <w:rPr>
          <w:rFonts w:asciiTheme="minorEastAsia" w:hAnsiTheme="minorEastAsia" w:cs="宋体"/>
          <w:szCs w:val="21"/>
          <w:u w:val="single"/>
        </w:rPr>
      </w:pPr>
    </w:p>
    <w:p w:rsidR="00F8520A" w:rsidRDefault="00F8520A">
      <w:pPr>
        <w:adjustRightInd w:val="0"/>
        <w:snapToGrid w:val="0"/>
        <w:spacing w:line="360" w:lineRule="auto"/>
        <w:ind w:firstLineChars="2050" w:firstLine="4305"/>
        <w:rPr>
          <w:rFonts w:asciiTheme="minorEastAsia" w:hAnsiTheme="minorEastAsia" w:cs="宋体"/>
          <w:szCs w:val="21"/>
        </w:rPr>
      </w:pPr>
    </w:p>
    <w:p w:rsidR="00F8520A" w:rsidRDefault="00F8520A">
      <w:pPr>
        <w:adjustRightInd w:val="0"/>
        <w:snapToGrid w:val="0"/>
        <w:spacing w:line="360" w:lineRule="auto"/>
        <w:ind w:firstLineChars="2050" w:firstLine="4305"/>
        <w:rPr>
          <w:rFonts w:asciiTheme="minorEastAsia" w:hAnsiTheme="minorEastAsia" w:cs="宋体"/>
          <w:szCs w:val="21"/>
        </w:rPr>
      </w:pPr>
    </w:p>
    <w:p w:rsidR="00F8520A" w:rsidRDefault="005D7F0A">
      <w:pPr>
        <w:adjustRightInd w:val="0"/>
        <w:snapToGrid w:val="0"/>
        <w:spacing w:line="360" w:lineRule="auto"/>
        <w:ind w:firstLineChars="1850" w:firstLine="3885"/>
        <w:rPr>
          <w:rFonts w:asciiTheme="minorEastAsia" w:hAnsiTheme="minorEastAsia" w:cs="宋体"/>
          <w:szCs w:val="21"/>
        </w:rPr>
      </w:pPr>
      <w:r>
        <w:rPr>
          <w:rFonts w:asciiTheme="minorEastAsia" w:hAnsiTheme="minorEastAsia" w:cs="宋体" w:hint="eastAsia"/>
          <w:szCs w:val="21"/>
        </w:rPr>
        <w:t>投标人名称（并加盖公章）：</w:t>
      </w:r>
    </w:p>
    <w:p w:rsidR="00F8520A" w:rsidRDefault="00F8520A">
      <w:pPr>
        <w:adjustRightInd w:val="0"/>
        <w:snapToGrid w:val="0"/>
        <w:spacing w:line="360" w:lineRule="auto"/>
        <w:ind w:firstLineChars="2050" w:firstLine="4305"/>
        <w:rPr>
          <w:rFonts w:asciiTheme="minorEastAsia" w:hAnsiTheme="minorEastAsia" w:cs="宋体"/>
          <w:szCs w:val="21"/>
        </w:rPr>
      </w:pPr>
    </w:p>
    <w:p w:rsidR="00F8520A" w:rsidRDefault="005D7F0A" w:rsidP="00D53449">
      <w:pPr>
        <w:adjustRightInd w:val="0"/>
        <w:snapToGrid w:val="0"/>
        <w:spacing w:line="360" w:lineRule="auto"/>
        <w:ind w:firstLineChars="1850" w:firstLine="3885"/>
        <w:rPr>
          <w:rFonts w:asciiTheme="minorEastAsia" w:hAnsiTheme="minorEastAsia" w:cs="宋体"/>
          <w:szCs w:val="21"/>
        </w:rPr>
      </w:pPr>
      <w:r>
        <w:rPr>
          <w:rFonts w:asciiTheme="minorEastAsia" w:hAnsiTheme="minorEastAsia" w:cs="宋体" w:hint="eastAsia"/>
          <w:szCs w:val="21"/>
        </w:rPr>
        <w:t>日期：   年  月   日</w:t>
      </w:r>
    </w:p>
    <w:p w:rsidR="00F8520A" w:rsidRDefault="00F8520A">
      <w:pPr>
        <w:adjustRightInd w:val="0"/>
        <w:snapToGrid w:val="0"/>
        <w:spacing w:line="360" w:lineRule="auto"/>
        <w:ind w:firstLineChars="2050" w:firstLine="4305"/>
        <w:rPr>
          <w:rFonts w:asciiTheme="minorEastAsia" w:hAnsiTheme="minorEastAsia" w:cs="宋体"/>
          <w:szCs w:val="21"/>
        </w:rPr>
      </w:pPr>
    </w:p>
    <w:p w:rsidR="00F8520A" w:rsidRDefault="00F8520A">
      <w:pPr>
        <w:adjustRightInd w:val="0"/>
        <w:snapToGrid w:val="0"/>
        <w:spacing w:line="360" w:lineRule="auto"/>
        <w:ind w:firstLineChars="2050" w:firstLine="4305"/>
        <w:rPr>
          <w:rFonts w:asciiTheme="minorEastAsia" w:hAnsiTheme="minorEastAsia" w:cs="宋体"/>
          <w:szCs w:val="21"/>
        </w:rPr>
      </w:pPr>
    </w:p>
    <w:p w:rsidR="00F8520A" w:rsidRDefault="005D7F0A">
      <w:pPr>
        <w:spacing w:line="480" w:lineRule="exact"/>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3.2 法定代表人（单位负责人）</w:t>
      </w:r>
      <w:r>
        <w:rPr>
          <w:rFonts w:asciiTheme="majorEastAsia" w:eastAsiaTheme="majorEastAsia" w:hAnsiTheme="majorEastAsia"/>
          <w:b/>
          <w:bCs/>
          <w:sz w:val="24"/>
          <w:szCs w:val="24"/>
        </w:rPr>
        <w:t>资</w:t>
      </w:r>
      <w:r>
        <w:rPr>
          <w:rFonts w:asciiTheme="majorEastAsia" w:eastAsiaTheme="majorEastAsia" w:hAnsiTheme="majorEastAsia" w:hint="eastAsia"/>
          <w:b/>
          <w:bCs/>
          <w:sz w:val="24"/>
          <w:szCs w:val="24"/>
        </w:rPr>
        <w:t>格</w:t>
      </w:r>
      <w:r>
        <w:rPr>
          <w:rFonts w:asciiTheme="majorEastAsia" w:eastAsiaTheme="majorEastAsia" w:hAnsiTheme="majorEastAsia"/>
          <w:b/>
          <w:bCs/>
          <w:sz w:val="24"/>
          <w:szCs w:val="24"/>
        </w:rPr>
        <w:t>证</w:t>
      </w:r>
      <w:r>
        <w:rPr>
          <w:rFonts w:asciiTheme="majorEastAsia" w:eastAsiaTheme="majorEastAsia" w:hAnsiTheme="majorEastAsia" w:hint="eastAsia"/>
          <w:b/>
          <w:bCs/>
          <w:sz w:val="24"/>
          <w:szCs w:val="24"/>
        </w:rPr>
        <w:t>明</w:t>
      </w:r>
      <w:r>
        <w:rPr>
          <w:rFonts w:asciiTheme="majorEastAsia" w:eastAsiaTheme="majorEastAsia" w:hAnsiTheme="majorEastAsia"/>
          <w:b/>
          <w:bCs/>
          <w:sz w:val="24"/>
          <w:szCs w:val="24"/>
        </w:rPr>
        <w:t>书</w:t>
      </w:r>
    </w:p>
    <w:p w:rsidR="00F8520A" w:rsidRDefault="00F8520A" w:rsidP="005D7F0A">
      <w:pPr>
        <w:autoSpaceDE w:val="0"/>
        <w:autoSpaceDN w:val="0"/>
        <w:adjustRightInd w:val="0"/>
        <w:spacing w:line="480" w:lineRule="auto"/>
        <w:ind w:firstLineChars="257" w:firstLine="617"/>
        <w:rPr>
          <w:rFonts w:ascii="宋体" w:hAnsi="宋体"/>
          <w:sz w:val="24"/>
          <w:szCs w:val="24"/>
        </w:rPr>
      </w:pPr>
    </w:p>
    <w:p w:rsidR="00F8520A" w:rsidRDefault="005D7F0A" w:rsidP="005D7F0A">
      <w:pPr>
        <w:spacing w:line="480" w:lineRule="auto"/>
        <w:ind w:firstLineChars="225" w:firstLine="473"/>
        <w:jc w:val="left"/>
        <w:rPr>
          <w:rFonts w:asciiTheme="minorEastAsia" w:hAnsiTheme="minorEastAsia"/>
          <w:szCs w:val="21"/>
        </w:rPr>
      </w:pPr>
      <w:r>
        <w:rPr>
          <w:rFonts w:asciiTheme="minorEastAsia" w:hAnsiTheme="minorEastAsia"/>
          <w:szCs w:val="21"/>
        </w:rPr>
        <w:t>单</w:t>
      </w:r>
      <w:r>
        <w:rPr>
          <w:rFonts w:asciiTheme="minorEastAsia" w:hAnsiTheme="minorEastAsia" w:hint="eastAsia"/>
          <w:szCs w:val="21"/>
        </w:rPr>
        <w:t>位名</w:t>
      </w:r>
      <w:r>
        <w:rPr>
          <w:rFonts w:asciiTheme="minorEastAsia" w:hAnsiTheme="minorEastAsia"/>
          <w:szCs w:val="21"/>
        </w:rPr>
        <w:t>称</w:t>
      </w:r>
      <w:r>
        <w:rPr>
          <w:rFonts w:asciiTheme="minorEastAsia" w:hAnsiTheme="minorEastAsia" w:hint="eastAsia"/>
          <w:szCs w:val="21"/>
        </w:rPr>
        <w:t>：</w:t>
      </w:r>
    </w:p>
    <w:p w:rsidR="00F8520A" w:rsidRDefault="005D7F0A" w:rsidP="005D7F0A">
      <w:pPr>
        <w:spacing w:line="480" w:lineRule="auto"/>
        <w:ind w:firstLineChars="225" w:firstLine="473"/>
        <w:jc w:val="left"/>
        <w:rPr>
          <w:rFonts w:asciiTheme="minorEastAsia" w:hAnsiTheme="minorEastAsia"/>
          <w:szCs w:val="21"/>
        </w:rPr>
      </w:pPr>
      <w:r>
        <w:rPr>
          <w:rFonts w:asciiTheme="minorEastAsia" w:hAnsiTheme="minorEastAsia" w:hint="eastAsia"/>
          <w:szCs w:val="21"/>
        </w:rPr>
        <w:t>地址：</w:t>
      </w:r>
    </w:p>
    <w:p w:rsidR="00F8520A" w:rsidRDefault="005D7F0A" w:rsidP="005D7F0A">
      <w:pPr>
        <w:spacing w:line="480" w:lineRule="auto"/>
        <w:ind w:firstLineChars="225" w:firstLine="473"/>
        <w:jc w:val="left"/>
        <w:rPr>
          <w:rFonts w:asciiTheme="minorEastAsia" w:hAnsiTheme="minorEastAsia"/>
          <w:szCs w:val="21"/>
        </w:rPr>
      </w:pPr>
      <w:r>
        <w:rPr>
          <w:rFonts w:asciiTheme="minorEastAsia" w:hAnsiTheme="minorEastAsia" w:hint="eastAsia"/>
          <w:szCs w:val="21"/>
        </w:rPr>
        <w:t>姓名：       性</w:t>
      </w:r>
      <w:r>
        <w:rPr>
          <w:rFonts w:asciiTheme="minorEastAsia" w:hAnsiTheme="minorEastAsia"/>
          <w:szCs w:val="21"/>
        </w:rPr>
        <w:t>别</w:t>
      </w:r>
      <w:r>
        <w:rPr>
          <w:rFonts w:asciiTheme="minorEastAsia" w:hAnsiTheme="minorEastAsia" w:hint="eastAsia"/>
          <w:szCs w:val="21"/>
        </w:rPr>
        <w:t>：     年</w:t>
      </w:r>
      <w:r>
        <w:rPr>
          <w:rFonts w:asciiTheme="minorEastAsia" w:hAnsiTheme="minorEastAsia"/>
          <w:szCs w:val="21"/>
        </w:rPr>
        <w:t>龄</w:t>
      </w:r>
      <w:r>
        <w:rPr>
          <w:rFonts w:asciiTheme="minorEastAsia" w:hAnsiTheme="minorEastAsia" w:hint="eastAsia"/>
          <w:szCs w:val="21"/>
        </w:rPr>
        <w:t>：</w:t>
      </w:r>
      <w:r>
        <w:rPr>
          <w:rFonts w:asciiTheme="minorEastAsia" w:hAnsiTheme="minorEastAsia"/>
          <w:szCs w:val="21"/>
        </w:rPr>
        <w:t xml:space="preserve">     职务</w:t>
      </w:r>
      <w:r>
        <w:rPr>
          <w:rFonts w:asciiTheme="minorEastAsia" w:hAnsiTheme="minorEastAsia" w:hint="eastAsia"/>
          <w:szCs w:val="21"/>
        </w:rPr>
        <w:t xml:space="preserve">：        </w:t>
      </w:r>
    </w:p>
    <w:p w:rsidR="00F8520A" w:rsidRDefault="005D7F0A" w:rsidP="005D7F0A">
      <w:pPr>
        <w:spacing w:line="480" w:lineRule="auto"/>
        <w:ind w:firstLineChars="225" w:firstLine="473"/>
        <w:jc w:val="left"/>
        <w:rPr>
          <w:rFonts w:asciiTheme="minorEastAsia" w:hAnsiTheme="minorEastAsia"/>
          <w:szCs w:val="21"/>
        </w:rPr>
      </w:pPr>
      <w:r>
        <w:rPr>
          <w:rFonts w:asciiTheme="minorEastAsia" w:hAnsiTheme="minorEastAsia" w:hint="eastAsia"/>
          <w:szCs w:val="21"/>
        </w:rPr>
        <w:t>本人系（</w:t>
      </w:r>
      <w:r>
        <w:rPr>
          <w:rFonts w:asciiTheme="minorEastAsia" w:hAnsiTheme="minorEastAsia" w:hint="eastAsia"/>
          <w:i/>
          <w:snapToGrid w:val="0"/>
          <w:szCs w:val="21"/>
          <w:u w:val="single"/>
        </w:rPr>
        <w:t>投</w:t>
      </w:r>
      <w:r>
        <w:rPr>
          <w:rFonts w:asciiTheme="minorEastAsia" w:hAnsiTheme="minorEastAsia"/>
          <w:i/>
          <w:snapToGrid w:val="0"/>
          <w:szCs w:val="21"/>
          <w:u w:val="single"/>
        </w:rPr>
        <w:t>标</w:t>
      </w:r>
      <w:r>
        <w:rPr>
          <w:rFonts w:asciiTheme="minorEastAsia" w:hAnsiTheme="minorEastAsia" w:hint="eastAsia"/>
          <w:i/>
          <w:snapToGrid w:val="0"/>
          <w:szCs w:val="21"/>
          <w:u w:val="single"/>
        </w:rPr>
        <w:t>人名</w:t>
      </w:r>
      <w:r>
        <w:rPr>
          <w:rFonts w:asciiTheme="minorEastAsia" w:hAnsiTheme="minorEastAsia"/>
          <w:i/>
          <w:snapToGrid w:val="0"/>
          <w:szCs w:val="21"/>
          <w:u w:val="single"/>
        </w:rPr>
        <w:t>称</w:t>
      </w:r>
      <w:r>
        <w:rPr>
          <w:rFonts w:asciiTheme="minorEastAsia" w:hAnsiTheme="minorEastAsia" w:hint="eastAsia"/>
          <w:szCs w:val="21"/>
        </w:rPr>
        <w:t>）的法定代表人（单位负责人）。就</w:t>
      </w:r>
      <w:r>
        <w:rPr>
          <w:rFonts w:asciiTheme="minorEastAsia" w:hAnsiTheme="minorEastAsia"/>
          <w:szCs w:val="21"/>
        </w:rPr>
        <w:t>参</w:t>
      </w:r>
      <w:r>
        <w:rPr>
          <w:rFonts w:asciiTheme="minorEastAsia" w:hAnsiTheme="minorEastAsia" w:hint="eastAsia"/>
          <w:szCs w:val="21"/>
        </w:rPr>
        <w:t>加贵方（</w:t>
      </w:r>
      <w:r>
        <w:rPr>
          <w:rFonts w:asciiTheme="minorEastAsia" w:hAnsiTheme="minorEastAsia"/>
          <w:i/>
          <w:szCs w:val="21"/>
          <w:u w:val="single"/>
        </w:rPr>
        <w:t>项目编号</w:t>
      </w:r>
      <w:r>
        <w:rPr>
          <w:rFonts w:asciiTheme="minorEastAsia" w:hAnsiTheme="minorEastAsia" w:hint="eastAsia"/>
          <w:szCs w:val="21"/>
        </w:rPr>
        <w:t>）的（</w:t>
      </w:r>
      <w:r>
        <w:rPr>
          <w:rFonts w:asciiTheme="minorEastAsia" w:hAnsiTheme="minorEastAsia"/>
          <w:i/>
          <w:szCs w:val="21"/>
          <w:u w:val="single"/>
        </w:rPr>
        <w:t>项目</w:t>
      </w:r>
      <w:r>
        <w:rPr>
          <w:rFonts w:asciiTheme="minorEastAsia" w:hAnsiTheme="minorEastAsia" w:hint="eastAsia"/>
          <w:i/>
          <w:szCs w:val="21"/>
          <w:u w:val="single"/>
        </w:rPr>
        <w:t>名</w:t>
      </w:r>
      <w:r>
        <w:rPr>
          <w:rFonts w:asciiTheme="minorEastAsia" w:hAnsiTheme="minorEastAsia"/>
          <w:i/>
          <w:szCs w:val="21"/>
          <w:u w:val="single"/>
        </w:rPr>
        <w:t>称</w:t>
      </w:r>
      <w:r>
        <w:rPr>
          <w:rFonts w:asciiTheme="minorEastAsia" w:hAnsiTheme="minorEastAsia" w:hint="eastAsia"/>
          <w:szCs w:val="21"/>
        </w:rPr>
        <w:t>）公</w:t>
      </w:r>
      <w:r>
        <w:rPr>
          <w:rFonts w:asciiTheme="minorEastAsia" w:hAnsiTheme="minorEastAsia"/>
          <w:szCs w:val="21"/>
        </w:rPr>
        <w:t>开</w:t>
      </w:r>
      <w:r>
        <w:rPr>
          <w:rFonts w:asciiTheme="minorEastAsia" w:hAnsiTheme="minorEastAsia" w:hint="eastAsia"/>
          <w:szCs w:val="21"/>
        </w:rPr>
        <w:t>招</w:t>
      </w:r>
      <w:r>
        <w:rPr>
          <w:rFonts w:asciiTheme="minorEastAsia" w:hAnsiTheme="minorEastAsia"/>
          <w:szCs w:val="21"/>
        </w:rPr>
        <w:t>标项目</w:t>
      </w:r>
      <w:r>
        <w:rPr>
          <w:rFonts w:asciiTheme="minorEastAsia" w:hAnsiTheme="minorEastAsia" w:hint="eastAsia"/>
          <w:szCs w:val="21"/>
        </w:rPr>
        <w:t>的投</w:t>
      </w:r>
      <w:r>
        <w:rPr>
          <w:rFonts w:asciiTheme="minorEastAsia" w:hAnsiTheme="minorEastAsia"/>
          <w:szCs w:val="21"/>
        </w:rPr>
        <w:t>标报价</w:t>
      </w:r>
      <w:r>
        <w:rPr>
          <w:rFonts w:asciiTheme="minorEastAsia" w:hAnsiTheme="minorEastAsia" w:hint="eastAsia"/>
          <w:szCs w:val="21"/>
        </w:rPr>
        <w:t>，</w:t>
      </w:r>
      <w:r>
        <w:rPr>
          <w:rFonts w:asciiTheme="minorEastAsia" w:hAnsiTheme="minorEastAsia"/>
          <w:szCs w:val="21"/>
        </w:rPr>
        <w:t>签</w:t>
      </w:r>
      <w:r>
        <w:rPr>
          <w:rFonts w:asciiTheme="minorEastAsia" w:hAnsiTheme="minorEastAsia" w:hint="eastAsia"/>
          <w:szCs w:val="21"/>
        </w:rPr>
        <w:t>署上</w:t>
      </w:r>
      <w:r>
        <w:rPr>
          <w:rFonts w:asciiTheme="minorEastAsia" w:hAnsiTheme="minorEastAsia"/>
          <w:szCs w:val="21"/>
        </w:rPr>
        <w:t>述项目</w:t>
      </w:r>
      <w:r>
        <w:rPr>
          <w:rFonts w:asciiTheme="minorEastAsia" w:hAnsiTheme="minorEastAsia" w:hint="eastAsia"/>
          <w:szCs w:val="21"/>
        </w:rPr>
        <w:t>的投</w:t>
      </w:r>
      <w:r>
        <w:rPr>
          <w:rFonts w:asciiTheme="minorEastAsia" w:hAnsiTheme="minorEastAsia"/>
          <w:szCs w:val="21"/>
        </w:rPr>
        <w:t>标</w:t>
      </w:r>
      <w:r>
        <w:rPr>
          <w:rFonts w:asciiTheme="minorEastAsia" w:hAnsiTheme="minorEastAsia" w:hint="eastAsia"/>
          <w:szCs w:val="21"/>
        </w:rPr>
        <w:t>文件及合同的</w:t>
      </w:r>
      <w:r>
        <w:rPr>
          <w:rFonts w:asciiTheme="minorEastAsia" w:hAnsiTheme="minorEastAsia"/>
          <w:szCs w:val="21"/>
        </w:rPr>
        <w:t>执</w:t>
      </w:r>
      <w:r>
        <w:rPr>
          <w:rFonts w:asciiTheme="minorEastAsia" w:hAnsiTheme="minorEastAsia" w:hint="eastAsia"/>
          <w:szCs w:val="21"/>
        </w:rPr>
        <w:t>行、完成、服</w:t>
      </w:r>
      <w:r>
        <w:rPr>
          <w:rFonts w:asciiTheme="minorEastAsia" w:hAnsiTheme="minorEastAsia"/>
          <w:szCs w:val="21"/>
        </w:rPr>
        <w:t>务</w:t>
      </w:r>
      <w:r>
        <w:rPr>
          <w:rFonts w:asciiTheme="minorEastAsia" w:hAnsiTheme="minorEastAsia" w:hint="eastAsia"/>
          <w:szCs w:val="21"/>
        </w:rPr>
        <w:t>和保修，</w:t>
      </w:r>
      <w:r>
        <w:rPr>
          <w:rFonts w:asciiTheme="minorEastAsia" w:hAnsiTheme="minorEastAsia"/>
          <w:szCs w:val="21"/>
        </w:rPr>
        <w:t>签</w:t>
      </w:r>
      <w:r>
        <w:rPr>
          <w:rFonts w:asciiTheme="minorEastAsia" w:hAnsiTheme="minorEastAsia" w:hint="eastAsia"/>
          <w:szCs w:val="21"/>
        </w:rPr>
        <w:t>署合同和</w:t>
      </w:r>
      <w:r>
        <w:rPr>
          <w:rFonts w:asciiTheme="minorEastAsia" w:hAnsiTheme="minorEastAsia"/>
          <w:szCs w:val="21"/>
        </w:rPr>
        <w:t>处</w:t>
      </w:r>
      <w:r>
        <w:rPr>
          <w:rFonts w:asciiTheme="minorEastAsia" w:hAnsiTheme="minorEastAsia" w:hint="eastAsia"/>
          <w:szCs w:val="21"/>
        </w:rPr>
        <w:t>理与之有</w:t>
      </w:r>
      <w:r>
        <w:rPr>
          <w:rFonts w:asciiTheme="minorEastAsia" w:hAnsiTheme="minorEastAsia"/>
          <w:szCs w:val="21"/>
        </w:rPr>
        <w:t>关的</w:t>
      </w:r>
      <w:r>
        <w:rPr>
          <w:rFonts w:asciiTheme="minorEastAsia" w:hAnsiTheme="minorEastAsia" w:hint="eastAsia"/>
          <w:szCs w:val="21"/>
        </w:rPr>
        <w:t>一切事</w:t>
      </w:r>
      <w:r>
        <w:rPr>
          <w:rFonts w:asciiTheme="minorEastAsia" w:hAnsiTheme="minorEastAsia"/>
          <w:szCs w:val="21"/>
        </w:rPr>
        <w:t>务</w:t>
      </w:r>
      <w:r>
        <w:rPr>
          <w:rFonts w:asciiTheme="minorEastAsia" w:hAnsiTheme="minorEastAsia" w:hint="eastAsia"/>
          <w:szCs w:val="21"/>
        </w:rPr>
        <w:t>。</w:t>
      </w:r>
    </w:p>
    <w:p w:rsidR="00F8520A" w:rsidRDefault="005D7F0A" w:rsidP="005D7F0A">
      <w:pPr>
        <w:spacing w:line="480" w:lineRule="auto"/>
        <w:ind w:firstLineChars="225" w:firstLine="473"/>
        <w:jc w:val="left"/>
        <w:rPr>
          <w:rFonts w:asciiTheme="minorEastAsia" w:hAnsiTheme="minorEastAsia"/>
          <w:szCs w:val="21"/>
        </w:rPr>
      </w:pPr>
      <w:r>
        <w:rPr>
          <w:rFonts w:asciiTheme="minorEastAsia" w:hAnsiTheme="minorEastAsia" w:hint="eastAsia"/>
          <w:szCs w:val="21"/>
        </w:rPr>
        <w:t>特此</w:t>
      </w:r>
      <w:r>
        <w:rPr>
          <w:rFonts w:asciiTheme="minorEastAsia" w:hAnsiTheme="minorEastAsia"/>
          <w:szCs w:val="21"/>
        </w:rPr>
        <w:t>证</w:t>
      </w:r>
      <w:r>
        <w:rPr>
          <w:rFonts w:asciiTheme="minorEastAsia" w:hAnsiTheme="minorEastAsia" w:hint="eastAsia"/>
          <w:szCs w:val="21"/>
        </w:rPr>
        <w:t>明。</w:t>
      </w:r>
    </w:p>
    <w:p w:rsidR="00F8520A" w:rsidRDefault="005D7F0A" w:rsidP="005D7F0A">
      <w:pPr>
        <w:spacing w:line="480" w:lineRule="auto"/>
        <w:ind w:firstLineChars="225" w:firstLine="473"/>
        <w:jc w:val="left"/>
        <w:rPr>
          <w:rFonts w:asciiTheme="minorEastAsia" w:hAnsiTheme="minorEastAsia"/>
          <w:szCs w:val="21"/>
        </w:rPr>
      </w:pPr>
      <w:r>
        <w:rPr>
          <w:rFonts w:asciiTheme="minorEastAsia" w:hAnsiTheme="minorEastAsia" w:hint="eastAsia"/>
          <w:szCs w:val="21"/>
        </w:rPr>
        <w:t>法定代表人（单位负责人）联系电话（手机）：</w:t>
      </w:r>
    </w:p>
    <w:p w:rsidR="00F8520A" w:rsidRDefault="00F8520A" w:rsidP="005D7F0A">
      <w:pPr>
        <w:spacing w:line="480" w:lineRule="auto"/>
        <w:ind w:firstLineChars="225" w:firstLine="473"/>
        <w:jc w:val="left"/>
        <w:rPr>
          <w:rFonts w:asciiTheme="minorEastAsia" w:hAnsiTheme="minorEastAsia"/>
          <w:szCs w:val="21"/>
        </w:rPr>
      </w:pPr>
    </w:p>
    <w:p w:rsidR="00F8520A" w:rsidRDefault="005D7F0A" w:rsidP="005D7F0A">
      <w:pPr>
        <w:spacing w:line="480" w:lineRule="auto"/>
        <w:ind w:leftChars="-256" w:left="-538" w:firstLineChars="257" w:firstLine="540"/>
        <w:jc w:val="center"/>
        <w:rPr>
          <w:rFonts w:asciiTheme="minorEastAsia" w:hAnsiTheme="minorEastAsia"/>
          <w:bCs/>
          <w:szCs w:val="21"/>
        </w:rPr>
      </w:pPr>
      <w:r>
        <w:rPr>
          <w:rFonts w:asciiTheme="minorEastAsia" w:hAnsiTheme="minorEastAsia" w:hint="eastAsia"/>
          <w:bCs/>
          <w:szCs w:val="21"/>
        </w:rPr>
        <w:t>【此</w:t>
      </w:r>
      <w:r>
        <w:rPr>
          <w:rFonts w:asciiTheme="minorEastAsia" w:hAnsiTheme="minorEastAsia"/>
          <w:bCs/>
          <w:szCs w:val="21"/>
        </w:rPr>
        <w:t>处请</w:t>
      </w:r>
      <w:r>
        <w:rPr>
          <w:rFonts w:asciiTheme="minorEastAsia" w:hAnsiTheme="minorEastAsia" w:hint="eastAsia"/>
          <w:bCs/>
          <w:szCs w:val="21"/>
        </w:rPr>
        <w:t>粘</w:t>
      </w:r>
      <w:r>
        <w:rPr>
          <w:rFonts w:asciiTheme="minorEastAsia" w:hAnsiTheme="minorEastAsia"/>
          <w:bCs/>
          <w:szCs w:val="21"/>
        </w:rPr>
        <w:t>贴</w:t>
      </w:r>
      <w:r>
        <w:rPr>
          <w:rFonts w:asciiTheme="minorEastAsia" w:hAnsiTheme="minorEastAsia" w:hint="eastAsia"/>
          <w:bCs/>
          <w:szCs w:val="21"/>
        </w:rPr>
        <w:t>法定代表人（单位负责人）身份</w:t>
      </w:r>
      <w:r>
        <w:rPr>
          <w:rFonts w:asciiTheme="minorEastAsia" w:hAnsiTheme="minorEastAsia"/>
          <w:bCs/>
          <w:szCs w:val="21"/>
        </w:rPr>
        <w:t>证复</w:t>
      </w:r>
      <w:r>
        <w:rPr>
          <w:rFonts w:asciiTheme="minorEastAsia" w:hAnsiTheme="minorEastAsia" w:hint="eastAsia"/>
          <w:bCs/>
          <w:szCs w:val="21"/>
        </w:rPr>
        <w:t>印件，需清晰反映身份证有效期限】</w:t>
      </w:r>
    </w:p>
    <w:p w:rsidR="00F8520A" w:rsidRDefault="00F8520A" w:rsidP="005D7F0A">
      <w:pPr>
        <w:spacing w:line="480" w:lineRule="auto"/>
        <w:ind w:leftChars="-256" w:left="-538" w:firstLineChars="257" w:firstLine="540"/>
        <w:jc w:val="center"/>
        <w:rPr>
          <w:rFonts w:asciiTheme="minorEastAsia" w:hAnsiTheme="minorEastAsia"/>
          <w:bCs/>
          <w:szCs w:val="21"/>
        </w:rPr>
      </w:pPr>
    </w:p>
    <w:p w:rsidR="00F8520A" w:rsidRDefault="00F8520A">
      <w:pPr>
        <w:autoSpaceDE w:val="0"/>
        <w:autoSpaceDN w:val="0"/>
        <w:adjustRightInd w:val="0"/>
        <w:spacing w:line="360" w:lineRule="auto"/>
        <w:ind w:right="-11"/>
        <w:rPr>
          <w:rFonts w:asciiTheme="minorEastAsia" w:hAnsiTheme="minorEastAsia" w:cs="宋体"/>
          <w:szCs w:val="21"/>
          <w:lang w:val="zh-CN"/>
        </w:rPr>
      </w:pPr>
    </w:p>
    <w:p w:rsidR="00F8520A" w:rsidRDefault="005D7F0A" w:rsidP="005D7F0A">
      <w:pPr>
        <w:spacing w:line="480" w:lineRule="auto"/>
        <w:ind w:firstLineChars="1875" w:firstLine="3938"/>
        <w:rPr>
          <w:rFonts w:asciiTheme="minorEastAsia" w:hAnsiTheme="minorEastAsia" w:cs="Arial"/>
          <w:szCs w:val="21"/>
          <w:u w:val="single"/>
        </w:rPr>
      </w:pPr>
      <w:r>
        <w:rPr>
          <w:rFonts w:asciiTheme="minorEastAsia" w:hAnsiTheme="minorEastAsia" w:cs="Arial" w:hint="eastAsia"/>
          <w:szCs w:val="21"/>
        </w:rPr>
        <w:t>投标人名称（并加盖公章）：</w:t>
      </w:r>
    </w:p>
    <w:p w:rsidR="00F8520A" w:rsidRDefault="005D7F0A" w:rsidP="005D7F0A">
      <w:pPr>
        <w:adjustRightInd w:val="0"/>
        <w:spacing w:before="60" w:line="480" w:lineRule="auto"/>
        <w:ind w:firstLineChars="1875" w:firstLine="3938"/>
        <w:jc w:val="left"/>
        <w:textAlignment w:val="baseline"/>
        <w:rPr>
          <w:rFonts w:asciiTheme="minorEastAsia" w:hAnsiTheme="minorEastAsia" w:cs="Arial"/>
          <w:kern w:val="0"/>
          <w:szCs w:val="21"/>
        </w:rPr>
      </w:pPr>
      <w:r>
        <w:rPr>
          <w:rFonts w:asciiTheme="minorEastAsia" w:hAnsiTheme="minorEastAsia" w:cs="Arial" w:hint="eastAsia"/>
          <w:kern w:val="0"/>
          <w:szCs w:val="21"/>
        </w:rPr>
        <w:t>签署日期：   年   月  日</w:t>
      </w:r>
    </w:p>
    <w:p w:rsidR="00F8520A" w:rsidRDefault="00F8520A">
      <w:pPr>
        <w:spacing w:line="480" w:lineRule="auto"/>
        <w:rPr>
          <w:rFonts w:asciiTheme="minorEastAsia" w:hAnsiTheme="minorEastAsia" w:cs="Arial"/>
          <w:szCs w:val="21"/>
        </w:rPr>
      </w:pPr>
    </w:p>
    <w:p w:rsidR="00F8520A" w:rsidRDefault="00F8520A">
      <w:pPr>
        <w:rPr>
          <w:szCs w:val="21"/>
        </w:rPr>
      </w:pPr>
    </w:p>
    <w:p w:rsidR="00F8520A" w:rsidRDefault="005D7F0A">
      <w:pPr>
        <w:spacing w:line="320" w:lineRule="exact"/>
        <w:ind w:firstLineChars="200" w:firstLine="420"/>
        <w:rPr>
          <w:rFonts w:asciiTheme="minorEastAsia" w:hAnsiTheme="minorEastAsia"/>
          <w:bCs/>
          <w:kern w:val="12"/>
          <w:szCs w:val="21"/>
        </w:rPr>
      </w:pPr>
      <w:r>
        <w:rPr>
          <w:rFonts w:asciiTheme="minorEastAsia" w:hAnsiTheme="minorEastAsia" w:hint="eastAsia"/>
          <w:bCs/>
          <w:kern w:val="12"/>
          <w:szCs w:val="21"/>
        </w:rPr>
        <w:t>说明：法定代表人（单位负责人）</w:t>
      </w:r>
      <w:r>
        <w:rPr>
          <w:rFonts w:asciiTheme="minorEastAsia" w:hAnsiTheme="minorEastAsia"/>
          <w:bCs/>
          <w:kern w:val="12"/>
          <w:szCs w:val="21"/>
        </w:rPr>
        <w:t>参</w:t>
      </w:r>
      <w:r>
        <w:rPr>
          <w:rFonts w:asciiTheme="minorEastAsia" w:hAnsiTheme="minorEastAsia" w:hint="eastAsia"/>
          <w:bCs/>
          <w:kern w:val="12"/>
          <w:szCs w:val="21"/>
        </w:rPr>
        <w:t>加本招</w:t>
      </w:r>
      <w:r>
        <w:rPr>
          <w:rFonts w:asciiTheme="minorEastAsia" w:hAnsiTheme="minorEastAsia"/>
          <w:bCs/>
          <w:kern w:val="12"/>
          <w:szCs w:val="21"/>
        </w:rPr>
        <w:t>标项目</w:t>
      </w:r>
      <w:r>
        <w:rPr>
          <w:rFonts w:asciiTheme="minorEastAsia" w:hAnsiTheme="minorEastAsia" w:hint="eastAsia"/>
          <w:bCs/>
          <w:kern w:val="12"/>
          <w:szCs w:val="21"/>
        </w:rPr>
        <w:t>投</w:t>
      </w:r>
      <w:r>
        <w:rPr>
          <w:rFonts w:asciiTheme="minorEastAsia" w:hAnsiTheme="minorEastAsia"/>
          <w:bCs/>
          <w:kern w:val="12"/>
          <w:szCs w:val="21"/>
        </w:rPr>
        <w:t>标</w:t>
      </w:r>
      <w:r>
        <w:rPr>
          <w:rFonts w:asciiTheme="minorEastAsia" w:hAnsiTheme="minorEastAsia" w:hint="eastAsia"/>
          <w:bCs/>
          <w:kern w:val="12"/>
          <w:szCs w:val="21"/>
        </w:rPr>
        <w:t>的，</w:t>
      </w:r>
      <w:r>
        <w:rPr>
          <w:rFonts w:asciiTheme="minorEastAsia" w:hAnsiTheme="minorEastAsia"/>
          <w:bCs/>
          <w:kern w:val="12"/>
          <w:szCs w:val="21"/>
        </w:rPr>
        <w:t>仅须</w:t>
      </w:r>
      <w:r>
        <w:rPr>
          <w:rFonts w:asciiTheme="minorEastAsia" w:hAnsiTheme="minorEastAsia" w:hint="eastAsia"/>
          <w:bCs/>
          <w:kern w:val="12"/>
          <w:szCs w:val="21"/>
        </w:rPr>
        <w:t>出具此</w:t>
      </w:r>
      <w:r>
        <w:rPr>
          <w:rFonts w:asciiTheme="minorEastAsia" w:hAnsiTheme="minorEastAsia"/>
          <w:bCs/>
          <w:kern w:val="12"/>
          <w:szCs w:val="21"/>
        </w:rPr>
        <w:t>证</w:t>
      </w:r>
      <w:r>
        <w:rPr>
          <w:rFonts w:asciiTheme="minorEastAsia" w:hAnsiTheme="minorEastAsia" w:hint="eastAsia"/>
          <w:bCs/>
          <w:kern w:val="12"/>
          <w:szCs w:val="21"/>
        </w:rPr>
        <w:t>明</w:t>
      </w:r>
      <w:r>
        <w:rPr>
          <w:rFonts w:asciiTheme="minorEastAsia" w:hAnsiTheme="minorEastAsia"/>
          <w:bCs/>
          <w:kern w:val="12"/>
          <w:szCs w:val="21"/>
        </w:rPr>
        <w:t>书</w:t>
      </w:r>
      <w:r>
        <w:rPr>
          <w:rFonts w:asciiTheme="minorEastAsia" w:hAnsiTheme="minorEastAsia" w:hint="eastAsia"/>
          <w:bCs/>
          <w:kern w:val="12"/>
          <w:szCs w:val="21"/>
        </w:rPr>
        <w:t>。</w:t>
      </w:r>
    </w:p>
    <w:p w:rsidR="00F8520A" w:rsidRDefault="00F8520A">
      <w:pPr>
        <w:spacing w:line="480" w:lineRule="exact"/>
        <w:jc w:val="center"/>
        <w:rPr>
          <w:rFonts w:ascii="宋体" w:hAnsi="宋体"/>
          <w:b/>
          <w:bCs/>
          <w:sz w:val="36"/>
          <w:szCs w:val="36"/>
        </w:rPr>
      </w:pPr>
    </w:p>
    <w:p w:rsidR="00F8520A" w:rsidRDefault="00F8520A">
      <w:pPr>
        <w:widowControl/>
        <w:jc w:val="left"/>
        <w:rPr>
          <w:rFonts w:ascii="宋体" w:hAnsi="宋体"/>
          <w:b/>
          <w:bCs/>
          <w:sz w:val="24"/>
          <w:szCs w:val="24"/>
        </w:rPr>
      </w:pPr>
    </w:p>
    <w:p w:rsidR="00F8520A" w:rsidRDefault="005D7F0A">
      <w:pPr>
        <w:spacing w:line="480" w:lineRule="exact"/>
        <w:jc w:val="center"/>
        <w:rPr>
          <w:rFonts w:ascii="宋体" w:hAnsi="宋体"/>
          <w:b/>
          <w:bCs/>
          <w:sz w:val="24"/>
          <w:szCs w:val="24"/>
        </w:rPr>
      </w:pPr>
      <w:r>
        <w:rPr>
          <w:rFonts w:ascii="宋体" w:hAnsi="宋体" w:hint="eastAsia"/>
          <w:b/>
          <w:bCs/>
          <w:sz w:val="24"/>
          <w:szCs w:val="24"/>
        </w:rPr>
        <w:lastRenderedPageBreak/>
        <w:t>3.3 法定代表人（单位负责人）授权书</w:t>
      </w:r>
    </w:p>
    <w:p w:rsidR="00F8520A" w:rsidRDefault="00F8520A">
      <w:pPr>
        <w:spacing w:line="480" w:lineRule="exact"/>
        <w:jc w:val="center"/>
        <w:rPr>
          <w:rFonts w:ascii="宋体" w:hAnsi="宋体"/>
          <w:b/>
          <w:bCs/>
          <w:sz w:val="36"/>
          <w:szCs w:val="36"/>
        </w:rPr>
      </w:pPr>
    </w:p>
    <w:p w:rsidR="00F8520A" w:rsidRDefault="005D7F0A">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本人（</w:t>
      </w:r>
      <w:r>
        <w:rPr>
          <w:rFonts w:asciiTheme="minorEastAsia" w:hAnsiTheme="minorEastAsia" w:hint="eastAsia"/>
          <w:i/>
          <w:snapToGrid w:val="0"/>
          <w:szCs w:val="21"/>
          <w:u w:val="single"/>
        </w:rPr>
        <w:t>法定代表人姓名</w:t>
      </w:r>
      <w:r>
        <w:rPr>
          <w:rFonts w:asciiTheme="minorEastAsia" w:hAnsiTheme="minorEastAsia" w:cs="Arial" w:hint="eastAsia"/>
          <w:szCs w:val="21"/>
        </w:rPr>
        <w:t>）系（</w:t>
      </w:r>
      <w:r>
        <w:rPr>
          <w:rFonts w:asciiTheme="minorEastAsia" w:hAnsiTheme="minorEastAsia" w:hint="eastAsia"/>
          <w:i/>
          <w:snapToGrid w:val="0"/>
          <w:szCs w:val="21"/>
          <w:u w:val="single"/>
        </w:rPr>
        <w:t>投标人名称</w:t>
      </w:r>
      <w:r>
        <w:rPr>
          <w:rFonts w:asciiTheme="minorEastAsia" w:hAnsiTheme="minorEastAsia" w:cs="Arial" w:hint="eastAsia"/>
          <w:szCs w:val="21"/>
        </w:rPr>
        <w:t>）的法定代表人（单位负责人），现委托（</w:t>
      </w:r>
      <w:r>
        <w:rPr>
          <w:rFonts w:asciiTheme="minorEastAsia" w:hAnsiTheme="minorEastAsia" w:hint="eastAsia"/>
          <w:i/>
          <w:snapToGrid w:val="0"/>
          <w:szCs w:val="21"/>
          <w:u w:val="single"/>
        </w:rPr>
        <w:t>姓名，职务</w:t>
      </w:r>
      <w:r>
        <w:rPr>
          <w:rFonts w:asciiTheme="minorEastAsia" w:hAnsiTheme="minorEastAsia" w:cs="Arial" w:hint="eastAsia"/>
          <w:szCs w:val="21"/>
        </w:rPr>
        <w:t>）以我方的名义参加贵方</w:t>
      </w:r>
      <w:r>
        <w:rPr>
          <w:rFonts w:asciiTheme="minorEastAsia" w:hAnsiTheme="minorEastAsia" w:hint="eastAsia"/>
          <w:snapToGrid w:val="0"/>
          <w:kern w:val="0"/>
          <w:szCs w:val="21"/>
        </w:rPr>
        <w:t>（</w:t>
      </w:r>
      <w:r>
        <w:rPr>
          <w:rFonts w:asciiTheme="minorEastAsia" w:hAnsiTheme="minorEastAsia" w:hint="eastAsia"/>
          <w:i/>
          <w:snapToGrid w:val="0"/>
          <w:kern w:val="0"/>
          <w:szCs w:val="21"/>
          <w:u w:val="single"/>
        </w:rPr>
        <w:t>项目编号、项目名称</w:t>
      </w:r>
      <w:r>
        <w:rPr>
          <w:rFonts w:asciiTheme="minorEastAsia" w:hAnsiTheme="minorEastAsia" w:hint="eastAsia"/>
          <w:snapToGrid w:val="0"/>
          <w:kern w:val="0"/>
          <w:szCs w:val="21"/>
        </w:rPr>
        <w:t>）</w:t>
      </w:r>
      <w:r>
        <w:rPr>
          <w:rFonts w:asciiTheme="minorEastAsia" w:hAnsiTheme="minorEastAsia" w:cs="Arial" w:hint="eastAsia"/>
          <w:szCs w:val="21"/>
        </w:rPr>
        <w:t>的投标活动，并代表我方全权办理针对上述项目的投标、开标、投标文件澄清、签约等一切具体事务和签署相关文件。</w:t>
      </w:r>
    </w:p>
    <w:p w:rsidR="00F8520A" w:rsidRDefault="005D7F0A">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我方对被授权人的签名事项负全部责任。</w:t>
      </w:r>
    </w:p>
    <w:p w:rsidR="00F8520A" w:rsidRDefault="005D7F0A">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F8520A" w:rsidRDefault="005D7F0A">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被授权人无转委托权，特此委托。</w:t>
      </w:r>
    </w:p>
    <w:p w:rsidR="00F8520A" w:rsidRDefault="005D7F0A">
      <w:pPr>
        <w:spacing w:line="480" w:lineRule="auto"/>
        <w:ind w:firstLineChars="200" w:firstLine="420"/>
        <w:rPr>
          <w:rFonts w:asciiTheme="minorEastAsia" w:hAnsiTheme="minorEastAsia"/>
          <w:szCs w:val="21"/>
        </w:rPr>
      </w:pPr>
      <w:r>
        <w:rPr>
          <w:rFonts w:asciiTheme="minorEastAsia" w:hAnsiTheme="minorEastAsia" w:hint="eastAsia"/>
          <w:szCs w:val="21"/>
        </w:rPr>
        <w:t xml:space="preserve">投标人名称： </w:t>
      </w:r>
      <w:r>
        <w:rPr>
          <w:rFonts w:asciiTheme="minorEastAsia" w:hAnsiTheme="minorEastAsia" w:hint="eastAsia"/>
          <w:szCs w:val="21"/>
          <w:u w:val="single"/>
        </w:rPr>
        <w:t xml:space="preserve">       （全称）       </w:t>
      </w:r>
      <w:r>
        <w:rPr>
          <w:rFonts w:asciiTheme="minorEastAsia" w:hAnsiTheme="minorEastAsia" w:hint="eastAsia"/>
          <w:szCs w:val="21"/>
        </w:rPr>
        <w:t xml:space="preserve"> （盖单位公章）</w:t>
      </w:r>
    </w:p>
    <w:p w:rsidR="00F8520A" w:rsidRDefault="005D7F0A">
      <w:pPr>
        <w:spacing w:line="480" w:lineRule="auto"/>
        <w:ind w:firstLineChars="200" w:firstLine="420"/>
        <w:rPr>
          <w:rFonts w:asciiTheme="minorEastAsia" w:hAnsiTheme="minorEastAsia" w:cs="Arial"/>
          <w:szCs w:val="21"/>
        </w:rPr>
      </w:pPr>
      <w:r>
        <w:rPr>
          <w:rFonts w:asciiTheme="minorEastAsia" w:hAnsiTheme="minorEastAsia" w:cs="Arial" w:hint="eastAsia"/>
          <w:szCs w:val="21"/>
        </w:rPr>
        <w:t>法定代表人（单位负责人）： （签字或加盖名章）</w:t>
      </w:r>
    </w:p>
    <w:p w:rsidR="00F8520A" w:rsidRDefault="005D7F0A">
      <w:pPr>
        <w:spacing w:line="480" w:lineRule="auto"/>
        <w:ind w:firstLineChars="200" w:firstLine="420"/>
        <w:rPr>
          <w:rFonts w:asciiTheme="minorEastAsia" w:hAnsiTheme="minorEastAsia"/>
          <w:szCs w:val="21"/>
        </w:rPr>
      </w:pPr>
      <w:r>
        <w:rPr>
          <w:rFonts w:asciiTheme="minorEastAsia" w:hAnsiTheme="minorEastAsia" w:cs="Arial" w:hint="eastAsia"/>
          <w:szCs w:val="21"/>
        </w:rPr>
        <w:t>法定代表人（单位负责人）</w:t>
      </w:r>
      <w:r>
        <w:rPr>
          <w:rFonts w:asciiTheme="minorEastAsia" w:hAnsiTheme="minorEastAsia" w:hint="eastAsia"/>
          <w:szCs w:val="21"/>
        </w:rPr>
        <w:t>授权代表：（签字或加盖名章）</w:t>
      </w:r>
    </w:p>
    <w:p w:rsidR="00F8520A" w:rsidRDefault="005D7F0A">
      <w:pPr>
        <w:spacing w:line="480" w:lineRule="auto"/>
        <w:ind w:firstLineChars="200" w:firstLine="420"/>
        <w:rPr>
          <w:rFonts w:asciiTheme="minorEastAsia" w:hAnsiTheme="minorEastAsia"/>
          <w:szCs w:val="21"/>
        </w:rPr>
      </w:pPr>
      <w:r>
        <w:rPr>
          <w:rFonts w:asciiTheme="minorEastAsia" w:hAnsiTheme="minorEastAsia" w:cs="Arial" w:hint="eastAsia"/>
          <w:szCs w:val="21"/>
        </w:rPr>
        <w:t>法定代表人（单位负责人）</w:t>
      </w:r>
      <w:r>
        <w:rPr>
          <w:rFonts w:asciiTheme="minorEastAsia" w:hAnsiTheme="minorEastAsia" w:hint="eastAsia"/>
          <w:szCs w:val="21"/>
        </w:rPr>
        <w:t>授权代表联系电话（手机）：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7"/>
        <w:gridCol w:w="4478"/>
        <w:gridCol w:w="14"/>
      </w:tblGrid>
      <w:tr w:rsidR="00F8520A">
        <w:trPr>
          <w:gridAfter w:val="1"/>
          <w:wAfter w:w="14" w:type="dxa"/>
          <w:trHeight w:val="2636"/>
        </w:trPr>
        <w:tc>
          <w:tcPr>
            <w:tcW w:w="4484" w:type="dxa"/>
            <w:vAlign w:val="center"/>
          </w:tcPr>
          <w:p w:rsidR="00F8520A" w:rsidRDefault="005D7F0A">
            <w:pPr>
              <w:jc w:val="center"/>
              <w:rPr>
                <w:rFonts w:asciiTheme="minorEastAsia" w:hAnsiTheme="minorEastAsia"/>
                <w:szCs w:val="21"/>
              </w:rPr>
            </w:pPr>
            <w:r>
              <w:rPr>
                <w:rFonts w:asciiTheme="minorEastAsia" w:hAnsiTheme="minorEastAsia" w:hint="eastAsia"/>
                <w:szCs w:val="21"/>
              </w:rPr>
              <w:t>法定代表人（单位负责人）身份证（正面）</w:t>
            </w:r>
          </w:p>
        </w:tc>
        <w:tc>
          <w:tcPr>
            <w:tcW w:w="4485" w:type="dxa"/>
            <w:gridSpan w:val="2"/>
            <w:vAlign w:val="center"/>
          </w:tcPr>
          <w:p w:rsidR="00F8520A" w:rsidRDefault="005D7F0A">
            <w:pPr>
              <w:jc w:val="center"/>
              <w:rPr>
                <w:rFonts w:asciiTheme="minorEastAsia" w:hAnsiTheme="minorEastAsia"/>
                <w:szCs w:val="21"/>
              </w:rPr>
            </w:pPr>
            <w:r>
              <w:rPr>
                <w:rFonts w:asciiTheme="minorEastAsia" w:hAnsiTheme="minorEastAsia" w:hint="eastAsia"/>
                <w:szCs w:val="21"/>
              </w:rPr>
              <w:t>法定代表人（单位负责人）身份证（反面）</w:t>
            </w:r>
          </w:p>
        </w:tc>
      </w:tr>
      <w:tr w:rsidR="00F8520A">
        <w:trPr>
          <w:trHeight w:val="2781"/>
        </w:trPr>
        <w:tc>
          <w:tcPr>
            <w:tcW w:w="4491" w:type="dxa"/>
            <w:gridSpan w:val="2"/>
            <w:vAlign w:val="center"/>
          </w:tcPr>
          <w:p w:rsidR="00F8520A" w:rsidRDefault="005D7F0A">
            <w:pPr>
              <w:jc w:val="center"/>
              <w:rPr>
                <w:rFonts w:asciiTheme="minorEastAsia" w:hAnsiTheme="minorEastAsia"/>
                <w:szCs w:val="21"/>
              </w:rPr>
            </w:pPr>
            <w:bookmarkStart w:id="7" w:name="_资格证明文件"/>
            <w:bookmarkStart w:id="8" w:name="_Toc364329026"/>
            <w:bookmarkEnd w:id="7"/>
            <w:r>
              <w:rPr>
                <w:rFonts w:asciiTheme="minorEastAsia" w:hAnsiTheme="minorEastAsia" w:hint="eastAsia"/>
                <w:szCs w:val="21"/>
              </w:rPr>
              <w:t>法定代表人（单位负责人）授权代表身份证</w:t>
            </w:r>
          </w:p>
          <w:p w:rsidR="00F8520A" w:rsidRDefault="005D7F0A">
            <w:pPr>
              <w:jc w:val="center"/>
              <w:rPr>
                <w:rFonts w:asciiTheme="minorEastAsia" w:hAnsiTheme="minorEastAsia"/>
                <w:szCs w:val="21"/>
              </w:rPr>
            </w:pPr>
            <w:r>
              <w:rPr>
                <w:rFonts w:asciiTheme="minorEastAsia" w:hAnsiTheme="minorEastAsia" w:hint="eastAsia"/>
                <w:szCs w:val="21"/>
              </w:rPr>
              <w:t>（正面）</w:t>
            </w:r>
            <w:bookmarkEnd w:id="8"/>
          </w:p>
        </w:tc>
        <w:tc>
          <w:tcPr>
            <w:tcW w:w="4492" w:type="dxa"/>
            <w:gridSpan w:val="2"/>
            <w:vAlign w:val="center"/>
          </w:tcPr>
          <w:p w:rsidR="00F8520A" w:rsidRDefault="005D7F0A">
            <w:pPr>
              <w:jc w:val="center"/>
              <w:rPr>
                <w:rFonts w:asciiTheme="minorEastAsia" w:hAnsiTheme="minorEastAsia"/>
                <w:szCs w:val="21"/>
              </w:rPr>
            </w:pPr>
            <w:bookmarkStart w:id="9" w:name="_Toc364329027"/>
            <w:r>
              <w:rPr>
                <w:rFonts w:asciiTheme="minorEastAsia" w:hAnsiTheme="minorEastAsia" w:hint="eastAsia"/>
                <w:szCs w:val="21"/>
              </w:rPr>
              <w:t>法定代表人（单位负责人）授权代表身份证</w:t>
            </w:r>
          </w:p>
          <w:p w:rsidR="00F8520A" w:rsidRDefault="005D7F0A">
            <w:pPr>
              <w:jc w:val="center"/>
              <w:rPr>
                <w:rFonts w:asciiTheme="minorEastAsia" w:hAnsiTheme="minorEastAsia"/>
                <w:szCs w:val="21"/>
              </w:rPr>
            </w:pPr>
            <w:r>
              <w:rPr>
                <w:rFonts w:asciiTheme="minorEastAsia" w:hAnsiTheme="minorEastAsia" w:hint="eastAsia"/>
                <w:szCs w:val="21"/>
              </w:rPr>
              <w:t>（反面）</w:t>
            </w:r>
            <w:bookmarkEnd w:id="9"/>
          </w:p>
        </w:tc>
      </w:tr>
    </w:tbl>
    <w:p w:rsidR="00F8520A" w:rsidRDefault="005D7F0A">
      <w:pPr>
        <w:widowControl/>
        <w:spacing w:before="100" w:beforeAutospacing="1" w:after="100" w:afterAutospacing="1" w:line="360" w:lineRule="auto"/>
        <w:jc w:val="center"/>
        <w:rPr>
          <w:rFonts w:ascii="宋体" w:hAnsi="宋体"/>
          <w:b/>
          <w:bCs/>
          <w:sz w:val="24"/>
          <w:szCs w:val="24"/>
        </w:rPr>
      </w:pPr>
      <w:r>
        <w:rPr>
          <w:rFonts w:ascii="宋体" w:hAnsi="宋体" w:hint="eastAsia"/>
          <w:b/>
          <w:bCs/>
          <w:sz w:val="24"/>
          <w:szCs w:val="24"/>
        </w:rPr>
        <w:lastRenderedPageBreak/>
        <w:t>3.4 投标承诺函</w:t>
      </w:r>
    </w:p>
    <w:p w:rsidR="00F8520A" w:rsidRDefault="00F8520A">
      <w:pPr>
        <w:autoSpaceDE w:val="0"/>
        <w:autoSpaceDN w:val="0"/>
        <w:snapToGrid w:val="0"/>
        <w:spacing w:line="360" w:lineRule="auto"/>
        <w:jc w:val="center"/>
        <w:rPr>
          <w:rFonts w:ascii="宋体" w:hAnsi="宋体"/>
          <w:b/>
          <w:bCs/>
          <w:sz w:val="24"/>
          <w:szCs w:val="24"/>
        </w:rPr>
      </w:pPr>
    </w:p>
    <w:p w:rsidR="00F8520A" w:rsidRDefault="005D7F0A">
      <w:pPr>
        <w:spacing w:beforeLines="50" w:before="156" w:afterLines="50" w:after="156" w:line="360" w:lineRule="auto"/>
        <w:contextualSpacing/>
        <w:rPr>
          <w:rFonts w:ascii="宋体" w:eastAsia="宋体" w:hAnsi="宋体" w:cs="宋体"/>
          <w:szCs w:val="21"/>
          <w:lang w:val="zh-CN"/>
        </w:rPr>
      </w:pPr>
      <w:r>
        <w:rPr>
          <w:rFonts w:ascii="宋体" w:eastAsia="宋体" w:hAnsi="宋体" w:cs="宋体" w:hint="eastAsia"/>
          <w:szCs w:val="21"/>
          <w:lang w:val="zh-CN"/>
        </w:rPr>
        <w:t>许昌市政府采购服务中心</w:t>
      </w:r>
      <w:r>
        <w:rPr>
          <w:rFonts w:ascii="宋体" w:eastAsia="宋体" w:hAnsi="宋体" w:cs="宋体"/>
          <w:szCs w:val="21"/>
          <w:lang w:val="zh-CN"/>
        </w:rPr>
        <w:t>：</w:t>
      </w:r>
    </w:p>
    <w:p w:rsidR="00F8520A" w:rsidRDefault="005D7F0A">
      <w:pPr>
        <w:spacing w:beforeLines="50" w:before="156" w:afterLines="50" w:after="156" w:line="360" w:lineRule="auto"/>
        <w:ind w:firstLineChars="200" w:firstLine="420"/>
        <w:contextualSpacing/>
        <w:rPr>
          <w:rFonts w:asciiTheme="minorEastAsia" w:hAnsiTheme="minorEastAsia" w:cs="宋体"/>
          <w:szCs w:val="21"/>
          <w:lang w:val="zh-CN"/>
        </w:rPr>
      </w:pPr>
      <w:r>
        <w:rPr>
          <w:rFonts w:ascii="宋体" w:eastAsia="宋体" w:hAnsi="宋体" w:cs="宋体"/>
          <w:szCs w:val="21"/>
          <w:lang w:val="zh-CN"/>
        </w:rPr>
        <w:t>经研究，我</w:t>
      </w:r>
      <w:r>
        <w:rPr>
          <w:rFonts w:asciiTheme="minorEastAsia" w:hAnsiTheme="minorEastAsia" w:cs="宋体" w:hint="eastAsia"/>
          <w:szCs w:val="21"/>
          <w:lang w:val="zh-CN"/>
        </w:rPr>
        <w:t>方自愿参与贵方</w:t>
      </w:r>
      <w:r>
        <w:rPr>
          <w:rFonts w:ascii="宋体" w:eastAsia="宋体" w:hAnsi="宋体" w:cs="宋体"/>
          <w:szCs w:val="21"/>
          <w:lang w:val="zh-CN"/>
        </w:rPr>
        <w:t>____年____月____日</w:t>
      </w:r>
      <w:r>
        <w:rPr>
          <w:rFonts w:asciiTheme="minorEastAsia" w:hAnsiTheme="minorEastAsia" w:cs="宋体" w:hint="eastAsia"/>
          <w:i/>
          <w:szCs w:val="21"/>
          <w:u w:val="single"/>
          <w:lang w:val="zh-CN"/>
        </w:rPr>
        <w:t>（项目编号、项目名称）</w:t>
      </w:r>
      <w:r>
        <w:rPr>
          <w:rFonts w:asciiTheme="minorEastAsia" w:hAnsiTheme="minorEastAsia" w:cs="宋体" w:hint="eastAsia"/>
          <w:szCs w:val="21"/>
          <w:lang w:val="zh-CN"/>
        </w:rPr>
        <w:t>的</w:t>
      </w:r>
      <w:r>
        <w:rPr>
          <w:rFonts w:ascii="宋体" w:eastAsia="宋体" w:hAnsi="宋体" w:cs="宋体"/>
          <w:szCs w:val="21"/>
          <w:lang w:val="zh-CN"/>
        </w:rPr>
        <w:t>投标，</w:t>
      </w:r>
      <w:r>
        <w:rPr>
          <w:rFonts w:asciiTheme="minorEastAsia" w:hAnsiTheme="minorEastAsia" w:cs="宋体" w:hint="eastAsia"/>
          <w:szCs w:val="21"/>
          <w:lang w:val="zh-CN"/>
        </w:rPr>
        <w:t>将</w:t>
      </w:r>
      <w:r>
        <w:rPr>
          <w:rFonts w:ascii="宋体" w:eastAsia="宋体" w:hAnsi="宋体" w:cs="宋体"/>
          <w:szCs w:val="21"/>
          <w:lang w:val="zh-CN"/>
        </w:rPr>
        <w:t>严格</w:t>
      </w:r>
      <w:r>
        <w:rPr>
          <w:rFonts w:asciiTheme="minorEastAsia" w:hAnsiTheme="minorEastAsia" w:cs="宋体" w:hint="eastAsia"/>
          <w:szCs w:val="21"/>
          <w:lang w:val="zh-CN"/>
        </w:rPr>
        <w:t>遵守</w:t>
      </w:r>
      <w:r>
        <w:rPr>
          <w:rFonts w:ascii="宋体" w:eastAsia="宋体" w:hAnsi="宋体" w:cs="宋体"/>
          <w:szCs w:val="21"/>
          <w:lang w:val="zh-CN"/>
        </w:rPr>
        <w:t>《</w:t>
      </w:r>
      <w:r>
        <w:rPr>
          <w:rFonts w:asciiTheme="minorEastAsia" w:hAnsiTheme="minorEastAsia" w:cs="宋体" w:hint="eastAsia"/>
          <w:szCs w:val="21"/>
          <w:lang w:val="zh-CN"/>
        </w:rPr>
        <w:t>中华人民共和国政府采购</w:t>
      </w:r>
      <w:r>
        <w:rPr>
          <w:rFonts w:ascii="宋体" w:eastAsia="宋体" w:hAnsi="宋体" w:cs="宋体"/>
          <w:szCs w:val="21"/>
          <w:lang w:val="zh-CN"/>
        </w:rPr>
        <w:t>法》等</w:t>
      </w:r>
      <w:r>
        <w:rPr>
          <w:rFonts w:asciiTheme="minorEastAsia" w:hAnsiTheme="minorEastAsia" w:cs="宋体" w:hint="eastAsia"/>
          <w:szCs w:val="21"/>
          <w:lang w:val="zh-CN"/>
        </w:rPr>
        <w:t>相关</w:t>
      </w:r>
      <w:r>
        <w:rPr>
          <w:rFonts w:ascii="宋体" w:eastAsia="宋体" w:hAnsi="宋体" w:cs="宋体"/>
          <w:szCs w:val="21"/>
          <w:lang w:val="zh-CN"/>
        </w:rPr>
        <w:t>法律法规</w:t>
      </w:r>
      <w:r>
        <w:rPr>
          <w:rFonts w:asciiTheme="minorEastAsia" w:hAnsiTheme="minorEastAsia" w:cs="宋体" w:hint="eastAsia"/>
          <w:szCs w:val="21"/>
          <w:lang w:val="zh-CN"/>
        </w:rPr>
        <w:t>规定</w:t>
      </w:r>
      <w:r>
        <w:rPr>
          <w:rFonts w:asciiTheme="minorEastAsia" w:hAnsiTheme="minorEastAsia" w:cs="宋体"/>
          <w:szCs w:val="21"/>
          <w:lang w:val="zh-CN"/>
        </w:rPr>
        <w:t>，并无条件地遵守本次采购活动各项规定。我们郑重承诺：</w:t>
      </w:r>
      <w:r>
        <w:rPr>
          <w:rFonts w:asciiTheme="minorEastAsia" w:hAnsiTheme="minorEastAsia" w:cs="宋体" w:hint="eastAsia"/>
          <w:szCs w:val="21"/>
          <w:lang w:val="zh-CN"/>
        </w:rPr>
        <w:t>我方</w:t>
      </w:r>
      <w:r>
        <w:rPr>
          <w:rFonts w:asciiTheme="minorEastAsia" w:hAnsiTheme="minorEastAsia" w:cs="宋体"/>
          <w:szCs w:val="21"/>
          <w:lang w:val="zh-CN"/>
        </w:rPr>
        <w:t>如果在本次</w:t>
      </w:r>
      <w:r>
        <w:rPr>
          <w:rFonts w:asciiTheme="minorEastAsia" w:hAnsiTheme="minorEastAsia" w:cs="宋体" w:hint="eastAsia"/>
          <w:szCs w:val="21"/>
          <w:lang w:val="zh-CN"/>
        </w:rPr>
        <w:t>投标</w:t>
      </w:r>
      <w:r>
        <w:rPr>
          <w:rFonts w:asciiTheme="minorEastAsia" w:hAnsiTheme="minorEastAsia" w:cs="宋体"/>
          <w:szCs w:val="21"/>
          <w:lang w:val="zh-CN"/>
        </w:rPr>
        <w:t>活动中有</w:t>
      </w:r>
      <w:r>
        <w:rPr>
          <w:rFonts w:asciiTheme="minorEastAsia" w:hAnsiTheme="minorEastAsia" w:cs="宋体" w:hint="eastAsia"/>
          <w:szCs w:val="21"/>
          <w:lang w:val="zh-CN"/>
        </w:rPr>
        <w:t>下列</w:t>
      </w:r>
      <w:r>
        <w:rPr>
          <w:rFonts w:asciiTheme="minorEastAsia" w:hAnsiTheme="minorEastAsia" w:cs="宋体"/>
          <w:szCs w:val="21"/>
          <w:lang w:val="zh-CN"/>
        </w:rPr>
        <w:t>情形</w:t>
      </w:r>
      <w:r>
        <w:rPr>
          <w:rFonts w:asciiTheme="minorEastAsia" w:hAnsiTheme="minorEastAsia" w:cs="宋体" w:hint="eastAsia"/>
          <w:szCs w:val="21"/>
          <w:lang w:val="zh-CN"/>
        </w:rPr>
        <w:t>之一</w:t>
      </w:r>
      <w:r>
        <w:rPr>
          <w:rFonts w:asciiTheme="minorEastAsia" w:hAnsiTheme="minorEastAsia" w:cs="宋体"/>
          <w:szCs w:val="21"/>
          <w:lang w:val="zh-CN"/>
        </w:rPr>
        <w:t>的，愿接受政府采购</w:t>
      </w:r>
      <w:r>
        <w:rPr>
          <w:rFonts w:asciiTheme="minorEastAsia" w:hAnsiTheme="minorEastAsia" w:cs="宋体" w:hint="eastAsia"/>
          <w:szCs w:val="21"/>
          <w:lang w:val="zh-CN"/>
        </w:rPr>
        <w:t>监督管理</w:t>
      </w:r>
      <w:r>
        <w:rPr>
          <w:rFonts w:asciiTheme="minorEastAsia" w:hAnsiTheme="minorEastAsia" w:cs="宋体"/>
          <w:szCs w:val="21"/>
          <w:lang w:val="zh-CN"/>
        </w:rPr>
        <w:t>部门给予相关处罚并</w:t>
      </w:r>
      <w:r>
        <w:rPr>
          <w:rFonts w:asciiTheme="minorEastAsia" w:hAnsiTheme="minorEastAsia" w:cs="宋体" w:hint="eastAsia"/>
          <w:szCs w:val="21"/>
          <w:lang w:val="zh-CN"/>
        </w:rPr>
        <w:t>承诺依法</w:t>
      </w:r>
      <w:r>
        <w:rPr>
          <w:rFonts w:asciiTheme="minorEastAsia" w:hAnsiTheme="minorEastAsia" w:cs="宋体"/>
          <w:szCs w:val="21"/>
          <w:lang w:val="zh-CN"/>
        </w:rPr>
        <w:t>承担</w:t>
      </w:r>
      <w:r>
        <w:rPr>
          <w:rFonts w:asciiTheme="minorEastAsia" w:hAnsiTheme="minorEastAsia" w:cs="宋体" w:hint="eastAsia"/>
          <w:szCs w:val="21"/>
          <w:lang w:val="zh-CN"/>
        </w:rPr>
        <w:t>相关的经济赔偿责任和</w:t>
      </w:r>
      <w:r>
        <w:rPr>
          <w:rFonts w:asciiTheme="minorEastAsia" w:hAnsiTheme="minorEastAsia" w:cs="宋体"/>
          <w:szCs w:val="21"/>
          <w:lang w:val="zh-CN"/>
        </w:rPr>
        <w:t>法律责任。</w:t>
      </w:r>
    </w:p>
    <w:p w:rsidR="00F8520A" w:rsidRDefault="005D7F0A">
      <w:pPr>
        <w:spacing w:beforeLines="50" w:before="156" w:afterLines="50" w:after="156"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一、在投标有效期内撤销投标文件；</w:t>
      </w:r>
    </w:p>
    <w:p w:rsidR="00F8520A" w:rsidRDefault="005D7F0A">
      <w:pPr>
        <w:spacing w:beforeLines="50" w:before="156" w:afterLines="50" w:after="156"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二、在投标文件中提供虚假材料；</w:t>
      </w:r>
    </w:p>
    <w:p w:rsidR="00F8520A" w:rsidRDefault="005D7F0A">
      <w:pPr>
        <w:spacing w:beforeLines="50" w:before="156" w:afterLines="50" w:after="156"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三、除因不可抗力或招标文件认可的情形以外，中标后不与采购人签订合同；</w:t>
      </w:r>
    </w:p>
    <w:p w:rsidR="00F8520A" w:rsidRDefault="005D7F0A">
      <w:pPr>
        <w:spacing w:beforeLines="50" w:before="156" w:afterLines="50" w:after="156"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四、与采购人、其他投标人或者采购代理机构恶意串通；</w:t>
      </w:r>
    </w:p>
    <w:p w:rsidR="00F8520A" w:rsidRDefault="005D7F0A">
      <w:pPr>
        <w:spacing w:beforeLines="50" w:before="156" w:afterLines="50" w:after="156"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五、法律法规及本招标文件规定的其他严重违法行为。</w:t>
      </w:r>
    </w:p>
    <w:p w:rsidR="00F8520A" w:rsidRDefault="00F8520A">
      <w:pPr>
        <w:rPr>
          <w:sz w:val="28"/>
          <w:szCs w:val="28"/>
          <w:u w:val="single"/>
        </w:rPr>
      </w:pPr>
    </w:p>
    <w:p w:rsidR="00F8520A" w:rsidRDefault="00F8520A">
      <w:pPr>
        <w:rPr>
          <w:sz w:val="28"/>
          <w:szCs w:val="28"/>
          <w:u w:val="single"/>
        </w:rPr>
      </w:pPr>
    </w:p>
    <w:p w:rsidR="00F8520A" w:rsidRDefault="005D7F0A" w:rsidP="005D7F0A">
      <w:pPr>
        <w:spacing w:line="480" w:lineRule="auto"/>
        <w:ind w:firstLineChars="2075" w:firstLine="4358"/>
        <w:rPr>
          <w:rFonts w:asciiTheme="minorEastAsia" w:hAnsiTheme="minorEastAsia" w:cs="Arial"/>
          <w:szCs w:val="21"/>
        </w:rPr>
      </w:pPr>
      <w:r>
        <w:rPr>
          <w:rFonts w:asciiTheme="minorEastAsia" w:hAnsiTheme="minorEastAsia" w:cs="Arial" w:hint="eastAsia"/>
          <w:szCs w:val="21"/>
        </w:rPr>
        <w:t xml:space="preserve">投标人名称（并加盖公章）：　　　　　　　　　</w:t>
      </w:r>
    </w:p>
    <w:p w:rsidR="00F8520A" w:rsidRDefault="005D7F0A" w:rsidP="005D7F0A">
      <w:pPr>
        <w:spacing w:line="480" w:lineRule="auto"/>
        <w:ind w:firstLineChars="2075" w:firstLine="4358"/>
        <w:rPr>
          <w:rFonts w:asciiTheme="minorEastAsia" w:hAnsiTheme="minorEastAsia" w:cs="Arial"/>
          <w:szCs w:val="21"/>
        </w:rPr>
      </w:pPr>
      <w:r>
        <w:rPr>
          <w:rFonts w:asciiTheme="minorEastAsia" w:hAnsiTheme="minorEastAsia" w:cs="Arial" w:hint="eastAsia"/>
          <w:szCs w:val="21"/>
        </w:rPr>
        <w:t>日　  期：      年    月    日</w:t>
      </w:r>
    </w:p>
    <w:p w:rsidR="00F8520A" w:rsidRDefault="00F8520A">
      <w:pPr>
        <w:rPr>
          <w:snapToGrid w:val="0"/>
        </w:rPr>
      </w:pPr>
    </w:p>
    <w:p w:rsidR="00F8520A" w:rsidRDefault="00F8520A">
      <w:pPr>
        <w:autoSpaceDE w:val="0"/>
        <w:autoSpaceDN w:val="0"/>
        <w:adjustRightInd w:val="0"/>
        <w:spacing w:line="360" w:lineRule="auto"/>
        <w:jc w:val="center"/>
        <w:rPr>
          <w:rFonts w:ascii="宋体" w:cs="宋体"/>
          <w:szCs w:val="21"/>
          <w:lang w:val="zh-CN"/>
        </w:rPr>
      </w:pPr>
    </w:p>
    <w:p w:rsidR="00F8520A" w:rsidRDefault="00F8520A">
      <w:pPr>
        <w:autoSpaceDE w:val="0"/>
        <w:autoSpaceDN w:val="0"/>
        <w:adjustRightInd w:val="0"/>
        <w:spacing w:line="360" w:lineRule="auto"/>
        <w:jc w:val="center"/>
        <w:rPr>
          <w:rFonts w:ascii="宋体" w:cs="宋体"/>
          <w:szCs w:val="21"/>
          <w:lang w:val="zh-CN"/>
        </w:rPr>
      </w:pPr>
    </w:p>
    <w:p w:rsidR="00F8520A" w:rsidRDefault="00F8520A">
      <w:pPr>
        <w:autoSpaceDE w:val="0"/>
        <w:autoSpaceDN w:val="0"/>
        <w:adjustRightInd w:val="0"/>
        <w:spacing w:line="360" w:lineRule="auto"/>
        <w:jc w:val="center"/>
        <w:rPr>
          <w:rFonts w:ascii="宋体" w:cs="宋体"/>
          <w:szCs w:val="21"/>
          <w:lang w:val="zh-CN"/>
        </w:rPr>
      </w:pPr>
    </w:p>
    <w:p w:rsidR="00F8520A" w:rsidRDefault="00F8520A">
      <w:pPr>
        <w:autoSpaceDE w:val="0"/>
        <w:autoSpaceDN w:val="0"/>
        <w:adjustRightInd w:val="0"/>
        <w:spacing w:line="360" w:lineRule="auto"/>
        <w:jc w:val="center"/>
        <w:rPr>
          <w:rFonts w:ascii="宋体" w:cs="宋体"/>
          <w:szCs w:val="21"/>
          <w:lang w:val="zh-CN"/>
        </w:rPr>
      </w:pPr>
    </w:p>
    <w:p w:rsidR="00F8520A" w:rsidRDefault="00F8520A">
      <w:pPr>
        <w:autoSpaceDE w:val="0"/>
        <w:autoSpaceDN w:val="0"/>
        <w:adjustRightInd w:val="0"/>
        <w:spacing w:line="360" w:lineRule="auto"/>
        <w:jc w:val="center"/>
        <w:rPr>
          <w:rFonts w:ascii="宋体" w:cs="宋体"/>
          <w:szCs w:val="21"/>
          <w:lang w:val="zh-CN"/>
        </w:rPr>
      </w:pPr>
    </w:p>
    <w:p w:rsidR="00F8520A" w:rsidRDefault="00F8520A">
      <w:pPr>
        <w:autoSpaceDE w:val="0"/>
        <w:autoSpaceDN w:val="0"/>
        <w:adjustRightInd w:val="0"/>
        <w:spacing w:line="360" w:lineRule="auto"/>
        <w:ind w:right="-11"/>
        <w:rPr>
          <w:rFonts w:ascii="宋体" w:cs="宋体"/>
          <w:szCs w:val="21"/>
          <w:lang w:val="zh-CN"/>
        </w:rPr>
      </w:pPr>
    </w:p>
    <w:p w:rsidR="00F8520A" w:rsidRDefault="00F8520A">
      <w:pPr>
        <w:autoSpaceDE w:val="0"/>
        <w:autoSpaceDN w:val="0"/>
        <w:adjustRightInd w:val="0"/>
        <w:spacing w:line="360" w:lineRule="auto"/>
        <w:jc w:val="center"/>
        <w:rPr>
          <w:rFonts w:asciiTheme="minorEastAsia" w:hAnsiTheme="minorEastAsia" w:cs="宋体"/>
          <w:sz w:val="24"/>
          <w:szCs w:val="24"/>
          <w:lang w:val="zh-CN"/>
        </w:rPr>
      </w:pPr>
    </w:p>
    <w:p w:rsidR="00F8520A" w:rsidRDefault="00F8520A">
      <w:pPr>
        <w:widowControl/>
        <w:spacing w:before="100" w:beforeAutospacing="1" w:after="100" w:afterAutospacing="1" w:line="360" w:lineRule="auto"/>
        <w:contextualSpacing/>
        <w:jc w:val="left"/>
        <w:rPr>
          <w:rFonts w:ascii="宋体" w:hAnsi="宋体" w:cs="Arial"/>
          <w:kern w:val="0"/>
          <w:szCs w:val="21"/>
        </w:rPr>
      </w:pPr>
    </w:p>
    <w:p w:rsidR="00F8520A" w:rsidRDefault="00F8520A">
      <w:pPr>
        <w:autoSpaceDE w:val="0"/>
        <w:autoSpaceDN w:val="0"/>
        <w:adjustRightInd w:val="0"/>
        <w:spacing w:line="360" w:lineRule="auto"/>
        <w:jc w:val="center"/>
        <w:rPr>
          <w:rFonts w:asciiTheme="minorEastAsia" w:hAnsiTheme="minorEastAsia" w:cs="宋体"/>
          <w:sz w:val="24"/>
          <w:szCs w:val="24"/>
          <w:lang w:val="zh-CN"/>
        </w:rPr>
      </w:pPr>
    </w:p>
    <w:p w:rsidR="00F8520A" w:rsidRDefault="005D7F0A">
      <w:pPr>
        <w:jc w:val="center"/>
        <w:rPr>
          <w:rFonts w:ascii="方正小标宋简体" w:eastAsia="方正小标宋简体" w:hAnsi="方正小标宋简体" w:cs="方正小标宋简体"/>
          <w:color w:val="F79646" w:themeColor="accent6"/>
          <w:sz w:val="36"/>
          <w:szCs w:val="36"/>
        </w:rPr>
      </w:pPr>
      <w:r>
        <w:rPr>
          <w:rFonts w:ascii="宋体" w:hAnsi="宋体" w:hint="eastAsia"/>
          <w:b/>
          <w:bCs/>
          <w:sz w:val="24"/>
          <w:szCs w:val="24"/>
        </w:rPr>
        <w:t xml:space="preserve">3.5 </w:t>
      </w:r>
      <w:r>
        <w:rPr>
          <w:rFonts w:ascii="方正小标宋简体" w:eastAsia="方正小标宋简体" w:hAnsi="方正小标宋简体" w:cs="方正小标宋简体" w:hint="eastAsia"/>
          <w:sz w:val="24"/>
          <w:szCs w:val="24"/>
        </w:rPr>
        <w:t>许昌市政府采购供应商信用承诺函</w:t>
      </w:r>
    </w:p>
    <w:p w:rsidR="00F8520A" w:rsidRDefault="00F8520A">
      <w:pPr>
        <w:rPr>
          <w:rFonts w:ascii="仿宋_GB2312" w:eastAsia="仿宋_GB2312" w:hAnsi="仿宋_GB2312" w:cs="仿宋_GB2312"/>
          <w:sz w:val="32"/>
          <w:szCs w:val="32"/>
        </w:rPr>
      </w:pPr>
    </w:p>
    <w:p w:rsidR="00F8520A" w:rsidRDefault="005D7F0A">
      <w:pPr>
        <w:spacing w:line="600" w:lineRule="exact"/>
        <w:rPr>
          <w:rFonts w:ascii="宋体" w:eastAsia="宋体" w:hAnsi="宋体" w:cs="仿宋_GB2312"/>
          <w:szCs w:val="21"/>
        </w:rPr>
      </w:pPr>
      <w:r>
        <w:rPr>
          <w:rFonts w:ascii="宋体" w:eastAsia="宋体" w:hAnsi="宋体" w:cs="仿宋_GB2312" w:hint="eastAsia"/>
          <w:szCs w:val="21"/>
        </w:rPr>
        <w:t>致</w:t>
      </w:r>
      <w:r>
        <w:rPr>
          <w:rFonts w:ascii="宋体" w:eastAsia="宋体" w:hAnsi="宋体" w:cs="仿宋_GB2312" w:hint="eastAsia"/>
          <w:szCs w:val="21"/>
          <w:u w:val="single"/>
        </w:rPr>
        <w:t>（采购人或采购代理机构）</w:t>
      </w:r>
      <w:r>
        <w:rPr>
          <w:rFonts w:ascii="宋体" w:eastAsia="宋体" w:hAnsi="宋体" w:cs="仿宋_GB2312" w:hint="eastAsia"/>
          <w:szCs w:val="21"/>
        </w:rPr>
        <w:t>：</w:t>
      </w:r>
    </w:p>
    <w:p w:rsidR="00F8520A" w:rsidRDefault="005D7F0A">
      <w:pPr>
        <w:spacing w:line="600" w:lineRule="exact"/>
        <w:ind w:firstLineChars="200" w:firstLine="376"/>
        <w:rPr>
          <w:rFonts w:ascii="宋体" w:eastAsia="宋体" w:hAnsi="宋体" w:cs="仿宋_GB2312"/>
          <w:spacing w:val="-11"/>
          <w:szCs w:val="21"/>
          <w:u w:val="single"/>
        </w:rPr>
      </w:pPr>
      <w:r>
        <w:rPr>
          <w:rFonts w:ascii="宋体" w:eastAsia="宋体" w:hAnsi="宋体" w:cs="仿宋_GB2312" w:hint="eastAsia"/>
          <w:spacing w:val="-11"/>
          <w:szCs w:val="21"/>
        </w:rPr>
        <w:t>单位名称（自然人姓名）:</w:t>
      </w:r>
      <w:r>
        <w:rPr>
          <w:rFonts w:ascii="宋体" w:eastAsia="宋体" w:hAnsi="宋体" w:cs="仿宋_GB2312" w:hint="eastAsia"/>
          <w:spacing w:val="-11"/>
          <w:szCs w:val="21"/>
          <w:u w:val="single"/>
        </w:rPr>
        <w:t xml:space="preserve">                             </w:t>
      </w:r>
    </w:p>
    <w:p w:rsidR="00F8520A" w:rsidRDefault="005D7F0A">
      <w:pPr>
        <w:spacing w:line="600" w:lineRule="exact"/>
        <w:ind w:firstLineChars="200" w:firstLine="376"/>
        <w:rPr>
          <w:rFonts w:ascii="宋体" w:eastAsia="宋体" w:hAnsi="宋体" w:cs="仿宋_GB2312"/>
          <w:spacing w:val="-11"/>
          <w:szCs w:val="21"/>
          <w:u w:val="single"/>
        </w:rPr>
      </w:pPr>
      <w:r>
        <w:rPr>
          <w:rFonts w:ascii="宋体" w:eastAsia="宋体" w:hAnsi="宋体" w:cs="仿宋_GB2312" w:hint="eastAsia"/>
          <w:spacing w:val="-11"/>
          <w:szCs w:val="21"/>
        </w:rPr>
        <w:t>统一社会信用代码（身份证号码）:</w:t>
      </w:r>
      <w:r>
        <w:rPr>
          <w:rFonts w:ascii="宋体" w:eastAsia="宋体" w:hAnsi="宋体" w:cs="仿宋_GB2312" w:hint="eastAsia"/>
          <w:spacing w:val="-11"/>
          <w:szCs w:val="21"/>
          <w:u w:val="single"/>
        </w:rPr>
        <w:t xml:space="preserve">                     </w:t>
      </w:r>
    </w:p>
    <w:p w:rsidR="00F8520A" w:rsidRDefault="005D7F0A">
      <w:pPr>
        <w:spacing w:line="600" w:lineRule="exact"/>
        <w:ind w:firstLineChars="200" w:firstLine="376"/>
        <w:rPr>
          <w:rFonts w:ascii="宋体" w:eastAsia="宋体" w:hAnsi="宋体" w:cs="仿宋_GB2312"/>
          <w:spacing w:val="-11"/>
          <w:szCs w:val="21"/>
          <w:u w:val="single"/>
        </w:rPr>
      </w:pPr>
      <w:r>
        <w:rPr>
          <w:rFonts w:ascii="宋体" w:eastAsia="宋体" w:hAnsi="宋体" w:cs="仿宋_GB2312" w:hint="eastAsia"/>
          <w:spacing w:val="-11"/>
          <w:szCs w:val="21"/>
        </w:rPr>
        <w:t>法定代表人（负责人）:</w:t>
      </w:r>
      <w:r>
        <w:rPr>
          <w:rFonts w:ascii="宋体" w:eastAsia="宋体" w:hAnsi="宋体" w:cs="仿宋_GB2312" w:hint="eastAsia"/>
          <w:spacing w:val="-11"/>
          <w:szCs w:val="21"/>
          <w:u w:val="single"/>
        </w:rPr>
        <w:t xml:space="preserve">                               </w:t>
      </w:r>
    </w:p>
    <w:p w:rsidR="00F8520A" w:rsidRDefault="005D7F0A">
      <w:pPr>
        <w:spacing w:line="600" w:lineRule="exact"/>
        <w:ind w:firstLineChars="200" w:firstLine="376"/>
        <w:rPr>
          <w:rFonts w:ascii="宋体" w:eastAsia="宋体" w:hAnsi="宋体" w:cs="仿宋_GB2312"/>
          <w:spacing w:val="-11"/>
          <w:szCs w:val="21"/>
          <w:u w:val="single"/>
        </w:rPr>
      </w:pPr>
      <w:r>
        <w:rPr>
          <w:rFonts w:ascii="宋体" w:eastAsia="宋体" w:hAnsi="宋体" w:cs="仿宋_GB2312" w:hint="eastAsia"/>
          <w:spacing w:val="-11"/>
          <w:szCs w:val="21"/>
        </w:rPr>
        <w:t>联系地址和电话：</w:t>
      </w:r>
      <w:r>
        <w:rPr>
          <w:rFonts w:ascii="宋体" w:eastAsia="宋体" w:hAnsi="宋体" w:cs="仿宋_GB2312" w:hint="eastAsia"/>
          <w:spacing w:val="-11"/>
          <w:szCs w:val="21"/>
          <w:u w:val="single"/>
        </w:rPr>
        <w:t xml:space="preserve">                                    </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为维护公平、公正、公开的政府采购市场秩序，树立诚实守信的政府采购供应商形象，我单位（本人）自愿</w:t>
      </w:r>
      <w:proofErr w:type="gramStart"/>
      <w:r>
        <w:rPr>
          <w:rFonts w:ascii="宋体" w:eastAsia="宋体" w:hAnsi="宋体" w:cs="仿宋_GB2312" w:hint="eastAsia"/>
          <w:spacing w:val="-11"/>
          <w:szCs w:val="21"/>
        </w:rPr>
        <w:t>作出</w:t>
      </w:r>
      <w:proofErr w:type="gramEnd"/>
      <w:r>
        <w:rPr>
          <w:rFonts w:ascii="宋体" w:eastAsia="宋体" w:hAnsi="宋体" w:cs="仿宋_GB2312" w:hint="eastAsia"/>
          <w:spacing w:val="-11"/>
          <w:szCs w:val="21"/>
        </w:rPr>
        <w:t>以下承诺：</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w:t>
      </w:r>
      <w:proofErr w:type="gramStart"/>
      <w:r>
        <w:rPr>
          <w:rFonts w:ascii="宋体" w:eastAsia="宋体" w:hAnsi="宋体" w:cs="仿宋_GB2312" w:hint="eastAsia"/>
          <w:spacing w:val="-11"/>
          <w:szCs w:val="21"/>
        </w:rPr>
        <w:t>本承诺</w:t>
      </w:r>
      <w:proofErr w:type="gramEnd"/>
      <w:r>
        <w:rPr>
          <w:rFonts w:ascii="宋体" w:eastAsia="宋体" w:hAnsi="宋体" w:cs="仿宋_GB2312" w:hint="eastAsia"/>
          <w:spacing w:val="-11"/>
          <w:szCs w:val="21"/>
        </w:rPr>
        <w:t>书的条件：</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（一）具有独立承担民事责任的能力；</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（二）具有良好的商业信誉和健全的财务会计制度；</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（三）具有履行合同所必需的设备和专业技术能力；</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（四）有依法缴纳税收和社会保障资金的良好记录；</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（五）参加政府采购活动前三年内，在经营活动中没有重大违法记录；</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（六）未</w:t>
      </w:r>
      <w:r>
        <w:rPr>
          <w:rFonts w:ascii="宋体" w:eastAsia="宋体" w:hAnsi="宋体" w:cs="仿宋_GB2312" w:hint="eastAsia"/>
          <w:spacing w:val="-6"/>
          <w:szCs w:val="21"/>
        </w:rPr>
        <w:t>被列入失信被执行人、重大税收违法案件当事人名单、政府采购严重违法失信行为记录名单、严重违法失信社会组织</w:t>
      </w:r>
      <w:r>
        <w:rPr>
          <w:rFonts w:ascii="宋体" w:eastAsia="宋体" w:hAnsi="宋体" w:cs="仿宋_GB2312" w:hint="eastAsia"/>
          <w:spacing w:val="-11"/>
          <w:szCs w:val="21"/>
        </w:rPr>
        <w:t>；</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（七）与参加本项目投标的其他供应商之间，单位负责人不为同一人并且不存在直接控股、管理关系；</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lastRenderedPageBreak/>
        <w:t>（八）未为本项目提供整体设计、规范编制或者项目管理、监理、检测等服务；</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（九）符合法律、行政法规规定的其他条件。</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w:t>
      </w:r>
      <w:proofErr w:type="gramStart"/>
      <w:r>
        <w:rPr>
          <w:rFonts w:ascii="宋体" w:eastAsia="宋体" w:hAnsi="宋体" w:cs="仿宋_GB2312" w:hint="eastAsia"/>
          <w:spacing w:val="-11"/>
          <w:szCs w:val="21"/>
        </w:rPr>
        <w:t>分之十</w:t>
      </w:r>
      <w:proofErr w:type="gramEnd"/>
      <w:r>
        <w:rPr>
          <w:rFonts w:ascii="宋体" w:eastAsia="宋体" w:hAnsi="宋体" w:cs="仿宋_GB2312" w:hint="eastAsia"/>
          <w:spacing w:val="-11"/>
          <w:szCs w:val="21"/>
        </w:rPr>
        <w:t>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供应商（电子章）:</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法定代表人、负责人、本人、或授权代表（签字或电子印章）:</w:t>
      </w:r>
    </w:p>
    <w:p w:rsidR="00F8520A" w:rsidRDefault="005D7F0A">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日期：    年   月  日</w:t>
      </w:r>
    </w:p>
    <w:p w:rsidR="00F8520A" w:rsidRDefault="00F8520A">
      <w:pPr>
        <w:rPr>
          <w:rFonts w:ascii="仿宋_GB2312" w:eastAsia="仿宋_GB2312" w:hAnsi="仿宋_GB2312" w:cs="仿宋_GB2312"/>
          <w:szCs w:val="21"/>
        </w:rPr>
      </w:pPr>
    </w:p>
    <w:p w:rsidR="00F8520A" w:rsidRDefault="00F8520A">
      <w:pPr>
        <w:rPr>
          <w:rFonts w:ascii="华文仿宋" w:eastAsia="华文仿宋" w:hAnsi="华文仿宋" w:cs="华文仿宋"/>
          <w:szCs w:val="21"/>
        </w:rPr>
      </w:pPr>
    </w:p>
    <w:p w:rsidR="00F8520A" w:rsidRDefault="00F8520A">
      <w:pPr>
        <w:rPr>
          <w:rFonts w:ascii="华文仿宋" w:eastAsia="华文仿宋" w:hAnsi="华文仿宋" w:cs="华文仿宋"/>
          <w:szCs w:val="21"/>
        </w:rPr>
      </w:pPr>
    </w:p>
    <w:p w:rsidR="00F8520A" w:rsidRDefault="00F8520A">
      <w:pPr>
        <w:rPr>
          <w:rFonts w:ascii="华文仿宋" w:eastAsia="华文仿宋" w:hAnsi="华文仿宋" w:cs="华文仿宋"/>
          <w:szCs w:val="21"/>
        </w:rPr>
      </w:pPr>
    </w:p>
    <w:p w:rsidR="00F8520A" w:rsidRDefault="00F8520A">
      <w:pPr>
        <w:rPr>
          <w:rFonts w:ascii="华文仿宋" w:eastAsia="华文仿宋" w:hAnsi="华文仿宋" w:cs="华文仿宋"/>
          <w:szCs w:val="21"/>
        </w:rPr>
      </w:pPr>
    </w:p>
    <w:p w:rsidR="00F8520A" w:rsidRDefault="00F8520A">
      <w:pPr>
        <w:rPr>
          <w:rFonts w:ascii="华文仿宋" w:eastAsia="华文仿宋" w:hAnsi="华文仿宋" w:cs="华文仿宋"/>
          <w:szCs w:val="21"/>
        </w:rPr>
      </w:pPr>
    </w:p>
    <w:p w:rsidR="00F8520A" w:rsidRDefault="005D7F0A">
      <w:pPr>
        <w:rPr>
          <w:rFonts w:ascii="华文仿宋" w:eastAsia="华文仿宋" w:hAnsi="华文仿宋" w:cs="华文仿宋"/>
          <w:szCs w:val="21"/>
        </w:rPr>
      </w:pPr>
      <w:r>
        <w:rPr>
          <w:rFonts w:ascii="华文仿宋" w:eastAsia="华文仿宋" w:hAnsi="华文仿宋" w:cs="华文仿宋" w:hint="eastAsia"/>
          <w:szCs w:val="21"/>
        </w:rPr>
        <w:t>注：1.投标人须在投标文件中按此模板提供承诺函，未提供视为未实质性响应招标文件要求，按无效投标处理。</w:t>
      </w:r>
    </w:p>
    <w:p w:rsidR="00F8520A" w:rsidRDefault="005D7F0A">
      <w:pPr>
        <w:rPr>
          <w:rFonts w:ascii="华文仿宋" w:eastAsia="华文仿宋" w:hAnsi="华文仿宋" w:cs="华文仿宋"/>
          <w:szCs w:val="21"/>
        </w:rPr>
      </w:pPr>
      <w:r>
        <w:rPr>
          <w:rFonts w:ascii="华文仿宋" w:eastAsia="华文仿宋" w:hAnsi="华文仿宋" w:cs="华文仿宋" w:hint="eastAsia"/>
          <w:szCs w:val="21"/>
        </w:rPr>
        <w:t>2.投标人的法定代表人或者授权代表的签字或盖章应真实、有效，如由授权代表签字或盖章的，应提供“法定代表人授权书”。</w:t>
      </w:r>
    </w:p>
    <w:p w:rsidR="00F8520A" w:rsidRDefault="005D7F0A">
      <w:pPr>
        <w:rPr>
          <w:rFonts w:ascii="华文仿宋" w:eastAsia="华文仿宋" w:hAnsi="华文仿宋" w:cs="华文仿宋"/>
          <w:szCs w:val="21"/>
        </w:rPr>
      </w:pPr>
      <w:r>
        <w:rPr>
          <w:rFonts w:ascii="华文仿宋" w:eastAsia="华文仿宋" w:hAnsi="华文仿宋" w:cs="华文仿宋" w:hint="eastAsia"/>
          <w:szCs w:val="21"/>
        </w:rPr>
        <w:t>3、货物类《中小企业声明函》中标的名称须按照本项目采购清单中货物（标的）名称，逐项进行声明。在标的名称处填写项目名称或标的填写不全的，视为《中小企业声明函》无效。</w:t>
      </w:r>
    </w:p>
    <w:p w:rsidR="00F8520A" w:rsidRDefault="00F8520A">
      <w:pPr>
        <w:spacing w:line="360" w:lineRule="auto"/>
        <w:jc w:val="center"/>
        <w:rPr>
          <w:rFonts w:ascii="宋体" w:hAnsi="宋体"/>
          <w:b/>
          <w:bCs/>
          <w:sz w:val="24"/>
          <w:szCs w:val="24"/>
        </w:rPr>
      </w:pPr>
    </w:p>
    <w:p w:rsidR="00F8520A" w:rsidRDefault="00F8520A">
      <w:pPr>
        <w:spacing w:line="360" w:lineRule="auto"/>
        <w:jc w:val="center"/>
        <w:rPr>
          <w:rFonts w:ascii="宋体" w:hAnsi="宋体"/>
          <w:b/>
          <w:bCs/>
          <w:sz w:val="24"/>
          <w:szCs w:val="24"/>
        </w:rPr>
      </w:pPr>
    </w:p>
    <w:p w:rsidR="00F8520A" w:rsidRDefault="00F8520A">
      <w:pPr>
        <w:spacing w:line="360" w:lineRule="auto"/>
        <w:jc w:val="center"/>
        <w:rPr>
          <w:rFonts w:ascii="宋体" w:hAnsi="宋体"/>
          <w:b/>
          <w:bCs/>
          <w:sz w:val="24"/>
          <w:szCs w:val="24"/>
        </w:rPr>
      </w:pPr>
    </w:p>
    <w:p w:rsidR="00F8520A" w:rsidRDefault="00F8520A">
      <w:pPr>
        <w:spacing w:line="360" w:lineRule="auto"/>
        <w:jc w:val="center"/>
        <w:rPr>
          <w:rFonts w:ascii="宋体" w:hAnsi="宋体"/>
          <w:b/>
          <w:bCs/>
          <w:sz w:val="24"/>
          <w:szCs w:val="24"/>
        </w:rPr>
      </w:pPr>
    </w:p>
    <w:p w:rsidR="00F8520A" w:rsidRDefault="00F8520A">
      <w:pPr>
        <w:spacing w:line="360" w:lineRule="auto"/>
        <w:jc w:val="center"/>
        <w:rPr>
          <w:rFonts w:ascii="宋体" w:hAnsi="宋体"/>
          <w:b/>
          <w:bCs/>
          <w:sz w:val="24"/>
          <w:szCs w:val="24"/>
        </w:rPr>
      </w:pPr>
    </w:p>
    <w:p w:rsidR="00F8520A" w:rsidRDefault="00F8520A">
      <w:pPr>
        <w:spacing w:line="360" w:lineRule="auto"/>
        <w:jc w:val="center"/>
        <w:rPr>
          <w:rFonts w:ascii="宋体" w:hAnsi="宋体"/>
          <w:b/>
          <w:bCs/>
          <w:sz w:val="24"/>
          <w:szCs w:val="24"/>
        </w:rPr>
      </w:pPr>
    </w:p>
    <w:p w:rsidR="00F8520A" w:rsidRDefault="005D7F0A">
      <w:pPr>
        <w:spacing w:line="360" w:lineRule="auto"/>
        <w:jc w:val="center"/>
        <w:rPr>
          <w:rFonts w:ascii="宋体" w:hAnsi="宋体"/>
          <w:b/>
          <w:bCs/>
          <w:sz w:val="24"/>
          <w:szCs w:val="24"/>
        </w:rPr>
      </w:pPr>
      <w:r>
        <w:rPr>
          <w:rFonts w:ascii="宋体" w:hAnsi="宋体" w:hint="eastAsia"/>
          <w:b/>
          <w:bCs/>
          <w:sz w:val="24"/>
          <w:szCs w:val="24"/>
        </w:rPr>
        <w:t xml:space="preserve">3.6 其他资格证书或材料 </w:t>
      </w:r>
    </w:p>
    <w:p w:rsidR="00F8520A" w:rsidRDefault="00F8520A">
      <w:pPr>
        <w:autoSpaceDE w:val="0"/>
        <w:autoSpaceDN w:val="0"/>
        <w:adjustRightInd w:val="0"/>
        <w:spacing w:line="360" w:lineRule="auto"/>
        <w:jc w:val="center"/>
        <w:rPr>
          <w:rFonts w:asciiTheme="minorEastAsia" w:hAnsiTheme="minorEastAsia" w:cs="黑体"/>
          <w:b/>
          <w:bCs/>
          <w:sz w:val="44"/>
          <w:szCs w:val="44"/>
          <w:lang w:val="zh-CN"/>
        </w:rPr>
      </w:pPr>
    </w:p>
    <w:p w:rsidR="00F8520A" w:rsidRDefault="00F8520A">
      <w:pPr>
        <w:autoSpaceDE w:val="0"/>
        <w:autoSpaceDN w:val="0"/>
        <w:adjustRightInd w:val="0"/>
        <w:spacing w:line="360" w:lineRule="auto"/>
        <w:jc w:val="center"/>
        <w:rPr>
          <w:rFonts w:asciiTheme="minorEastAsia" w:hAnsiTheme="minorEastAsia" w:cs="黑体"/>
          <w:b/>
          <w:bCs/>
          <w:sz w:val="44"/>
          <w:szCs w:val="44"/>
          <w:lang w:val="zh-CN"/>
        </w:rPr>
      </w:pPr>
    </w:p>
    <w:p w:rsidR="00F8520A" w:rsidRDefault="00F8520A">
      <w:pPr>
        <w:autoSpaceDE w:val="0"/>
        <w:autoSpaceDN w:val="0"/>
        <w:adjustRightInd w:val="0"/>
        <w:spacing w:line="360" w:lineRule="auto"/>
        <w:jc w:val="center"/>
        <w:rPr>
          <w:rFonts w:asciiTheme="minorEastAsia" w:hAnsiTheme="minorEastAsia" w:cs="黑体"/>
          <w:b/>
          <w:bCs/>
          <w:sz w:val="44"/>
          <w:szCs w:val="44"/>
          <w:lang w:val="zh-CN"/>
        </w:rPr>
      </w:pPr>
    </w:p>
    <w:p w:rsidR="00F8520A" w:rsidRDefault="00F8520A">
      <w:pPr>
        <w:autoSpaceDE w:val="0"/>
        <w:autoSpaceDN w:val="0"/>
        <w:adjustRightInd w:val="0"/>
        <w:spacing w:line="360" w:lineRule="auto"/>
        <w:jc w:val="center"/>
        <w:rPr>
          <w:rFonts w:asciiTheme="minorEastAsia" w:hAnsiTheme="minorEastAsia" w:cs="黑体"/>
          <w:b/>
          <w:bCs/>
          <w:sz w:val="44"/>
          <w:szCs w:val="44"/>
          <w:lang w:val="zh-CN"/>
        </w:rPr>
      </w:pPr>
    </w:p>
    <w:p w:rsidR="00F8520A" w:rsidRDefault="00F8520A">
      <w:pPr>
        <w:autoSpaceDE w:val="0"/>
        <w:autoSpaceDN w:val="0"/>
        <w:adjustRightInd w:val="0"/>
        <w:spacing w:line="360" w:lineRule="auto"/>
        <w:jc w:val="center"/>
        <w:rPr>
          <w:rFonts w:asciiTheme="minorEastAsia" w:hAnsiTheme="minorEastAsia" w:cs="黑体"/>
          <w:b/>
          <w:bCs/>
          <w:sz w:val="44"/>
          <w:szCs w:val="44"/>
          <w:lang w:val="zh-CN"/>
        </w:rPr>
      </w:pPr>
    </w:p>
    <w:p w:rsidR="00F8520A" w:rsidRDefault="00F8520A">
      <w:pPr>
        <w:autoSpaceDE w:val="0"/>
        <w:autoSpaceDN w:val="0"/>
        <w:adjustRightInd w:val="0"/>
        <w:spacing w:line="360" w:lineRule="auto"/>
        <w:jc w:val="center"/>
        <w:rPr>
          <w:rFonts w:asciiTheme="minorEastAsia" w:hAnsiTheme="minorEastAsia" w:cs="黑体"/>
          <w:b/>
          <w:bCs/>
          <w:sz w:val="44"/>
          <w:szCs w:val="44"/>
          <w:lang w:val="zh-CN"/>
        </w:rPr>
      </w:pPr>
    </w:p>
    <w:p w:rsidR="00F8520A" w:rsidRDefault="00F8520A">
      <w:pPr>
        <w:autoSpaceDE w:val="0"/>
        <w:autoSpaceDN w:val="0"/>
        <w:adjustRightInd w:val="0"/>
        <w:spacing w:line="360" w:lineRule="auto"/>
        <w:jc w:val="center"/>
        <w:rPr>
          <w:rFonts w:asciiTheme="minorEastAsia" w:hAnsiTheme="minorEastAsia" w:cs="黑体"/>
          <w:b/>
          <w:bCs/>
          <w:sz w:val="44"/>
          <w:szCs w:val="44"/>
          <w:lang w:val="zh-CN"/>
        </w:rPr>
      </w:pPr>
    </w:p>
    <w:p w:rsidR="00F8520A" w:rsidRDefault="005D7F0A">
      <w:pPr>
        <w:widowControl/>
        <w:jc w:val="left"/>
        <w:rPr>
          <w:rFonts w:asciiTheme="minorEastAsia" w:hAnsiTheme="minorEastAsia" w:cs="黑体"/>
          <w:b/>
          <w:bCs/>
          <w:sz w:val="28"/>
          <w:szCs w:val="28"/>
          <w:lang w:val="zh-CN"/>
        </w:rPr>
      </w:pPr>
      <w:r>
        <w:rPr>
          <w:rFonts w:asciiTheme="minorEastAsia" w:hAnsiTheme="minorEastAsia" w:cs="黑体"/>
          <w:b/>
          <w:bCs/>
          <w:sz w:val="28"/>
          <w:szCs w:val="28"/>
          <w:lang w:val="zh-CN"/>
        </w:rPr>
        <w:br w:type="page"/>
      </w:r>
    </w:p>
    <w:p w:rsidR="00F8520A" w:rsidRDefault="005D7F0A">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lastRenderedPageBreak/>
        <w:t>四、符合性审查证明材料</w:t>
      </w:r>
    </w:p>
    <w:p w:rsidR="00F8520A" w:rsidRDefault="005D7F0A">
      <w:pPr>
        <w:rPr>
          <w:rFonts w:ascii="宋体" w:hAnsi="宋体"/>
          <w:b/>
          <w:bCs/>
          <w:sz w:val="24"/>
          <w:szCs w:val="24"/>
        </w:rPr>
      </w:pPr>
      <w:r>
        <w:rPr>
          <w:rFonts w:ascii="宋体" w:hAnsi="宋体" w:hint="eastAsia"/>
          <w:b/>
          <w:bCs/>
          <w:sz w:val="24"/>
          <w:szCs w:val="24"/>
        </w:rPr>
        <w:t>4.1 投标分项报价表</w:t>
      </w:r>
    </w:p>
    <w:p w:rsidR="00F8520A" w:rsidRDefault="005D7F0A">
      <w:pPr>
        <w:rPr>
          <w:rFonts w:asciiTheme="minorEastAsia" w:hAnsiTheme="minorEastAsia"/>
          <w:szCs w:val="21"/>
        </w:rPr>
      </w:pPr>
      <w:r>
        <w:rPr>
          <w:rFonts w:asciiTheme="minorEastAsia" w:hAnsiTheme="minorEastAsia" w:hint="eastAsia"/>
          <w:szCs w:val="21"/>
        </w:rPr>
        <w:t>项目编号：</w:t>
      </w:r>
    </w:p>
    <w:p w:rsidR="00F8520A" w:rsidRDefault="005D7F0A">
      <w:pPr>
        <w:rPr>
          <w:rFonts w:eastAsia="宋体" w:hAnsi="宋体"/>
          <w:b/>
          <w:snapToGrid w:val="0"/>
          <w:kern w:val="0"/>
          <w:szCs w:val="21"/>
        </w:rPr>
      </w:pPr>
      <w:r>
        <w:rPr>
          <w:rFonts w:asciiTheme="minorEastAsia" w:hAnsiTheme="minorEastAsia" w:hint="eastAsia"/>
          <w:szCs w:val="21"/>
        </w:rPr>
        <w:t xml:space="preserve">项目名称：   </w:t>
      </w:r>
    </w:p>
    <w:tbl>
      <w:tblPr>
        <w:tblW w:w="9400" w:type="dxa"/>
        <w:tblLayout w:type="fixed"/>
        <w:tblLook w:val="04A0" w:firstRow="1" w:lastRow="0" w:firstColumn="1" w:lastColumn="0" w:noHBand="0" w:noVBand="1"/>
      </w:tblPr>
      <w:tblGrid>
        <w:gridCol w:w="534"/>
        <w:gridCol w:w="1842"/>
        <w:gridCol w:w="3402"/>
        <w:gridCol w:w="851"/>
        <w:gridCol w:w="992"/>
        <w:gridCol w:w="851"/>
        <w:gridCol w:w="928"/>
      </w:tblGrid>
      <w:tr w:rsidR="00F8520A">
        <w:trPr>
          <w:trHeight w:val="851"/>
        </w:trPr>
        <w:tc>
          <w:tcPr>
            <w:tcW w:w="534"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Theme="minorEastAsia" w:hAnsiTheme="minorEastAsia" w:cs="宋体"/>
                <w:b/>
                <w:szCs w:val="21"/>
                <w:lang w:val="zh-CN"/>
              </w:rPr>
            </w:pPr>
            <w:r>
              <w:rPr>
                <w:rFonts w:asciiTheme="minorEastAsia" w:hAnsiTheme="minorEastAsia" w:cs="宋体" w:hint="eastAsia"/>
                <w:b/>
                <w:szCs w:val="21"/>
                <w:lang w:val="zh-CN"/>
              </w:rPr>
              <w:t>序号</w:t>
            </w:r>
          </w:p>
        </w:tc>
        <w:tc>
          <w:tcPr>
            <w:tcW w:w="1842"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Theme="minorEastAsia" w:hAnsiTheme="minorEastAsia" w:cs="宋体"/>
                <w:b/>
                <w:szCs w:val="21"/>
                <w:lang w:val="zh-CN"/>
              </w:rPr>
            </w:pPr>
            <w:r>
              <w:rPr>
                <w:rFonts w:asciiTheme="minorEastAsia" w:hAnsiTheme="minorEastAsia" w:cs="宋体" w:hint="eastAsia"/>
                <w:b/>
                <w:szCs w:val="21"/>
                <w:lang w:val="zh-CN"/>
              </w:rPr>
              <w:t>名称</w:t>
            </w:r>
          </w:p>
        </w:tc>
        <w:tc>
          <w:tcPr>
            <w:tcW w:w="3402"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Theme="minorEastAsia" w:hAnsiTheme="minorEastAsia" w:cs="宋体"/>
                <w:b/>
                <w:szCs w:val="21"/>
                <w:lang w:val="zh-CN"/>
              </w:rPr>
            </w:pPr>
            <w:r>
              <w:rPr>
                <w:rFonts w:asciiTheme="minorEastAsia" w:hAnsiTheme="minorEastAsia" w:cs="宋体" w:hint="eastAsia"/>
                <w:b/>
                <w:szCs w:val="21"/>
                <w:lang w:val="zh-CN"/>
              </w:rPr>
              <w:t>厂家、品牌、规格、型号</w:t>
            </w:r>
          </w:p>
        </w:tc>
        <w:tc>
          <w:tcPr>
            <w:tcW w:w="851"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Theme="minorEastAsia" w:hAnsiTheme="minorEastAsia" w:cs="宋体"/>
                <w:b/>
                <w:szCs w:val="21"/>
                <w:lang w:val="zh-CN"/>
              </w:rPr>
            </w:pPr>
            <w:r>
              <w:rPr>
                <w:rFonts w:asciiTheme="minorEastAsia" w:hAnsiTheme="minorEastAsia" w:cs="宋体" w:hint="eastAsia"/>
                <w:b/>
                <w:szCs w:val="21"/>
                <w:lang w:val="zh-CN"/>
              </w:rPr>
              <w:t>单位</w:t>
            </w:r>
          </w:p>
        </w:tc>
        <w:tc>
          <w:tcPr>
            <w:tcW w:w="992"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Theme="minorEastAsia" w:hAnsiTheme="minorEastAsia" w:cs="宋体"/>
                <w:b/>
                <w:szCs w:val="21"/>
                <w:lang w:val="zh-CN"/>
              </w:rPr>
            </w:pPr>
            <w:r>
              <w:rPr>
                <w:rFonts w:asciiTheme="minorEastAsia" w:hAnsiTheme="minorEastAsia" w:cs="宋体" w:hint="eastAsia"/>
                <w:b/>
                <w:szCs w:val="21"/>
                <w:lang w:val="zh-CN"/>
              </w:rPr>
              <w:t>数量</w:t>
            </w:r>
          </w:p>
        </w:tc>
        <w:tc>
          <w:tcPr>
            <w:tcW w:w="851"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Theme="minorEastAsia" w:hAnsiTheme="minorEastAsia" w:cs="宋体"/>
                <w:b/>
                <w:szCs w:val="21"/>
                <w:lang w:val="zh-CN"/>
              </w:rPr>
            </w:pPr>
            <w:r>
              <w:rPr>
                <w:rFonts w:asciiTheme="minorEastAsia" w:hAnsiTheme="minorEastAsia" w:cs="宋体" w:hint="eastAsia"/>
                <w:b/>
                <w:szCs w:val="21"/>
                <w:lang w:val="zh-CN"/>
              </w:rPr>
              <w:t>单价</w:t>
            </w:r>
          </w:p>
        </w:tc>
        <w:tc>
          <w:tcPr>
            <w:tcW w:w="928"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Theme="minorEastAsia" w:hAnsiTheme="minorEastAsia" w:cs="宋体"/>
                <w:b/>
                <w:szCs w:val="21"/>
                <w:lang w:val="zh-CN"/>
              </w:rPr>
            </w:pPr>
            <w:r>
              <w:rPr>
                <w:rFonts w:asciiTheme="minorEastAsia" w:hAnsiTheme="minorEastAsia" w:cs="宋体" w:hint="eastAsia"/>
                <w:b/>
                <w:szCs w:val="21"/>
                <w:lang w:val="zh-CN"/>
              </w:rPr>
              <w:t>总价</w:t>
            </w:r>
          </w:p>
        </w:tc>
      </w:tr>
      <w:tr w:rsidR="00F8520A">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F8520A" w:rsidRDefault="005D7F0A">
            <w:pPr>
              <w:rPr>
                <w:rFonts w:asciiTheme="minorEastAsia" w:hAnsiTheme="minorEastAsia"/>
                <w:szCs w:val="21"/>
              </w:rPr>
            </w:pPr>
            <w:r>
              <w:rPr>
                <w:rFonts w:asciiTheme="minorEastAsia" w:hAnsiTheme="minorEastAsia" w:hint="eastAsia"/>
                <w:szCs w:val="21"/>
              </w:rPr>
              <w:t>1</w:t>
            </w:r>
          </w:p>
        </w:tc>
        <w:tc>
          <w:tcPr>
            <w:tcW w:w="184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340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851"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99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851"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928"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r>
      <w:tr w:rsidR="00F8520A">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F8520A" w:rsidRDefault="005D7F0A">
            <w:pPr>
              <w:rPr>
                <w:rFonts w:asciiTheme="minorEastAsia" w:hAnsiTheme="minorEastAsia"/>
                <w:szCs w:val="21"/>
              </w:rPr>
            </w:pPr>
            <w:r>
              <w:rPr>
                <w:rFonts w:asciiTheme="minorEastAsia" w:hAnsiTheme="minorEastAsia" w:hint="eastAsia"/>
                <w:szCs w:val="21"/>
              </w:rPr>
              <w:t>2</w:t>
            </w:r>
          </w:p>
        </w:tc>
        <w:tc>
          <w:tcPr>
            <w:tcW w:w="184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340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851"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99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851"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928"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r>
      <w:tr w:rsidR="00F8520A">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F8520A" w:rsidRDefault="005D7F0A">
            <w:pPr>
              <w:rPr>
                <w:rFonts w:asciiTheme="minorEastAsia" w:hAnsiTheme="minorEastAsia"/>
                <w:szCs w:val="21"/>
              </w:rPr>
            </w:pPr>
            <w:r>
              <w:rPr>
                <w:rFonts w:asciiTheme="minorEastAsia" w:hAnsiTheme="minorEastAsia" w:hint="eastAsia"/>
                <w:szCs w:val="21"/>
              </w:rPr>
              <w:t>…</w:t>
            </w:r>
          </w:p>
        </w:tc>
        <w:tc>
          <w:tcPr>
            <w:tcW w:w="184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340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851"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99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851"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c>
          <w:tcPr>
            <w:tcW w:w="928"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szCs w:val="21"/>
              </w:rPr>
            </w:pPr>
          </w:p>
        </w:tc>
      </w:tr>
      <w:tr w:rsidR="00F8520A">
        <w:trPr>
          <w:trHeight w:val="851"/>
        </w:trPr>
        <w:tc>
          <w:tcPr>
            <w:tcW w:w="2376" w:type="dxa"/>
            <w:gridSpan w:val="2"/>
            <w:tcBorders>
              <w:top w:val="single" w:sz="6" w:space="0" w:color="auto"/>
              <w:left w:val="single" w:sz="6" w:space="0" w:color="auto"/>
              <w:bottom w:val="single" w:sz="6" w:space="0" w:color="auto"/>
              <w:right w:val="single" w:sz="6" w:space="0" w:color="auto"/>
            </w:tcBorders>
            <w:vAlign w:val="center"/>
          </w:tcPr>
          <w:p w:rsidR="00F8520A" w:rsidRDefault="005D7F0A">
            <w:pPr>
              <w:rPr>
                <w:rFonts w:asciiTheme="minorEastAsia" w:hAnsiTheme="minorEastAsia"/>
                <w:szCs w:val="21"/>
              </w:rPr>
            </w:pPr>
            <w:r>
              <w:rPr>
                <w:rFonts w:asciiTheme="minorEastAsia" w:hAnsiTheme="minorEastAsia" w:cs="宋体" w:hint="eastAsia"/>
                <w:szCs w:val="21"/>
                <w:lang w:val="zh-CN"/>
              </w:rPr>
              <w:t>合计</w:t>
            </w:r>
          </w:p>
        </w:tc>
        <w:tc>
          <w:tcPr>
            <w:tcW w:w="7024" w:type="dxa"/>
            <w:gridSpan w:val="5"/>
            <w:tcBorders>
              <w:top w:val="single" w:sz="6" w:space="0" w:color="auto"/>
              <w:left w:val="single" w:sz="6" w:space="0" w:color="auto"/>
              <w:bottom w:val="single" w:sz="6" w:space="0" w:color="auto"/>
              <w:right w:val="single" w:sz="6" w:space="0" w:color="auto"/>
            </w:tcBorders>
            <w:vAlign w:val="center"/>
          </w:tcPr>
          <w:p w:rsidR="00F8520A" w:rsidRDefault="005D7F0A">
            <w:pPr>
              <w:rPr>
                <w:rFonts w:asciiTheme="minorEastAsia" w:hAnsiTheme="minorEastAsia" w:cs="宋体"/>
                <w:szCs w:val="21"/>
                <w:lang w:val="zh-CN"/>
              </w:rPr>
            </w:pPr>
            <w:r>
              <w:rPr>
                <w:rFonts w:asciiTheme="minorEastAsia" w:hAnsiTheme="minorEastAsia" w:cs="宋体" w:hint="eastAsia"/>
                <w:szCs w:val="21"/>
                <w:lang w:val="zh-CN"/>
              </w:rPr>
              <w:t>大写：　　　　　　小写：</w:t>
            </w:r>
          </w:p>
        </w:tc>
      </w:tr>
    </w:tbl>
    <w:p w:rsidR="00F8520A" w:rsidRDefault="00F8520A">
      <w:pPr>
        <w:rPr>
          <w:rFonts w:asciiTheme="minorEastAsia" w:hAnsiTheme="minorEastAsia" w:cs="宋体"/>
          <w:szCs w:val="21"/>
          <w:lang w:val="zh-CN"/>
        </w:rPr>
      </w:pPr>
    </w:p>
    <w:p w:rsidR="00F8520A" w:rsidRDefault="005D7F0A">
      <w:pPr>
        <w:rPr>
          <w:rFonts w:asciiTheme="minorEastAsia" w:hAnsiTheme="minorEastAsia" w:cs="宋体"/>
          <w:szCs w:val="21"/>
          <w:lang w:val="zh-CN"/>
        </w:rPr>
      </w:pPr>
      <w:r>
        <w:rPr>
          <w:rFonts w:asciiTheme="minorEastAsia" w:hAnsiTheme="minorEastAsia" w:cs="宋体" w:hint="eastAsia"/>
          <w:szCs w:val="21"/>
          <w:lang w:val="zh-CN"/>
        </w:rPr>
        <w:t>投标人（并加盖公章）：</w:t>
      </w: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 w:val="24"/>
          <w:szCs w:val="24"/>
          <w:lang w:val="zh-CN"/>
        </w:rPr>
      </w:pPr>
    </w:p>
    <w:p w:rsidR="00F8520A" w:rsidRDefault="00F8520A">
      <w:pPr>
        <w:rPr>
          <w:rFonts w:asciiTheme="minorEastAsia" w:hAnsiTheme="minorEastAsia" w:cs="宋体"/>
          <w:sz w:val="24"/>
          <w:szCs w:val="24"/>
          <w:lang w:val="zh-CN"/>
        </w:rPr>
      </w:pPr>
    </w:p>
    <w:p w:rsidR="00F8520A" w:rsidRDefault="005D7F0A">
      <w:pPr>
        <w:rPr>
          <w:rFonts w:ascii="宋体" w:hAnsi="宋体"/>
          <w:b/>
          <w:bCs/>
          <w:sz w:val="24"/>
          <w:szCs w:val="24"/>
        </w:rPr>
      </w:pPr>
      <w:r>
        <w:rPr>
          <w:rFonts w:ascii="宋体" w:hAnsi="宋体" w:hint="eastAsia"/>
          <w:b/>
          <w:bCs/>
          <w:sz w:val="24"/>
          <w:szCs w:val="24"/>
        </w:rPr>
        <w:t>4.2 技术规格偏离表</w:t>
      </w:r>
    </w:p>
    <w:p w:rsidR="00F8520A" w:rsidRDefault="005D7F0A">
      <w:pPr>
        <w:rPr>
          <w:rFonts w:asciiTheme="minorEastAsia" w:hAnsiTheme="minorEastAsia"/>
          <w:szCs w:val="21"/>
        </w:rPr>
      </w:pPr>
      <w:r>
        <w:rPr>
          <w:rFonts w:asciiTheme="minorEastAsia" w:hAnsiTheme="minorEastAsia" w:hint="eastAsia"/>
          <w:szCs w:val="21"/>
        </w:rPr>
        <w:t>项目编号：</w:t>
      </w:r>
    </w:p>
    <w:p w:rsidR="00F8520A" w:rsidRDefault="005D7F0A">
      <w:pPr>
        <w:rPr>
          <w:rFonts w:asciiTheme="minorEastAsia" w:hAnsiTheme="minorEastAsia"/>
          <w:szCs w:val="21"/>
        </w:rPr>
      </w:pPr>
      <w:r>
        <w:rPr>
          <w:rFonts w:asciiTheme="minorEastAsia" w:hAnsiTheme="minorEastAsia" w:hint="eastAsia"/>
          <w:szCs w:val="21"/>
        </w:rPr>
        <w:t xml:space="preserve">项目名称：   </w:t>
      </w:r>
    </w:p>
    <w:p w:rsidR="00F8520A" w:rsidRDefault="00F8520A">
      <w:pPr>
        <w:rPr>
          <w:snapToGrid w:val="0"/>
        </w:rPr>
      </w:pPr>
    </w:p>
    <w:tbl>
      <w:tblPr>
        <w:tblW w:w="9118" w:type="dxa"/>
        <w:tblLayout w:type="fixed"/>
        <w:tblLook w:val="04A0" w:firstRow="1" w:lastRow="0" w:firstColumn="1" w:lastColumn="0" w:noHBand="0" w:noVBand="1"/>
      </w:tblPr>
      <w:tblGrid>
        <w:gridCol w:w="779"/>
        <w:gridCol w:w="1636"/>
        <w:gridCol w:w="1472"/>
        <w:gridCol w:w="1798"/>
        <w:gridCol w:w="1634"/>
        <w:gridCol w:w="1799"/>
      </w:tblGrid>
      <w:tr w:rsidR="00F8520A">
        <w:trPr>
          <w:trHeight w:val="819"/>
        </w:trPr>
        <w:tc>
          <w:tcPr>
            <w:tcW w:w="779"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序号</w:t>
            </w:r>
          </w:p>
        </w:tc>
        <w:tc>
          <w:tcPr>
            <w:tcW w:w="1636"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货物服务</w:t>
            </w:r>
          </w:p>
          <w:p w:rsidR="00F8520A" w:rsidRDefault="005D7F0A">
            <w:pPr>
              <w:rPr>
                <w:rFonts w:ascii="宋体" w:eastAsia="宋体" w:hAnsi="宋体" w:cs="宋体"/>
                <w:b/>
                <w:bCs/>
                <w:szCs w:val="21"/>
              </w:rPr>
            </w:pPr>
            <w:r>
              <w:rPr>
                <w:rFonts w:ascii="宋体" w:eastAsia="宋体" w:hAnsi="宋体" w:cs="宋体" w:hint="eastAsia"/>
                <w:b/>
                <w:bCs/>
                <w:szCs w:val="21"/>
              </w:rPr>
              <w:t>名称</w:t>
            </w:r>
          </w:p>
        </w:tc>
        <w:tc>
          <w:tcPr>
            <w:tcW w:w="1472"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厂家、品牌</w:t>
            </w:r>
          </w:p>
          <w:p w:rsidR="00F8520A" w:rsidRDefault="005D7F0A">
            <w:pPr>
              <w:rPr>
                <w:rFonts w:ascii="宋体" w:eastAsia="宋体" w:hAnsi="宋体" w:cs="宋体"/>
                <w:b/>
                <w:bCs/>
                <w:szCs w:val="21"/>
              </w:rPr>
            </w:pPr>
            <w:r>
              <w:rPr>
                <w:rFonts w:ascii="宋体" w:eastAsia="宋体" w:hAnsi="宋体" w:cs="宋体" w:hint="eastAsia"/>
                <w:b/>
                <w:bCs/>
                <w:szCs w:val="21"/>
              </w:rPr>
              <w:t>规格、型号</w:t>
            </w:r>
          </w:p>
        </w:tc>
        <w:tc>
          <w:tcPr>
            <w:tcW w:w="1798"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招标文件</w:t>
            </w:r>
          </w:p>
          <w:p w:rsidR="00F8520A" w:rsidRDefault="005D7F0A">
            <w:pPr>
              <w:rPr>
                <w:rFonts w:ascii="宋体" w:eastAsia="宋体" w:hAnsi="宋体" w:cs="宋体"/>
                <w:b/>
                <w:bCs/>
                <w:szCs w:val="21"/>
              </w:rPr>
            </w:pPr>
            <w:r>
              <w:rPr>
                <w:rFonts w:ascii="宋体" w:eastAsia="宋体" w:hAnsi="宋体" w:cs="宋体" w:hint="eastAsia"/>
                <w:b/>
                <w:bCs/>
                <w:szCs w:val="21"/>
              </w:rPr>
              <w:t>技术参数</w:t>
            </w:r>
          </w:p>
        </w:tc>
        <w:tc>
          <w:tcPr>
            <w:tcW w:w="1634"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投标技术</w:t>
            </w:r>
          </w:p>
          <w:p w:rsidR="00F8520A" w:rsidRDefault="005D7F0A">
            <w:pPr>
              <w:rPr>
                <w:rFonts w:ascii="宋体" w:eastAsia="宋体" w:hAnsi="宋体" w:cs="宋体"/>
                <w:b/>
                <w:bCs/>
                <w:szCs w:val="21"/>
              </w:rPr>
            </w:pPr>
            <w:r>
              <w:rPr>
                <w:rFonts w:ascii="宋体" w:eastAsia="宋体" w:hAnsi="宋体" w:cs="宋体" w:hint="eastAsia"/>
                <w:b/>
                <w:bCs/>
                <w:szCs w:val="21"/>
              </w:rPr>
              <w:t>参数</w:t>
            </w:r>
          </w:p>
        </w:tc>
        <w:tc>
          <w:tcPr>
            <w:tcW w:w="1799"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偏离</w:t>
            </w:r>
          </w:p>
          <w:p w:rsidR="00F8520A" w:rsidRDefault="005D7F0A">
            <w:pPr>
              <w:rPr>
                <w:rFonts w:ascii="宋体" w:eastAsia="宋体" w:hAnsi="宋体" w:cs="宋体"/>
                <w:b/>
                <w:bCs/>
                <w:szCs w:val="21"/>
              </w:rPr>
            </w:pPr>
            <w:r>
              <w:rPr>
                <w:rFonts w:ascii="宋体" w:eastAsia="宋体" w:hAnsi="宋体" w:cs="宋体" w:hint="eastAsia"/>
                <w:b/>
                <w:bCs/>
                <w:szCs w:val="21"/>
              </w:rPr>
              <w:t>（无偏离/正偏离/负偏离）</w:t>
            </w:r>
          </w:p>
        </w:tc>
      </w:tr>
      <w:tr w:rsidR="00F8520A">
        <w:trPr>
          <w:trHeight w:val="819"/>
        </w:trPr>
        <w:tc>
          <w:tcPr>
            <w:tcW w:w="779" w:type="dxa"/>
            <w:tcBorders>
              <w:top w:val="single" w:sz="6" w:space="0" w:color="auto"/>
              <w:left w:val="single" w:sz="6" w:space="0" w:color="auto"/>
              <w:bottom w:val="single" w:sz="6" w:space="0" w:color="auto"/>
              <w:right w:val="single" w:sz="6" w:space="0" w:color="auto"/>
            </w:tcBorders>
            <w:vAlign w:val="center"/>
          </w:tcPr>
          <w:p w:rsidR="00F8520A" w:rsidRDefault="005D7F0A">
            <w:pPr>
              <w:rPr>
                <w:rFonts w:asciiTheme="minorEastAsia" w:hAnsiTheme="minorEastAsia"/>
                <w:bCs/>
                <w:szCs w:val="21"/>
              </w:rPr>
            </w:pPr>
            <w:r>
              <w:rPr>
                <w:rFonts w:asciiTheme="minorEastAsia" w:hAnsiTheme="minorEastAsia" w:hint="eastAsia"/>
                <w:bCs/>
                <w:szCs w:val="21"/>
              </w:rPr>
              <w:t>1</w:t>
            </w:r>
          </w:p>
        </w:tc>
        <w:tc>
          <w:tcPr>
            <w:tcW w:w="1636"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47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798"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634"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799"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r>
      <w:tr w:rsidR="00F8520A">
        <w:trPr>
          <w:trHeight w:val="819"/>
        </w:trPr>
        <w:tc>
          <w:tcPr>
            <w:tcW w:w="779" w:type="dxa"/>
            <w:tcBorders>
              <w:top w:val="single" w:sz="6" w:space="0" w:color="auto"/>
              <w:left w:val="single" w:sz="6" w:space="0" w:color="auto"/>
              <w:bottom w:val="single" w:sz="6" w:space="0" w:color="auto"/>
              <w:right w:val="single" w:sz="6" w:space="0" w:color="auto"/>
            </w:tcBorders>
            <w:vAlign w:val="center"/>
          </w:tcPr>
          <w:p w:rsidR="00F8520A" w:rsidRDefault="005D7F0A">
            <w:pPr>
              <w:rPr>
                <w:rFonts w:asciiTheme="minorEastAsia" w:hAnsiTheme="minorEastAsia"/>
                <w:bCs/>
                <w:szCs w:val="21"/>
              </w:rPr>
            </w:pPr>
            <w:r>
              <w:rPr>
                <w:rFonts w:asciiTheme="minorEastAsia" w:hAnsiTheme="minorEastAsia" w:hint="eastAsia"/>
                <w:bCs/>
                <w:szCs w:val="21"/>
              </w:rPr>
              <w:t>2</w:t>
            </w:r>
          </w:p>
        </w:tc>
        <w:tc>
          <w:tcPr>
            <w:tcW w:w="1636"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47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798"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634"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799"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r>
      <w:tr w:rsidR="00F8520A">
        <w:trPr>
          <w:trHeight w:val="819"/>
        </w:trPr>
        <w:tc>
          <w:tcPr>
            <w:tcW w:w="779" w:type="dxa"/>
            <w:tcBorders>
              <w:top w:val="single" w:sz="6" w:space="0" w:color="auto"/>
              <w:left w:val="single" w:sz="6" w:space="0" w:color="auto"/>
              <w:bottom w:val="single" w:sz="6" w:space="0" w:color="auto"/>
              <w:right w:val="single" w:sz="6" w:space="0" w:color="auto"/>
            </w:tcBorders>
            <w:vAlign w:val="center"/>
          </w:tcPr>
          <w:p w:rsidR="00F8520A" w:rsidRDefault="005D7F0A">
            <w:pPr>
              <w:rPr>
                <w:rFonts w:asciiTheme="minorEastAsia" w:hAnsiTheme="minorEastAsia"/>
                <w:bCs/>
                <w:szCs w:val="21"/>
              </w:rPr>
            </w:pPr>
            <w:r>
              <w:rPr>
                <w:rFonts w:asciiTheme="minorEastAsia" w:hAnsiTheme="minorEastAsia" w:hint="eastAsia"/>
                <w:szCs w:val="21"/>
              </w:rPr>
              <w:t>…</w:t>
            </w:r>
          </w:p>
        </w:tc>
        <w:tc>
          <w:tcPr>
            <w:tcW w:w="1636"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472"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798"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634"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c>
          <w:tcPr>
            <w:tcW w:w="1799" w:type="dxa"/>
            <w:tcBorders>
              <w:top w:val="single" w:sz="6" w:space="0" w:color="auto"/>
              <w:left w:val="single" w:sz="6" w:space="0" w:color="auto"/>
              <w:bottom w:val="single" w:sz="6" w:space="0" w:color="auto"/>
              <w:right w:val="single" w:sz="6" w:space="0" w:color="auto"/>
            </w:tcBorders>
          </w:tcPr>
          <w:p w:rsidR="00F8520A" w:rsidRDefault="00F8520A">
            <w:pPr>
              <w:rPr>
                <w:rFonts w:asciiTheme="minorEastAsia" w:hAnsiTheme="minorEastAsia"/>
                <w:b/>
                <w:bCs/>
                <w:szCs w:val="21"/>
              </w:rPr>
            </w:pPr>
          </w:p>
        </w:tc>
      </w:tr>
    </w:tbl>
    <w:p w:rsidR="00F8520A" w:rsidRDefault="00F8520A">
      <w:pPr>
        <w:rPr>
          <w:rFonts w:asciiTheme="minorEastAsia" w:hAnsiTheme="minorEastAsia" w:cs="宋体"/>
          <w:szCs w:val="21"/>
          <w:lang w:val="zh-CN"/>
        </w:rPr>
      </w:pPr>
    </w:p>
    <w:p w:rsidR="00F8520A" w:rsidRDefault="005D7F0A">
      <w:pPr>
        <w:rPr>
          <w:rFonts w:asciiTheme="minorEastAsia" w:hAnsiTheme="minorEastAsia" w:cs="宋体"/>
          <w:szCs w:val="21"/>
          <w:lang w:val="zh-CN"/>
        </w:rPr>
      </w:pPr>
      <w:r>
        <w:rPr>
          <w:rFonts w:asciiTheme="minorEastAsia" w:hAnsiTheme="minorEastAsia" w:cs="宋体" w:hint="eastAsia"/>
          <w:szCs w:val="21"/>
          <w:lang w:val="zh-CN"/>
        </w:rPr>
        <w:t>投标人（并加盖公章）：</w:t>
      </w:r>
    </w:p>
    <w:p w:rsidR="00F8520A" w:rsidRDefault="005D7F0A">
      <w:pPr>
        <w:rPr>
          <w:rFonts w:ascii="宋体" w:hAnsi="宋体"/>
          <w:b/>
          <w:bCs/>
          <w:sz w:val="24"/>
          <w:szCs w:val="24"/>
        </w:rPr>
      </w:pPr>
      <w:r>
        <w:rPr>
          <w:rFonts w:ascii="宋体" w:hAnsi="宋体" w:hint="eastAsia"/>
          <w:b/>
          <w:bCs/>
          <w:sz w:val="24"/>
          <w:szCs w:val="24"/>
        </w:rPr>
        <w:lastRenderedPageBreak/>
        <w:t>4.3 技术方案（实施方案）</w:t>
      </w:r>
    </w:p>
    <w:p w:rsidR="00F8520A" w:rsidRDefault="00F8520A">
      <w:pPr>
        <w:rPr>
          <w:rFonts w:eastAsia="宋体" w:hAnsi="宋体"/>
          <w:b/>
          <w:snapToGrid w:val="0"/>
          <w:kern w:val="0"/>
          <w:sz w:val="36"/>
          <w:szCs w:val="36"/>
        </w:rPr>
      </w:pPr>
    </w:p>
    <w:p w:rsidR="00F8520A" w:rsidRDefault="00F8520A">
      <w:pPr>
        <w:rPr>
          <w:rFonts w:eastAsia="宋体" w:hAnsi="宋体"/>
          <w:b/>
          <w:snapToGrid w:val="0"/>
          <w:kern w:val="0"/>
          <w:sz w:val="36"/>
          <w:szCs w:val="36"/>
        </w:rPr>
      </w:pPr>
    </w:p>
    <w:p w:rsidR="00F8520A" w:rsidRDefault="005D7F0A">
      <w:pPr>
        <w:rPr>
          <w:rFonts w:asciiTheme="minorEastAsia" w:hAnsiTheme="minorEastAsia" w:cs="宋体"/>
          <w:szCs w:val="21"/>
          <w:lang w:val="zh-CN"/>
        </w:rPr>
      </w:pPr>
      <w:r>
        <w:rPr>
          <w:rFonts w:asciiTheme="minorEastAsia" w:hAnsiTheme="minorEastAsia" w:cs="宋体" w:hint="eastAsia"/>
          <w:szCs w:val="21"/>
          <w:lang w:val="zh-CN"/>
        </w:rPr>
        <w:t>（投标人根据招标文件要求自行编制）</w:t>
      </w:r>
    </w:p>
    <w:p w:rsidR="00F8520A" w:rsidRDefault="00F8520A">
      <w:pPr>
        <w:rPr>
          <w:rFonts w:eastAsia="宋体" w:hAnsi="宋体"/>
          <w:b/>
          <w:snapToGrid w:val="0"/>
          <w:kern w:val="0"/>
          <w:sz w:val="36"/>
          <w:szCs w:val="36"/>
        </w:rPr>
      </w:pPr>
    </w:p>
    <w:p w:rsidR="00F8520A" w:rsidRDefault="00F8520A">
      <w:pPr>
        <w:rPr>
          <w:rFonts w:eastAsia="宋体" w:hAnsi="宋体"/>
          <w:b/>
          <w:snapToGrid w:val="0"/>
          <w:kern w:val="0"/>
          <w:sz w:val="36"/>
          <w:szCs w:val="36"/>
        </w:rPr>
      </w:pPr>
    </w:p>
    <w:p w:rsidR="00F8520A" w:rsidRDefault="005D7F0A">
      <w:pPr>
        <w:rPr>
          <w:rFonts w:ascii="宋体" w:hAnsi="宋体"/>
          <w:b/>
          <w:bCs/>
          <w:sz w:val="24"/>
          <w:szCs w:val="24"/>
        </w:rPr>
      </w:pPr>
      <w:r>
        <w:rPr>
          <w:rFonts w:ascii="宋体" w:hAnsi="宋体" w:hint="eastAsia"/>
          <w:b/>
          <w:bCs/>
          <w:sz w:val="24"/>
          <w:szCs w:val="24"/>
        </w:rPr>
        <w:t>4.4 业绩情况表</w:t>
      </w:r>
    </w:p>
    <w:p w:rsidR="00F8520A" w:rsidRDefault="00F8520A"/>
    <w:p w:rsidR="00F8520A" w:rsidRDefault="005D7F0A">
      <w:pPr>
        <w:rPr>
          <w:rFonts w:asciiTheme="minorEastAsia" w:hAnsiTheme="minorEastAsia"/>
          <w:szCs w:val="21"/>
        </w:rPr>
      </w:pPr>
      <w:r>
        <w:rPr>
          <w:rFonts w:asciiTheme="minorEastAsia" w:hAnsiTheme="minorEastAsia" w:hint="eastAsia"/>
          <w:szCs w:val="21"/>
        </w:rPr>
        <w:t>项目编号：</w:t>
      </w:r>
    </w:p>
    <w:p w:rsidR="00F8520A" w:rsidRDefault="005D7F0A">
      <w:pPr>
        <w:rPr>
          <w:rFonts w:asciiTheme="minorEastAsia" w:hAnsiTheme="minorEastAsia"/>
          <w:szCs w:val="21"/>
        </w:rPr>
      </w:pPr>
      <w:r>
        <w:rPr>
          <w:rFonts w:asciiTheme="minorEastAsia" w:hAnsiTheme="minorEastAsia" w:hint="eastAsia"/>
          <w:szCs w:val="21"/>
        </w:rPr>
        <w:t xml:space="preserve">项目名称：   </w:t>
      </w:r>
    </w:p>
    <w:p w:rsidR="00F8520A" w:rsidRDefault="00F8520A">
      <w:pPr>
        <w:rPr>
          <w:rFonts w:eastAsia="宋体" w:hAnsi="宋体"/>
          <w:b/>
          <w:snapToGrid w:val="0"/>
          <w:kern w:val="0"/>
          <w:szCs w:val="21"/>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808"/>
        <w:gridCol w:w="3579"/>
        <w:gridCol w:w="1440"/>
        <w:gridCol w:w="1706"/>
      </w:tblGrid>
      <w:tr w:rsidR="00F8520A">
        <w:trPr>
          <w:trHeight w:val="777"/>
        </w:trPr>
        <w:tc>
          <w:tcPr>
            <w:tcW w:w="712" w:type="dxa"/>
            <w:shd w:val="clear" w:color="auto" w:fill="F3F3F3"/>
            <w:vAlign w:val="center"/>
          </w:tcPr>
          <w:p w:rsidR="00F8520A" w:rsidRDefault="005D7F0A">
            <w:pPr>
              <w:rPr>
                <w:rFonts w:ascii="宋体" w:eastAsia="宋体" w:hAnsi="宋体" w:cs="Times New Roman"/>
                <w:b/>
                <w:bCs/>
                <w:szCs w:val="21"/>
              </w:rPr>
            </w:pPr>
            <w:r>
              <w:rPr>
                <w:rFonts w:ascii="宋体" w:eastAsia="宋体" w:hAnsi="宋体" w:cs="宋体" w:hint="eastAsia"/>
                <w:b/>
                <w:bCs/>
                <w:szCs w:val="21"/>
              </w:rPr>
              <w:t>序号</w:t>
            </w:r>
          </w:p>
        </w:tc>
        <w:tc>
          <w:tcPr>
            <w:tcW w:w="1808" w:type="dxa"/>
            <w:shd w:val="clear" w:color="auto" w:fill="F3F3F3"/>
            <w:vAlign w:val="center"/>
          </w:tcPr>
          <w:p w:rsidR="00F8520A" w:rsidRDefault="005D7F0A">
            <w:pPr>
              <w:rPr>
                <w:rFonts w:ascii="宋体" w:eastAsia="宋体" w:hAnsi="宋体" w:cs="Times New Roman"/>
                <w:b/>
                <w:bCs/>
                <w:szCs w:val="21"/>
              </w:rPr>
            </w:pPr>
            <w:r>
              <w:rPr>
                <w:rFonts w:ascii="宋体" w:eastAsia="宋体" w:hAnsi="宋体" w:cs="宋体" w:hint="eastAsia"/>
                <w:b/>
                <w:bCs/>
                <w:szCs w:val="21"/>
              </w:rPr>
              <w:t>客户单位名称</w:t>
            </w:r>
          </w:p>
        </w:tc>
        <w:tc>
          <w:tcPr>
            <w:tcW w:w="3579" w:type="dxa"/>
            <w:shd w:val="clear" w:color="auto" w:fill="F3F3F3"/>
            <w:vAlign w:val="center"/>
          </w:tcPr>
          <w:p w:rsidR="00F8520A" w:rsidRDefault="005D7F0A">
            <w:pPr>
              <w:rPr>
                <w:rFonts w:ascii="宋体" w:eastAsia="宋体" w:hAnsi="宋体" w:cs="Times New Roman"/>
                <w:b/>
                <w:bCs/>
                <w:szCs w:val="21"/>
              </w:rPr>
            </w:pPr>
            <w:r>
              <w:rPr>
                <w:rFonts w:ascii="宋体" w:eastAsia="宋体" w:hAnsi="宋体" w:cs="宋体" w:hint="eastAsia"/>
                <w:b/>
                <w:bCs/>
                <w:szCs w:val="21"/>
              </w:rPr>
              <w:t>项目名称及主要内容</w:t>
            </w:r>
          </w:p>
        </w:tc>
        <w:tc>
          <w:tcPr>
            <w:tcW w:w="1440" w:type="dxa"/>
            <w:shd w:val="clear" w:color="auto" w:fill="F3F3F3"/>
            <w:vAlign w:val="center"/>
          </w:tcPr>
          <w:p w:rsidR="00F8520A" w:rsidRDefault="005D7F0A">
            <w:pPr>
              <w:rPr>
                <w:rFonts w:ascii="宋体" w:eastAsia="宋体" w:hAnsi="宋体" w:cs="宋体"/>
                <w:b/>
                <w:bCs/>
                <w:szCs w:val="21"/>
              </w:rPr>
            </w:pPr>
            <w:r>
              <w:rPr>
                <w:rFonts w:ascii="宋体" w:eastAsia="宋体" w:hAnsi="宋体" w:cs="宋体" w:hint="eastAsia"/>
                <w:b/>
                <w:bCs/>
                <w:szCs w:val="21"/>
              </w:rPr>
              <w:t>合同金额</w:t>
            </w:r>
          </w:p>
          <w:p w:rsidR="00F8520A" w:rsidRDefault="005D7F0A">
            <w:pPr>
              <w:rPr>
                <w:rFonts w:ascii="宋体" w:eastAsia="宋体" w:hAnsi="宋体" w:cs="Times New Roman"/>
                <w:b/>
                <w:bCs/>
                <w:szCs w:val="21"/>
              </w:rPr>
            </w:pPr>
            <w:r>
              <w:rPr>
                <w:rFonts w:ascii="宋体" w:eastAsia="宋体" w:hAnsi="宋体" w:cs="宋体" w:hint="eastAsia"/>
                <w:b/>
                <w:bCs/>
                <w:szCs w:val="21"/>
              </w:rPr>
              <w:t>（万元）</w:t>
            </w:r>
          </w:p>
        </w:tc>
        <w:tc>
          <w:tcPr>
            <w:tcW w:w="1706" w:type="dxa"/>
            <w:shd w:val="clear" w:color="auto" w:fill="F3F3F3"/>
            <w:vAlign w:val="center"/>
          </w:tcPr>
          <w:p w:rsidR="00F8520A" w:rsidRDefault="005D7F0A">
            <w:pPr>
              <w:rPr>
                <w:rFonts w:ascii="宋体" w:eastAsia="宋体" w:hAnsi="宋体" w:cs="Times New Roman"/>
                <w:b/>
                <w:bCs/>
                <w:szCs w:val="21"/>
              </w:rPr>
            </w:pPr>
            <w:r>
              <w:rPr>
                <w:rFonts w:ascii="宋体" w:eastAsia="宋体" w:hAnsi="宋体" w:cs="宋体" w:hint="eastAsia"/>
                <w:b/>
                <w:bCs/>
                <w:szCs w:val="21"/>
              </w:rPr>
              <w:t>联系人及电话</w:t>
            </w:r>
          </w:p>
        </w:tc>
      </w:tr>
      <w:tr w:rsidR="00F8520A">
        <w:trPr>
          <w:trHeight w:val="680"/>
        </w:trPr>
        <w:tc>
          <w:tcPr>
            <w:tcW w:w="712" w:type="dxa"/>
            <w:vAlign w:val="center"/>
          </w:tcPr>
          <w:p w:rsidR="00F8520A" w:rsidRDefault="005D7F0A">
            <w:pPr>
              <w:rPr>
                <w:rFonts w:ascii="宋体" w:eastAsia="宋体" w:hAnsi="宋体" w:cs="宋体"/>
                <w:szCs w:val="21"/>
              </w:rPr>
            </w:pPr>
            <w:r>
              <w:rPr>
                <w:rFonts w:ascii="宋体" w:eastAsia="宋体" w:hAnsi="宋体" w:cs="宋体"/>
                <w:szCs w:val="21"/>
              </w:rPr>
              <w:t>1</w:t>
            </w:r>
          </w:p>
        </w:tc>
        <w:tc>
          <w:tcPr>
            <w:tcW w:w="1808" w:type="dxa"/>
            <w:vAlign w:val="center"/>
          </w:tcPr>
          <w:p w:rsidR="00F8520A" w:rsidRDefault="00F8520A">
            <w:pPr>
              <w:rPr>
                <w:rFonts w:ascii="宋体" w:eastAsia="宋体" w:hAnsi="宋体" w:cs="Times New Roman"/>
                <w:szCs w:val="21"/>
              </w:rPr>
            </w:pPr>
          </w:p>
        </w:tc>
        <w:tc>
          <w:tcPr>
            <w:tcW w:w="3579" w:type="dxa"/>
            <w:vAlign w:val="center"/>
          </w:tcPr>
          <w:p w:rsidR="00F8520A" w:rsidRDefault="00F8520A">
            <w:pPr>
              <w:rPr>
                <w:rFonts w:ascii="宋体" w:eastAsia="宋体" w:hAnsi="宋体" w:cs="Times New Roman"/>
                <w:szCs w:val="21"/>
              </w:rPr>
            </w:pPr>
          </w:p>
        </w:tc>
        <w:tc>
          <w:tcPr>
            <w:tcW w:w="1440" w:type="dxa"/>
            <w:vAlign w:val="center"/>
          </w:tcPr>
          <w:p w:rsidR="00F8520A" w:rsidRDefault="00F8520A">
            <w:pPr>
              <w:rPr>
                <w:rFonts w:ascii="宋体" w:eastAsia="宋体" w:hAnsi="宋体" w:cs="Times New Roman"/>
                <w:szCs w:val="21"/>
              </w:rPr>
            </w:pPr>
          </w:p>
        </w:tc>
        <w:tc>
          <w:tcPr>
            <w:tcW w:w="1706" w:type="dxa"/>
            <w:vAlign w:val="center"/>
          </w:tcPr>
          <w:p w:rsidR="00F8520A" w:rsidRDefault="00F8520A">
            <w:pPr>
              <w:rPr>
                <w:rFonts w:ascii="宋体" w:eastAsia="宋体" w:hAnsi="宋体" w:cs="Times New Roman"/>
                <w:szCs w:val="21"/>
              </w:rPr>
            </w:pPr>
          </w:p>
        </w:tc>
      </w:tr>
      <w:tr w:rsidR="00F8520A">
        <w:trPr>
          <w:trHeight w:val="680"/>
        </w:trPr>
        <w:tc>
          <w:tcPr>
            <w:tcW w:w="712" w:type="dxa"/>
            <w:vAlign w:val="center"/>
          </w:tcPr>
          <w:p w:rsidR="00F8520A" w:rsidRDefault="005D7F0A">
            <w:pPr>
              <w:rPr>
                <w:rFonts w:ascii="宋体" w:eastAsia="宋体" w:hAnsi="宋体" w:cs="宋体"/>
                <w:szCs w:val="21"/>
              </w:rPr>
            </w:pPr>
            <w:r>
              <w:rPr>
                <w:rFonts w:ascii="宋体" w:eastAsia="宋体" w:hAnsi="宋体" w:cs="宋体"/>
                <w:szCs w:val="21"/>
              </w:rPr>
              <w:t>2</w:t>
            </w:r>
          </w:p>
        </w:tc>
        <w:tc>
          <w:tcPr>
            <w:tcW w:w="1808" w:type="dxa"/>
            <w:vAlign w:val="center"/>
          </w:tcPr>
          <w:p w:rsidR="00F8520A" w:rsidRDefault="00F8520A">
            <w:pPr>
              <w:rPr>
                <w:rFonts w:ascii="宋体" w:eastAsia="宋体" w:hAnsi="宋体" w:cs="Times New Roman"/>
                <w:szCs w:val="21"/>
              </w:rPr>
            </w:pPr>
          </w:p>
        </w:tc>
        <w:tc>
          <w:tcPr>
            <w:tcW w:w="3579" w:type="dxa"/>
            <w:vAlign w:val="center"/>
          </w:tcPr>
          <w:p w:rsidR="00F8520A" w:rsidRDefault="00F8520A">
            <w:pPr>
              <w:rPr>
                <w:rFonts w:ascii="宋体" w:eastAsia="宋体" w:hAnsi="宋体" w:cs="Times New Roman"/>
                <w:szCs w:val="21"/>
              </w:rPr>
            </w:pPr>
          </w:p>
        </w:tc>
        <w:tc>
          <w:tcPr>
            <w:tcW w:w="1440" w:type="dxa"/>
            <w:vAlign w:val="center"/>
          </w:tcPr>
          <w:p w:rsidR="00F8520A" w:rsidRDefault="00F8520A">
            <w:pPr>
              <w:rPr>
                <w:rFonts w:ascii="宋体" w:eastAsia="宋体" w:hAnsi="宋体" w:cs="Times New Roman"/>
                <w:szCs w:val="21"/>
              </w:rPr>
            </w:pPr>
          </w:p>
        </w:tc>
        <w:tc>
          <w:tcPr>
            <w:tcW w:w="1706" w:type="dxa"/>
            <w:vAlign w:val="center"/>
          </w:tcPr>
          <w:p w:rsidR="00F8520A" w:rsidRDefault="00F8520A">
            <w:pPr>
              <w:rPr>
                <w:rFonts w:ascii="宋体" w:eastAsia="宋体" w:hAnsi="宋体" w:cs="Times New Roman"/>
                <w:szCs w:val="21"/>
              </w:rPr>
            </w:pPr>
          </w:p>
        </w:tc>
      </w:tr>
      <w:tr w:rsidR="00F8520A">
        <w:trPr>
          <w:trHeight w:val="680"/>
        </w:trPr>
        <w:tc>
          <w:tcPr>
            <w:tcW w:w="712" w:type="dxa"/>
            <w:vAlign w:val="center"/>
          </w:tcPr>
          <w:p w:rsidR="00F8520A" w:rsidRDefault="005D7F0A">
            <w:pPr>
              <w:rPr>
                <w:rFonts w:ascii="宋体" w:eastAsia="宋体" w:hAnsi="宋体" w:cs="宋体"/>
                <w:szCs w:val="21"/>
              </w:rPr>
            </w:pPr>
            <w:r>
              <w:rPr>
                <w:rFonts w:ascii="宋体" w:eastAsia="宋体" w:hAnsi="宋体" w:cs="宋体"/>
                <w:szCs w:val="21"/>
              </w:rPr>
              <w:t>3</w:t>
            </w:r>
          </w:p>
        </w:tc>
        <w:tc>
          <w:tcPr>
            <w:tcW w:w="1808" w:type="dxa"/>
            <w:vAlign w:val="center"/>
          </w:tcPr>
          <w:p w:rsidR="00F8520A" w:rsidRDefault="00F8520A">
            <w:pPr>
              <w:rPr>
                <w:rFonts w:ascii="宋体" w:eastAsia="宋体" w:hAnsi="宋体" w:cs="Times New Roman"/>
                <w:szCs w:val="21"/>
              </w:rPr>
            </w:pPr>
          </w:p>
        </w:tc>
        <w:tc>
          <w:tcPr>
            <w:tcW w:w="3579" w:type="dxa"/>
            <w:vAlign w:val="center"/>
          </w:tcPr>
          <w:p w:rsidR="00F8520A" w:rsidRDefault="00F8520A">
            <w:pPr>
              <w:rPr>
                <w:rFonts w:ascii="宋体" w:eastAsia="宋体" w:hAnsi="宋体" w:cs="Times New Roman"/>
                <w:szCs w:val="21"/>
              </w:rPr>
            </w:pPr>
          </w:p>
        </w:tc>
        <w:tc>
          <w:tcPr>
            <w:tcW w:w="1440" w:type="dxa"/>
            <w:vAlign w:val="center"/>
          </w:tcPr>
          <w:p w:rsidR="00F8520A" w:rsidRDefault="00F8520A">
            <w:pPr>
              <w:rPr>
                <w:rFonts w:ascii="宋体" w:eastAsia="宋体" w:hAnsi="宋体" w:cs="Times New Roman"/>
                <w:szCs w:val="21"/>
              </w:rPr>
            </w:pPr>
          </w:p>
        </w:tc>
        <w:tc>
          <w:tcPr>
            <w:tcW w:w="1706" w:type="dxa"/>
            <w:vAlign w:val="center"/>
          </w:tcPr>
          <w:p w:rsidR="00F8520A" w:rsidRDefault="00F8520A">
            <w:pPr>
              <w:rPr>
                <w:rFonts w:ascii="宋体" w:eastAsia="宋体" w:hAnsi="宋体" w:cs="Times New Roman"/>
                <w:szCs w:val="21"/>
              </w:rPr>
            </w:pPr>
          </w:p>
        </w:tc>
      </w:tr>
      <w:tr w:rsidR="00F8520A">
        <w:trPr>
          <w:trHeight w:val="680"/>
        </w:trPr>
        <w:tc>
          <w:tcPr>
            <w:tcW w:w="712" w:type="dxa"/>
            <w:vAlign w:val="center"/>
          </w:tcPr>
          <w:p w:rsidR="00F8520A" w:rsidRDefault="005D7F0A">
            <w:pPr>
              <w:rPr>
                <w:rFonts w:ascii="宋体" w:eastAsia="宋体" w:hAnsi="宋体" w:cs="宋体"/>
                <w:szCs w:val="21"/>
              </w:rPr>
            </w:pPr>
            <w:r>
              <w:rPr>
                <w:rFonts w:ascii="宋体" w:eastAsia="宋体" w:hAnsi="宋体" w:cs="宋体"/>
                <w:szCs w:val="21"/>
              </w:rPr>
              <w:t>4</w:t>
            </w:r>
          </w:p>
        </w:tc>
        <w:tc>
          <w:tcPr>
            <w:tcW w:w="1808" w:type="dxa"/>
            <w:vAlign w:val="center"/>
          </w:tcPr>
          <w:p w:rsidR="00F8520A" w:rsidRDefault="00F8520A">
            <w:pPr>
              <w:rPr>
                <w:rFonts w:ascii="宋体"/>
                <w:szCs w:val="21"/>
              </w:rPr>
            </w:pPr>
          </w:p>
        </w:tc>
        <w:tc>
          <w:tcPr>
            <w:tcW w:w="3579" w:type="dxa"/>
            <w:vAlign w:val="center"/>
          </w:tcPr>
          <w:p w:rsidR="00F8520A" w:rsidRDefault="00F8520A">
            <w:pPr>
              <w:rPr>
                <w:rFonts w:ascii="宋体"/>
                <w:szCs w:val="21"/>
              </w:rPr>
            </w:pPr>
          </w:p>
        </w:tc>
        <w:tc>
          <w:tcPr>
            <w:tcW w:w="1440" w:type="dxa"/>
            <w:vAlign w:val="center"/>
          </w:tcPr>
          <w:p w:rsidR="00F8520A" w:rsidRDefault="00F8520A">
            <w:pPr>
              <w:rPr>
                <w:rFonts w:ascii="宋体"/>
                <w:szCs w:val="21"/>
              </w:rPr>
            </w:pPr>
          </w:p>
        </w:tc>
        <w:tc>
          <w:tcPr>
            <w:tcW w:w="1706" w:type="dxa"/>
            <w:vAlign w:val="center"/>
          </w:tcPr>
          <w:p w:rsidR="00F8520A" w:rsidRDefault="00F8520A">
            <w:pPr>
              <w:rPr>
                <w:rFonts w:ascii="宋体"/>
                <w:szCs w:val="21"/>
              </w:rPr>
            </w:pPr>
          </w:p>
        </w:tc>
      </w:tr>
      <w:tr w:rsidR="00F8520A">
        <w:trPr>
          <w:trHeight w:val="680"/>
        </w:trPr>
        <w:tc>
          <w:tcPr>
            <w:tcW w:w="712" w:type="dxa"/>
            <w:vAlign w:val="center"/>
          </w:tcPr>
          <w:p w:rsidR="00F8520A" w:rsidRDefault="005D7F0A">
            <w:pPr>
              <w:rPr>
                <w:rFonts w:ascii="宋体" w:eastAsia="宋体" w:hAnsi="宋体" w:cs="Times New Roman"/>
                <w:szCs w:val="21"/>
              </w:rPr>
            </w:pPr>
            <w:r>
              <w:rPr>
                <w:rFonts w:ascii="宋体" w:eastAsia="宋体" w:hAnsi="宋体" w:cs="宋体" w:hint="eastAsia"/>
                <w:szCs w:val="21"/>
              </w:rPr>
              <w:t>……</w:t>
            </w:r>
          </w:p>
        </w:tc>
        <w:tc>
          <w:tcPr>
            <w:tcW w:w="1808" w:type="dxa"/>
            <w:vAlign w:val="center"/>
          </w:tcPr>
          <w:p w:rsidR="00F8520A" w:rsidRDefault="00F8520A">
            <w:pPr>
              <w:rPr>
                <w:rFonts w:ascii="宋体"/>
                <w:szCs w:val="21"/>
              </w:rPr>
            </w:pPr>
          </w:p>
        </w:tc>
        <w:tc>
          <w:tcPr>
            <w:tcW w:w="3579" w:type="dxa"/>
            <w:vAlign w:val="center"/>
          </w:tcPr>
          <w:p w:rsidR="00F8520A" w:rsidRDefault="00F8520A">
            <w:pPr>
              <w:rPr>
                <w:rFonts w:ascii="宋体"/>
                <w:szCs w:val="21"/>
              </w:rPr>
            </w:pPr>
          </w:p>
        </w:tc>
        <w:tc>
          <w:tcPr>
            <w:tcW w:w="1440" w:type="dxa"/>
            <w:vAlign w:val="center"/>
          </w:tcPr>
          <w:p w:rsidR="00F8520A" w:rsidRDefault="00F8520A">
            <w:pPr>
              <w:rPr>
                <w:rFonts w:ascii="宋体"/>
                <w:szCs w:val="21"/>
              </w:rPr>
            </w:pPr>
          </w:p>
        </w:tc>
        <w:tc>
          <w:tcPr>
            <w:tcW w:w="1706" w:type="dxa"/>
            <w:vAlign w:val="center"/>
          </w:tcPr>
          <w:p w:rsidR="00F8520A" w:rsidRDefault="00F8520A">
            <w:pPr>
              <w:rPr>
                <w:rFonts w:ascii="宋体"/>
                <w:szCs w:val="21"/>
              </w:rPr>
            </w:pPr>
          </w:p>
        </w:tc>
      </w:tr>
    </w:tbl>
    <w:p w:rsidR="00F8520A" w:rsidRDefault="00F8520A">
      <w:pPr>
        <w:rPr>
          <w:rFonts w:asciiTheme="minorEastAsia" w:hAnsiTheme="minorEastAsia" w:cs="宋体"/>
          <w:szCs w:val="21"/>
          <w:lang w:val="zh-CN"/>
        </w:rPr>
      </w:pPr>
    </w:p>
    <w:p w:rsidR="00F8520A" w:rsidRDefault="005D7F0A">
      <w:pPr>
        <w:rPr>
          <w:rFonts w:asciiTheme="minorEastAsia" w:hAnsiTheme="minorEastAsia" w:cs="宋体"/>
          <w:szCs w:val="21"/>
          <w:lang w:val="zh-CN"/>
        </w:rPr>
      </w:pPr>
      <w:r>
        <w:rPr>
          <w:rFonts w:asciiTheme="minorEastAsia" w:hAnsiTheme="minorEastAsia" w:cs="宋体" w:hint="eastAsia"/>
          <w:szCs w:val="21"/>
          <w:lang w:val="zh-CN"/>
        </w:rPr>
        <w:t>投标人（并加盖公章）：</w:t>
      </w:r>
    </w:p>
    <w:p w:rsidR="00F8520A" w:rsidRDefault="00F8520A"/>
    <w:p w:rsidR="00F8520A" w:rsidRDefault="00F8520A"/>
    <w:p w:rsidR="00F8520A" w:rsidRDefault="005D7F0A">
      <w:pPr>
        <w:rPr>
          <w:rFonts w:ascii="宋体" w:hAnsi="宋体"/>
          <w:b/>
          <w:bCs/>
          <w:sz w:val="24"/>
          <w:szCs w:val="24"/>
        </w:rPr>
      </w:pPr>
      <w:r>
        <w:rPr>
          <w:rFonts w:ascii="宋体" w:hAnsi="宋体" w:hint="eastAsia"/>
          <w:b/>
          <w:bCs/>
          <w:sz w:val="24"/>
          <w:szCs w:val="24"/>
        </w:rPr>
        <w:t>4.5 售后服务方案</w:t>
      </w:r>
    </w:p>
    <w:p w:rsidR="00F8520A" w:rsidRDefault="00F8520A">
      <w:pPr>
        <w:rPr>
          <w:rFonts w:ascii="宋体" w:hAnsi="宋体"/>
          <w:b/>
          <w:bCs/>
          <w:sz w:val="36"/>
          <w:szCs w:val="36"/>
        </w:rPr>
      </w:pPr>
    </w:p>
    <w:p w:rsidR="00F8520A" w:rsidRDefault="005D7F0A">
      <w:pPr>
        <w:rPr>
          <w:rFonts w:asciiTheme="minorEastAsia" w:hAnsiTheme="minorEastAsia" w:cs="宋体"/>
          <w:szCs w:val="21"/>
          <w:lang w:val="zh-CN"/>
        </w:rPr>
      </w:pPr>
      <w:r>
        <w:rPr>
          <w:rFonts w:asciiTheme="minorEastAsia" w:hAnsiTheme="minorEastAsia" w:cs="宋体" w:hint="eastAsia"/>
          <w:szCs w:val="21"/>
          <w:lang w:val="zh-CN"/>
        </w:rPr>
        <w:t>（投标人根据招标文件要求自行编制）</w:t>
      </w:r>
    </w:p>
    <w:p w:rsidR="00F8520A" w:rsidRDefault="00F8520A">
      <w:pPr>
        <w:rPr>
          <w:rFonts w:ascii="宋体" w:hAnsi="宋体"/>
          <w:b/>
          <w:bCs/>
          <w:sz w:val="36"/>
          <w:szCs w:val="36"/>
        </w:rPr>
      </w:pPr>
    </w:p>
    <w:p w:rsidR="00F8520A" w:rsidRDefault="005D7F0A">
      <w:pPr>
        <w:rPr>
          <w:rFonts w:ascii="宋体" w:hAnsi="宋体"/>
          <w:b/>
          <w:bCs/>
          <w:sz w:val="24"/>
          <w:szCs w:val="24"/>
        </w:rPr>
      </w:pPr>
      <w:r>
        <w:rPr>
          <w:rFonts w:ascii="宋体" w:hAnsi="宋体" w:hint="eastAsia"/>
          <w:b/>
          <w:bCs/>
          <w:sz w:val="24"/>
          <w:szCs w:val="24"/>
        </w:rPr>
        <w:t>4.6“节能产品政府采购品目清单”强制节能产品情况</w:t>
      </w:r>
    </w:p>
    <w:p w:rsidR="00F8520A" w:rsidRDefault="00F8520A">
      <w:pPr>
        <w:rPr>
          <w:rFonts w:ascii="宋体" w:hAnsi="宋体"/>
          <w:b/>
          <w:bCs/>
          <w:sz w:val="28"/>
          <w:szCs w:val="28"/>
        </w:rPr>
      </w:pPr>
    </w:p>
    <w:p w:rsidR="00F8520A" w:rsidRDefault="005D7F0A">
      <w:pPr>
        <w:rPr>
          <w:rFonts w:asciiTheme="minorEastAsia" w:hAnsiTheme="minorEastAsia"/>
          <w:szCs w:val="21"/>
        </w:rPr>
      </w:pPr>
      <w:r>
        <w:rPr>
          <w:rFonts w:asciiTheme="minorEastAsia" w:hAnsiTheme="minorEastAsia" w:hint="eastAsia"/>
          <w:szCs w:val="21"/>
        </w:rPr>
        <w:t>项目编号：</w:t>
      </w:r>
    </w:p>
    <w:p w:rsidR="00F8520A" w:rsidRDefault="005D7F0A">
      <w:pPr>
        <w:rPr>
          <w:rFonts w:asciiTheme="minorEastAsia" w:hAnsiTheme="minorEastAsia"/>
          <w:szCs w:val="21"/>
        </w:rPr>
      </w:pPr>
      <w:r>
        <w:rPr>
          <w:rFonts w:asciiTheme="minorEastAsia" w:hAnsiTheme="minorEastAsia" w:hint="eastAsia"/>
          <w:szCs w:val="21"/>
        </w:rPr>
        <w:t>项目名称：</w:t>
      </w:r>
    </w:p>
    <w:p w:rsidR="00F8520A" w:rsidRDefault="00F8520A">
      <w:pPr>
        <w:rPr>
          <w:rFonts w:ascii="宋体" w:hAnsi="宋体"/>
          <w:szCs w:val="21"/>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374"/>
        <w:gridCol w:w="1518"/>
        <w:gridCol w:w="1240"/>
        <w:gridCol w:w="1648"/>
        <w:gridCol w:w="1600"/>
        <w:gridCol w:w="1417"/>
      </w:tblGrid>
      <w:tr w:rsidR="00F8520A">
        <w:trPr>
          <w:trHeight w:val="225"/>
          <w:tblHeader/>
        </w:trPr>
        <w:tc>
          <w:tcPr>
            <w:tcW w:w="282"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序号</w:t>
            </w:r>
          </w:p>
        </w:tc>
        <w:tc>
          <w:tcPr>
            <w:tcW w:w="737"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产品名称</w:t>
            </w:r>
          </w:p>
        </w:tc>
        <w:tc>
          <w:tcPr>
            <w:tcW w:w="814"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品牌</w:t>
            </w:r>
          </w:p>
        </w:tc>
        <w:tc>
          <w:tcPr>
            <w:tcW w:w="665"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产品型号</w:t>
            </w:r>
          </w:p>
        </w:tc>
        <w:tc>
          <w:tcPr>
            <w:tcW w:w="884"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认证证书编号</w:t>
            </w:r>
          </w:p>
        </w:tc>
        <w:tc>
          <w:tcPr>
            <w:tcW w:w="858"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证书有效期</w:t>
            </w:r>
          </w:p>
        </w:tc>
        <w:tc>
          <w:tcPr>
            <w:tcW w:w="760"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认证机构</w:t>
            </w:r>
          </w:p>
        </w:tc>
      </w:tr>
      <w:tr w:rsidR="00F8520A">
        <w:trPr>
          <w:trHeight w:val="851"/>
        </w:trPr>
        <w:tc>
          <w:tcPr>
            <w:tcW w:w="282" w:type="pct"/>
            <w:vAlign w:val="center"/>
          </w:tcPr>
          <w:p w:rsidR="00F8520A" w:rsidRDefault="005D7F0A">
            <w:pPr>
              <w:rPr>
                <w:rFonts w:ascii="宋体" w:eastAsia="宋体" w:hAnsi="宋体" w:cs="Times New Roman"/>
                <w:szCs w:val="21"/>
              </w:rPr>
            </w:pPr>
            <w:r>
              <w:rPr>
                <w:rFonts w:ascii="宋体" w:eastAsia="宋体" w:hAnsi="宋体" w:cs="Times New Roman" w:hint="eastAsia"/>
                <w:szCs w:val="21"/>
              </w:rPr>
              <w:t>1</w:t>
            </w:r>
          </w:p>
        </w:tc>
        <w:tc>
          <w:tcPr>
            <w:tcW w:w="737" w:type="pct"/>
            <w:vAlign w:val="center"/>
          </w:tcPr>
          <w:p w:rsidR="00F8520A" w:rsidRDefault="00F8520A">
            <w:pPr>
              <w:rPr>
                <w:rFonts w:ascii="宋体" w:eastAsia="宋体" w:hAnsi="宋体" w:cs="Times New Roman"/>
                <w:szCs w:val="21"/>
              </w:rPr>
            </w:pPr>
          </w:p>
        </w:tc>
        <w:tc>
          <w:tcPr>
            <w:tcW w:w="814" w:type="pct"/>
            <w:vAlign w:val="center"/>
          </w:tcPr>
          <w:p w:rsidR="00F8520A" w:rsidRDefault="00F8520A">
            <w:pPr>
              <w:rPr>
                <w:rFonts w:ascii="宋体" w:eastAsia="宋体" w:hAnsi="宋体" w:cs="Times New Roman"/>
                <w:szCs w:val="21"/>
              </w:rPr>
            </w:pPr>
          </w:p>
        </w:tc>
        <w:tc>
          <w:tcPr>
            <w:tcW w:w="665" w:type="pct"/>
          </w:tcPr>
          <w:p w:rsidR="00F8520A" w:rsidRDefault="00F8520A">
            <w:pPr>
              <w:rPr>
                <w:rFonts w:ascii="宋体" w:eastAsia="宋体" w:hAnsi="宋体" w:cs="Times New Roman"/>
                <w:szCs w:val="21"/>
              </w:rPr>
            </w:pPr>
          </w:p>
        </w:tc>
        <w:tc>
          <w:tcPr>
            <w:tcW w:w="884" w:type="pct"/>
          </w:tcPr>
          <w:p w:rsidR="00F8520A" w:rsidRDefault="00F8520A">
            <w:pPr>
              <w:rPr>
                <w:rFonts w:ascii="宋体" w:eastAsia="宋体" w:hAnsi="宋体" w:cs="Times New Roman"/>
                <w:szCs w:val="21"/>
              </w:rPr>
            </w:pPr>
          </w:p>
        </w:tc>
        <w:tc>
          <w:tcPr>
            <w:tcW w:w="858" w:type="pct"/>
          </w:tcPr>
          <w:p w:rsidR="00F8520A" w:rsidRDefault="00F8520A">
            <w:pPr>
              <w:rPr>
                <w:rFonts w:ascii="宋体" w:eastAsia="宋体" w:hAnsi="宋体" w:cs="Times New Roman"/>
                <w:szCs w:val="21"/>
              </w:rPr>
            </w:pPr>
          </w:p>
        </w:tc>
        <w:tc>
          <w:tcPr>
            <w:tcW w:w="760" w:type="pct"/>
          </w:tcPr>
          <w:p w:rsidR="00F8520A" w:rsidRDefault="00F8520A">
            <w:pPr>
              <w:rPr>
                <w:rFonts w:ascii="宋体" w:eastAsia="宋体" w:hAnsi="宋体" w:cs="Times New Roman"/>
                <w:szCs w:val="21"/>
              </w:rPr>
            </w:pPr>
          </w:p>
        </w:tc>
      </w:tr>
      <w:tr w:rsidR="00F8520A">
        <w:trPr>
          <w:trHeight w:val="851"/>
        </w:trPr>
        <w:tc>
          <w:tcPr>
            <w:tcW w:w="282" w:type="pct"/>
            <w:vAlign w:val="center"/>
          </w:tcPr>
          <w:p w:rsidR="00F8520A" w:rsidRDefault="005D7F0A">
            <w:pPr>
              <w:rPr>
                <w:rFonts w:ascii="宋体" w:eastAsia="宋体" w:hAnsi="宋体" w:cs="Times New Roman"/>
                <w:szCs w:val="21"/>
              </w:rPr>
            </w:pPr>
            <w:r>
              <w:rPr>
                <w:rFonts w:ascii="宋体" w:eastAsia="宋体" w:hAnsi="宋体" w:cs="Times New Roman" w:hint="eastAsia"/>
                <w:szCs w:val="21"/>
              </w:rPr>
              <w:t>2</w:t>
            </w:r>
          </w:p>
        </w:tc>
        <w:tc>
          <w:tcPr>
            <w:tcW w:w="737" w:type="pct"/>
            <w:vAlign w:val="center"/>
          </w:tcPr>
          <w:p w:rsidR="00F8520A" w:rsidRDefault="00F8520A">
            <w:pPr>
              <w:rPr>
                <w:rFonts w:ascii="宋体" w:eastAsia="宋体" w:hAnsi="宋体" w:cs="Times New Roman"/>
                <w:szCs w:val="21"/>
              </w:rPr>
            </w:pPr>
          </w:p>
        </w:tc>
        <w:tc>
          <w:tcPr>
            <w:tcW w:w="814" w:type="pct"/>
            <w:vAlign w:val="center"/>
          </w:tcPr>
          <w:p w:rsidR="00F8520A" w:rsidRDefault="00F8520A">
            <w:pPr>
              <w:rPr>
                <w:rFonts w:ascii="宋体" w:eastAsia="宋体" w:hAnsi="宋体" w:cs="Times New Roman"/>
                <w:szCs w:val="21"/>
              </w:rPr>
            </w:pPr>
          </w:p>
        </w:tc>
        <w:tc>
          <w:tcPr>
            <w:tcW w:w="665" w:type="pct"/>
          </w:tcPr>
          <w:p w:rsidR="00F8520A" w:rsidRDefault="00F8520A">
            <w:pPr>
              <w:rPr>
                <w:rFonts w:ascii="宋体" w:eastAsia="宋体" w:hAnsi="宋体" w:cs="Times New Roman"/>
                <w:szCs w:val="21"/>
              </w:rPr>
            </w:pPr>
          </w:p>
        </w:tc>
        <w:tc>
          <w:tcPr>
            <w:tcW w:w="884" w:type="pct"/>
          </w:tcPr>
          <w:p w:rsidR="00F8520A" w:rsidRDefault="00F8520A">
            <w:pPr>
              <w:rPr>
                <w:rFonts w:ascii="宋体" w:eastAsia="宋体" w:hAnsi="宋体" w:cs="Times New Roman"/>
                <w:szCs w:val="21"/>
              </w:rPr>
            </w:pPr>
          </w:p>
        </w:tc>
        <w:tc>
          <w:tcPr>
            <w:tcW w:w="858" w:type="pct"/>
          </w:tcPr>
          <w:p w:rsidR="00F8520A" w:rsidRDefault="00F8520A">
            <w:pPr>
              <w:rPr>
                <w:rFonts w:ascii="宋体" w:eastAsia="宋体" w:hAnsi="宋体" w:cs="Times New Roman"/>
                <w:szCs w:val="21"/>
              </w:rPr>
            </w:pPr>
          </w:p>
        </w:tc>
        <w:tc>
          <w:tcPr>
            <w:tcW w:w="760" w:type="pct"/>
          </w:tcPr>
          <w:p w:rsidR="00F8520A" w:rsidRDefault="00F8520A">
            <w:pPr>
              <w:rPr>
                <w:rFonts w:ascii="宋体" w:eastAsia="宋体" w:hAnsi="宋体" w:cs="Times New Roman"/>
                <w:szCs w:val="21"/>
              </w:rPr>
            </w:pPr>
          </w:p>
        </w:tc>
      </w:tr>
      <w:tr w:rsidR="00F8520A">
        <w:trPr>
          <w:trHeight w:val="851"/>
        </w:trPr>
        <w:tc>
          <w:tcPr>
            <w:tcW w:w="282" w:type="pct"/>
            <w:vAlign w:val="center"/>
          </w:tcPr>
          <w:p w:rsidR="00F8520A" w:rsidRDefault="005D7F0A">
            <w:pPr>
              <w:rPr>
                <w:rFonts w:ascii="宋体" w:eastAsia="宋体" w:hAnsi="宋体" w:cs="Times New Roman"/>
                <w:szCs w:val="21"/>
              </w:rPr>
            </w:pPr>
            <w:r>
              <w:rPr>
                <w:rFonts w:ascii="宋体" w:eastAsia="宋体" w:hAnsi="宋体" w:cs="宋体" w:hint="eastAsia"/>
                <w:szCs w:val="21"/>
              </w:rPr>
              <w:t>…</w:t>
            </w:r>
          </w:p>
        </w:tc>
        <w:tc>
          <w:tcPr>
            <w:tcW w:w="737" w:type="pct"/>
            <w:vAlign w:val="center"/>
          </w:tcPr>
          <w:p w:rsidR="00F8520A" w:rsidRDefault="00F8520A">
            <w:pPr>
              <w:rPr>
                <w:rFonts w:ascii="宋体" w:eastAsia="宋体" w:hAnsi="宋体" w:cs="Times New Roman"/>
                <w:szCs w:val="21"/>
              </w:rPr>
            </w:pPr>
          </w:p>
        </w:tc>
        <w:tc>
          <w:tcPr>
            <w:tcW w:w="814" w:type="pct"/>
            <w:vAlign w:val="center"/>
          </w:tcPr>
          <w:p w:rsidR="00F8520A" w:rsidRDefault="00F8520A">
            <w:pPr>
              <w:rPr>
                <w:rFonts w:ascii="宋体" w:eastAsia="宋体" w:hAnsi="宋体" w:cs="Times New Roman"/>
                <w:szCs w:val="21"/>
              </w:rPr>
            </w:pPr>
          </w:p>
        </w:tc>
        <w:tc>
          <w:tcPr>
            <w:tcW w:w="665" w:type="pct"/>
          </w:tcPr>
          <w:p w:rsidR="00F8520A" w:rsidRDefault="00F8520A">
            <w:pPr>
              <w:rPr>
                <w:rFonts w:ascii="宋体" w:eastAsia="宋体" w:hAnsi="宋体" w:cs="Times New Roman"/>
                <w:szCs w:val="21"/>
              </w:rPr>
            </w:pPr>
          </w:p>
        </w:tc>
        <w:tc>
          <w:tcPr>
            <w:tcW w:w="884" w:type="pct"/>
          </w:tcPr>
          <w:p w:rsidR="00F8520A" w:rsidRDefault="00F8520A">
            <w:pPr>
              <w:rPr>
                <w:rFonts w:ascii="宋体" w:eastAsia="宋体" w:hAnsi="宋体" w:cs="Times New Roman"/>
                <w:szCs w:val="21"/>
              </w:rPr>
            </w:pPr>
          </w:p>
        </w:tc>
        <w:tc>
          <w:tcPr>
            <w:tcW w:w="858" w:type="pct"/>
          </w:tcPr>
          <w:p w:rsidR="00F8520A" w:rsidRDefault="00F8520A">
            <w:pPr>
              <w:rPr>
                <w:rFonts w:ascii="宋体" w:eastAsia="宋体" w:hAnsi="宋体" w:cs="Times New Roman"/>
                <w:szCs w:val="21"/>
              </w:rPr>
            </w:pPr>
          </w:p>
        </w:tc>
        <w:tc>
          <w:tcPr>
            <w:tcW w:w="760" w:type="pct"/>
          </w:tcPr>
          <w:p w:rsidR="00F8520A" w:rsidRDefault="00F8520A">
            <w:pPr>
              <w:rPr>
                <w:rFonts w:ascii="宋体" w:eastAsia="宋体" w:hAnsi="宋体" w:cs="Times New Roman"/>
                <w:szCs w:val="21"/>
              </w:rPr>
            </w:pPr>
          </w:p>
        </w:tc>
      </w:tr>
    </w:tbl>
    <w:p w:rsidR="00F8520A" w:rsidRDefault="005D7F0A">
      <w:pPr>
        <w:rPr>
          <w:rFonts w:asciiTheme="minorEastAsia" w:hAnsiTheme="minorEastAsia" w:cs="宋体"/>
          <w:szCs w:val="21"/>
          <w:lang w:val="zh-CN"/>
        </w:rPr>
      </w:pPr>
      <w:r>
        <w:rPr>
          <w:rFonts w:asciiTheme="minorEastAsia" w:hAnsiTheme="minorEastAsia" w:cs="宋体" w:hint="eastAsia"/>
          <w:szCs w:val="21"/>
          <w:lang w:val="zh-CN"/>
        </w:rPr>
        <w:t>投标人（并加盖公章）：</w:t>
      </w: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5D7F0A">
      <w:pPr>
        <w:rPr>
          <w:rFonts w:asciiTheme="minorEastAsia" w:hAnsiTheme="minorEastAsia" w:cs="宋体"/>
          <w:szCs w:val="21"/>
          <w:lang w:val="zh-CN"/>
        </w:rPr>
      </w:pPr>
      <w:r>
        <w:rPr>
          <w:rFonts w:asciiTheme="minorEastAsia" w:hAnsiTheme="minorEastAsia" w:cs="宋体" w:hint="eastAsia"/>
          <w:szCs w:val="21"/>
          <w:lang w:val="zh-CN"/>
        </w:rPr>
        <w:t>说明：所投产品节能认证证书须附后。</w:t>
      </w:r>
    </w:p>
    <w:p w:rsidR="00F8520A" w:rsidRDefault="00F8520A">
      <w:pPr>
        <w:rPr>
          <w:rFonts w:ascii="宋体" w:hAnsi="宋体"/>
          <w:b/>
          <w:bCs/>
          <w:sz w:val="24"/>
          <w:szCs w:val="24"/>
        </w:rPr>
      </w:pPr>
    </w:p>
    <w:p w:rsidR="00F8520A" w:rsidRDefault="00F8520A">
      <w:pPr>
        <w:rPr>
          <w:rFonts w:ascii="宋体" w:hAnsi="宋体"/>
          <w:b/>
          <w:bCs/>
          <w:sz w:val="24"/>
          <w:szCs w:val="24"/>
        </w:rPr>
      </w:pPr>
    </w:p>
    <w:p w:rsidR="00F8520A" w:rsidRDefault="005D7F0A">
      <w:pPr>
        <w:rPr>
          <w:rFonts w:ascii="宋体" w:hAnsi="宋体"/>
          <w:b/>
          <w:bCs/>
          <w:sz w:val="24"/>
          <w:szCs w:val="24"/>
        </w:rPr>
      </w:pPr>
      <w:r>
        <w:rPr>
          <w:rFonts w:ascii="宋体" w:hAnsi="宋体" w:hint="eastAsia"/>
          <w:b/>
          <w:bCs/>
          <w:sz w:val="24"/>
          <w:szCs w:val="24"/>
        </w:rPr>
        <w:t>4.7“节能产品政府采购品目清单”优先采购节能产品情况</w:t>
      </w:r>
    </w:p>
    <w:p w:rsidR="00F8520A" w:rsidRDefault="00F8520A">
      <w:pPr>
        <w:rPr>
          <w:rFonts w:ascii="宋体" w:hAnsi="宋体"/>
          <w:b/>
          <w:bCs/>
          <w:sz w:val="28"/>
          <w:szCs w:val="28"/>
        </w:rPr>
      </w:pPr>
    </w:p>
    <w:p w:rsidR="00F8520A" w:rsidRDefault="005D7F0A">
      <w:pPr>
        <w:rPr>
          <w:rFonts w:asciiTheme="minorEastAsia" w:hAnsiTheme="minorEastAsia"/>
          <w:szCs w:val="21"/>
        </w:rPr>
      </w:pPr>
      <w:r>
        <w:rPr>
          <w:rFonts w:asciiTheme="minorEastAsia" w:hAnsiTheme="minorEastAsia" w:hint="eastAsia"/>
          <w:szCs w:val="21"/>
        </w:rPr>
        <w:t>项目编号：</w:t>
      </w:r>
    </w:p>
    <w:p w:rsidR="00F8520A" w:rsidRDefault="005D7F0A">
      <w:pPr>
        <w:rPr>
          <w:rFonts w:asciiTheme="minorEastAsia" w:hAnsiTheme="minorEastAsia"/>
          <w:szCs w:val="21"/>
        </w:rPr>
      </w:pPr>
      <w:r>
        <w:rPr>
          <w:rFonts w:asciiTheme="minorEastAsia" w:hAnsiTheme="minorEastAsia" w:hint="eastAsia"/>
          <w:szCs w:val="21"/>
        </w:rPr>
        <w:t>项目名称：</w:t>
      </w:r>
    </w:p>
    <w:p w:rsidR="00F8520A" w:rsidRDefault="00F8520A">
      <w:pPr>
        <w:rPr>
          <w:rFonts w:ascii="宋体" w:hAnsi="宋体"/>
          <w:szCs w:val="21"/>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374"/>
        <w:gridCol w:w="1518"/>
        <w:gridCol w:w="1240"/>
        <w:gridCol w:w="1648"/>
        <w:gridCol w:w="1600"/>
        <w:gridCol w:w="1417"/>
      </w:tblGrid>
      <w:tr w:rsidR="00F8520A">
        <w:trPr>
          <w:trHeight w:val="225"/>
          <w:tblHeader/>
        </w:trPr>
        <w:tc>
          <w:tcPr>
            <w:tcW w:w="282"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序号</w:t>
            </w:r>
          </w:p>
        </w:tc>
        <w:tc>
          <w:tcPr>
            <w:tcW w:w="737"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产品名称</w:t>
            </w:r>
          </w:p>
        </w:tc>
        <w:tc>
          <w:tcPr>
            <w:tcW w:w="814"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品牌</w:t>
            </w:r>
          </w:p>
        </w:tc>
        <w:tc>
          <w:tcPr>
            <w:tcW w:w="665"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产品型号</w:t>
            </w:r>
          </w:p>
        </w:tc>
        <w:tc>
          <w:tcPr>
            <w:tcW w:w="884"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认证证书编号</w:t>
            </w:r>
          </w:p>
        </w:tc>
        <w:tc>
          <w:tcPr>
            <w:tcW w:w="858"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证书有效期</w:t>
            </w:r>
          </w:p>
        </w:tc>
        <w:tc>
          <w:tcPr>
            <w:tcW w:w="760"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认证机构</w:t>
            </w:r>
          </w:p>
        </w:tc>
      </w:tr>
      <w:tr w:rsidR="00F8520A">
        <w:trPr>
          <w:trHeight w:val="851"/>
        </w:trPr>
        <w:tc>
          <w:tcPr>
            <w:tcW w:w="282" w:type="pct"/>
            <w:vAlign w:val="center"/>
          </w:tcPr>
          <w:p w:rsidR="00F8520A" w:rsidRDefault="005D7F0A">
            <w:pPr>
              <w:rPr>
                <w:rFonts w:ascii="宋体" w:eastAsia="宋体" w:hAnsi="宋体" w:cs="Times New Roman"/>
                <w:szCs w:val="21"/>
              </w:rPr>
            </w:pPr>
            <w:r>
              <w:rPr>
                <w:rFonts w:ascii="宋体" w:eastAsia="宋体" w:hAnsi="宋体" w:cs="Times New Roman" w:hint="eastAsia"/>
                <w:szCs w:val="21"/>
              </w:rPr>
              <w:t>1</w:t>
            </w:r>
          </w:p>
        </w:tc>
        <w:tc>
          <w:tcPr>
            <w:tcW w:w="737" w:type="pct"/>
            <w:vAlign w:val="center"/>
          </w:tcPr>
          <w:p w:rsidR="00F8520A" w:rsidRDefault="00F8520A">
            <w:pPr>
              <w:rPr>
                <w:rFonts w:ascii="宋体" w:eastAsia="宋体" w:hAnsi="宋体" w:cs="Times New Roman"/>
                <w:szCs w:val="21"/>
              </w:rPr>
            </w:pPr>
          </w:p>
        </w:tc>
        <w:tc>
          <w:tcPr>
            <w:tcW w:w="814" w:type="pct"/>
            <w:vAlign w:val="center"/>
          </w:tcPr>
          <w:p w:rsidR="00F8520A" w:rsidRDefault="00F8520A">
            <w:pPr>
              <w:rPr>
                <w:rFonts w:ascii="宋体" w:eastAsia="宋体" w:hAnsi="宋体" w:cs="Times New Roman"/>
                <w:szCs w:val="21"/>
              </w:rPr>
            </w:pPr>
          </w:p>
        </w:tc>
        <w:tc>
          <w:tcPr>
            <w:tcW w:w="665" w:type="pct"/>
          </w:tcPr>
          <w:p w:rsidR="00F8520A" w:rsidRDefault="00F8520A">
            <w:pPr>
              <w:rPr>
                <w:rFonts w:ascii="宋体" w:eastAsia="宋体" w:hAnsi="宋体" w:cs="Times New Roman"/>
                <w:szCs w:val="21"/>
              </w:rPr>
            </w:pPr>
          </w:p>
        </w:tc>
        <w:tc>
          <w:tcPr>
            <w:tcW w:w="884" w:type="pct"/>
          </w:tcPr>
          <w:p w:rsidR="00F8520A" w:rsidRDefault="00F8520A">
            <w:pPr>
              <w:rPr>
                <w:rFonts w:ascii="宋体" w:eastAsia="宋体" w:hAnsi="宋体" w:cs="Times New Roman"/>
                <w:szCs w:val="21"/>
              </w:rPr>
            </w:pPr>
          </w:p>
        </w:tc>
        <w:tc>
          <w:tcPr>
            <w:tcW w:w="858" w:type="pct"/>
          </w:tcPr>
          <w:p w:rsidR="00F8520A" w:rsidRDefault="00F8520A">
            <w:pPr>
              <w:rPr>
                <w:rFonts w:ascii="宋体" w:eastAsia="宋体" w:hAnsi="宋体" w:cs="Times New Roman"/>
                <w:szCs w:val="21"/>
              </w:rPr>
            </w:pPr>
          </w:p>
        </w:tc>
        <w:tc>
          <w:tcPr>
            <w:tcW w:w="760" w:type="pct"/>
          </w:tcPr>
          <w:p w:rsidR="00F8520A" w:rsidRDefault="00F8520A">
            <w:pPr>
              <w:rPr>
                <w:rFonts w:ascii="宋体" w:eastAsia="宋体" w:hAnsi="宋体" w:cs="Times New Roman"/>
                <w:szCs w:val="21"/>
              </w:rPr>
            </w:pPr>
          </w:p>
        </w:tc>
      </w:tr>
      <w:tr w:rsidR="00F8520A">
        <w:trPr>
          <w:trHeight w:val="851"/>
        </w:trPr>
        <w:tc>
          <w:tcPr>
            <w:tcW w:w="282" w:type="pct"/>
            <w:vAlign w:val="center"/>
          </w:tcPr>
          <w:p w:rsidR="00F8520A" w:rsidRDefault="005D7F0A">
            <w:pPr>
              <w:rPr>
                <w:rFonts w:ascii="宋体" w:eastAsia="宋体" w:hAnsi="宋体" w:cs="Times New Roman"/>
                <w:szCs w:val="21"/>
              </w:rPr>
            </w:pPr>
            <w:r>
              <w:rPr>
                <w:rFonts w:ascii="宋体" w:eastAsia="宋体" w:hAnsi="宋体" w:cs="Times New Roman" w:hint="eastAsia"/>
                <w:szCs w:val="21"/>
              </w:rPr>
              <w:t>2</w:t>
            </w:r>
          </w:p>
        </w:tc>
        <w:tc>
          <w:tcPr>
            <w:tcW w:w="737" w:type="pct"/>
            <w:vAlign w:val="center"/>
          </w:tcPr>
          <w:p w:rsidR="00F8520A" w:rsidRDefault="00F8520A">
            <w:pPr>
              <w:rPr>
                <w:rFonts w:ascii="宋体" w:eastAsia="宋体" w:hAnsi="宋体" w:cs="Times New Roman"/>
                <w:szCs w:val="21"/>
              </w:rPr>
            </w:pPr>
          </w:p>
        </w:tc>
        <w:tc>
          <w:tcPr>
            <w:tcW w:w="814" w:type="pct"/>
            <w:vAlign w:val="center"/>
          </w:tcPr>
          <w:p w:rsidR="00F8520A" w:rsidRDefault="00F8520A">
            <w:pPr>
              <w:rPr>
                <w:rFonts w:ascii="宋体" w:eastAsia="宋体" w:hAnsi="宋体" w:cs="Times New Roman"/>
                <w:szCs w:val="21"/>
              </w:rPr>
            </w:pPr>
          </w:p>
        </w:tc>
        <w:tc>
          <w:tcPr>
            <w:tcW w:w="665" w:type="pct"/>
          </w:tcPr>
          <w:p w:rsidR="00F8520A" w:rsidRDefault="00F8520A">
            <w:pPr>
              <w:rPr>
                <w:rFonts w:ascii="宋体" w:eastAsia="宋体" w:hAnsi="宋体" w:cs="Times New Roman"/>
                <w:szCs w:val="21"/>
              </w:rPr>
            </w:pPr>
          </w:p>
        </w:tc>
        <w:tc>
          <w:tcPr>
            <w:tcW w:w="884" w:type="pct"/>
          </w:tcPr>
          <w:p w:rsidR="00F8520A" w:rsidRDefault="00F8520A">
            <w:pPr>
              <w:rPr>
                <w:rFonts w:ascii="宋体" w:eastAsia="宋体" w:hAnsi="宋体" w:cs="Times New Roman"/>
                <w:szCs w:val="21"/>
              </w:rPr>
            </w:pPr>
          </w:p>
        </w:tc>
        <w:tc>
          <w:tcPr>
            <w:tcW w:w="858" w:type="pct"/>
          </w:tcPr>
          <w:p w:rsidR="00F8520A" w:rsidRDefault="00F8520A">
            <w:pPr>
              <w:rPr>
                <w:rFonts w:ascii="宋体" w:eastAsia="宋体" w:hAnsi="宋体" w:cs="Times New Roman"/>
                <w:szCs w:val="21"/>
              </w:rPr>
            </w:pPr>
          </w:p>
        </w:tc>
        <w:tc>
          <w:tcPr>
            <w:tcW w:w="760" w:type="pct"/>
          </w:tcPr>
          <w:p w:rsidR="00F8520A" w:rsidRDefault="00F8520A">
            <w:pPr>
              <w:rPr>
                <w:rFonts w:ascii="宋体" w:eastAsia="宋体" w:hAnsi="宋体" w:cs="Times New Roman"/>
                <w:szCs w:val="21"/>
              </w:rPr>
            </w:pPr>
          </w:p>
        </w:tc>
      </w:tr>
      <w:tr w:rsidR="00F8520A">
        <w:trPr>
          <w:trHeight w:val="851"/>
        </w:trPr>
        <w:tc>
          <w:tcPr>
            <w:tcW w:w="282" w:type="pct"/>
            <w:vAlign w:val="center"/>
          </w:tcPr>
          <w:p w:rsidR="00F8520A" w:rsidRDefault="005D7F0A">
            <w:pPr>
              <w:rPr>
                <w:rFonts w:ascii="宋体" w:eastAsia="宋体" w:hAnsi="宋体" w:cs="Times New Roman"/>
                <w:szCs w:val="21"/>
              </w:rPr>
            </w:pPr>
            <w:r>
              <w:rPr>
                <w:rFonts w:ascii="宋体" w:eastAsia="宋体" w:hAnsi="宋体" w:cs="宋体" w:hint="eastAsia"/>
                <w:szCs w:val="21"/>
              </w:rPr>
              <w:t>…</w:t>
            </w:r>
          </w:p>
        </w:tc>
        <w:tc>
          <w:tcPr>
            <w:tcW w:w="737" w:type="pct"/>
            <w:vAlign w:val="center"/>
          </w:tcPr>
          <w:p w:rsidR="00F8520A" w:rsidRDefault="00F8520A">
            <w:pPr>
              <w:rPr>
                <w:rFonts w:ascii="宋体" w:eastAsia="宋体" w:hAnsi="宋体" w:cs="Times New Roman"/>
                <w:szCs w:val="21"/>
              </w:rPr>
            </w:pPr>
          </w:p>
        </w:tc>
        <w:tc>
          <w:tcPr>
            <w:tcW w:w="814" w:type="pct"/>
            <w:vAlign w:val="center"/>
          </w:tcPr>
          <w:p w:rsidR="00F8520A" w:rsidRDefault="00F8520A">
            <w:pPr>
              <w:rPr>
                <w:rFonts w:ascii="宋体" w:eastAsia="宋体" w:hAnsi="宋体" w:cs="Times New Roman"/>
                <w:szCs w:val="21"/>
              </w:rPr>
            </w:pPr>
          </w:p>
        </w:tc>
        <w:tc>
          <w:tcPr>
            <w:tcW w:w="665" w:type="pct"/>
          </w:tcPr>
          <w:p w:rsidR="00F8520A" w:rsidRDefault="00F8520A">
            <w:pPr>
              <w:rPr>
                <w:rFonts w:ascii="宋体" w:eastAsia="宋体" w:hAnsi="宋体" w:cs="Times New Roman"/>
                <w:szCs w:val="21"/>
              </w:rPr>
            </w:pPr>
          </w:p>
        </w:tc>
        <w:tc>
          <w:tcPr>
            <w:tcW w:w="884" w:type="pct"/>
          </w:tcPr>
          <w:p w:rsidR="00F8520A" w:rsidRDefault="00F8520A">
            <w:pPr>
              <w:rPr>
                <w:rFonts w:ascii="宋体" w:eastAsia="宋体" w:hAnsi="宋体" w:cs="Times New Roman"/>
                <w:szCs w:val="21"/>
              </w:rPr>
            </w:pPr>
          </w:p>
        </w:tc>
        <w:tc>
          <w:tcPr>
            <w:tcW w:w="858" w:type="pct"/>
          </w:tcPr>
          <w:p w:rsidR="00F8520A" w:rsidRDefault="00F8520A">
            <w:pPr>
              <w:rPr>
                <w:rFonts w:ascii="宋体" w:eastAsia="宋体" w:hAnsi="宋体" w:cs="Times New Roman"/>
                <w:szCs w:val="21"/>
              </w:rPr>
            </w:pPr>
          </w:p>
        </w:tc>
        <w:tc>
          <w:tcPr>
            <w:tcW w:w="760" w:type="pct"/>
          </w:tcPr>
          <w:p w:rsidR="00F8520A" w:rsidRDefault="00F8520A">
            <w:pPr>
              <w:rPr>
                <w:rFonts w:ascii="宋体" w:eastAsia="宋体" w:hAnsi="宋体" w:cs="Times New Roman"/>
                <w:szCs w:val="21"/>
              </w:rPr>
            </w:pPr>
          </w:p>
        </w:tc>
      </w:tr>
    </w:tbl>
    <w:p w:rsidR="00F8520A" w:rsidRDefault="005D7F0A">
      <w:pPr>
        <w:rPr>
          <w:rFonts w:asciiTheme="minorEastAsia" w:hAnsiTheme="minorEastAsia" w:cs="宋体"/>
          <w:szCs w:val="21"/>
          <w:lang w:val="zh-CN"/>
        </w:rPr>
      </w:pPr>
      <w:r>
        <w:rPr>
          <w:rFonts w:asciiTheme="minorEastAsia" w:hAnsiTheme="minorEastAsia" w:cs="宋体" w:hint="eastAsia"/>
          <w:szCs w:val="21"/>
          <w:lang w:val="zh-CN"/>
        </w:rPr>
        <w:t>投标人（并加盖公章）：</w:t>
      </w: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5D7F0A">
      <w:pPr>
        <w:rPr>
          <w:rFonts w:asciiTheme="minorEastAsia" w:hAnsiTheme="minorEastAsia" w:cs="宋体"/>
          <w:szCs w:val="21"/>
          <w:lang w:val="zh-CN"/>
        </w:rPr>
      </w:pPr>
      <w:r>
        <w:rPr>
          <w:rFonts w:asciiTheme="minorEastAsia" w:hAnsiTheme="minorEastAsia" w:cs="宋体" w:hint="eastAsia"/>
          <w:szCs w:val="21"/>
          <w:lang w:val="zh-CN"/>
        </w:rPr>
        <w:lastRenderedPageBreak/>
        <w:t>说明：所投产品节能认证证书须附后。</w:t>
      </w: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5D7F0A">
      <w:pPr>
        <w:rPr>
          <w:rFonts w:ascii="宋体" w:hAnsi="宋体"/>
          <w:b/>
          <w:bCs/>
          <w:sz w:val="24"/>
          <w:szCs w:val="24"/>
        </w:rPr>
      </w:pPr>
      <w:r>
        <w:rPr>
          <w:rFonts w:ascii="宋体" w:hAnsi="宋体" w:hint="eastAsia"/>
          <w:b/>
          <w:bCs/>
          <w:sz w:val="24"/>
          <w:szCs w:val="24"/>
        </w:rPr>
        <w:t>4.8 “环境标志产品政府采购品目清单”优先采购产品情况</w:t>
      </w:r>
    </w:p>
    <w:p w:rsidR="00F8520A" w:rsidRDefault="00F8520A">
      <w:pPr>
        <w:rPr>
          <w:rFonts w:ascii="宋体" w:hAnsi="宋体"/>
          <w:b/>
          <w:bCs/>
          <w:sz w:val="28"/>
          <w:szCs w:val="28"/>
        </w:rPr>
      </w:pPr>
    </w:p>
    <w:p w:rsidR="00F8520A" w:rsidRDefault="005D7F0A">
      <w:pPr>
        <w:rPr>
          <w:rFonts w:asciiTheme="minorEastAsia" w:hAnsiTheme="minorEastAsia"/>
          <w:szCs w:val="21"/>
        </w:rPr>
      </w:pPr>
      <w:r>
        <w:rPr>
          <w:rFonts w:asciiTheme="minorEastAsia" w:hAnsiTheme="minorEastAsia" w:hint="eastAsia"/>
          <w:szCs w:val="21"/>
        </w:rPr>
        <w:t>项目编号：</w:t>
      </w:r>
    </w:p>
    <w:p w:rsidR="00F8520A" w:rsidRDefault="005D7F0A">
      <w:pPr>
        <w:rPr>
          <w:rFonts w:asciiTheme="minorEastAsia" w:hAnsiTheme="minorEastAsia"/>
          <w:szCs w:val="21"/>
        </w:rPr>
      </w:pPr>
      <w:r>
        <w:rPr>
          <w:rFonts w:asciiTheme="minorEastAsia" w:hAnsiTheme="minorEastAsia" w:hint="eastAsia"/>
          <w:szCs w:val="21"/>
        </w:rPr>
        <w:t>项目名称：</w:t>
      </w:r>
    </w:p>
    <w:p w:rsidR="00F8520A" w:rsidRDefault="00F8520A">
      <w:pPr>
        <w:rPr>
          <w:rFonts w:asciiTheme="minorEastAsia" w:hAnsiTheme="minorEastAsia"/>
          <w:szCs w:val="21"/>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374"/>
        <w:gridCol w:w="1518"/>
        <w:gridCol w:w="1240"/>
        <w:gridCol w:w="1648"/>
        <w:gridCol w:w="1600"/>
        <w:gridCol w:w="1417"/>
      </w:tblGrid>
      <w:tr w:rsidR="00F8520A">
        <w:trPr>
          <w:trHeight w:val="225"/>
          <w:tblHeader/>
        </w:trPr>
        <w:tc>
          <w:tcPr>
            <w:tcW w:w="282"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序号</w:t>
            </w:r>
          </w:p>
        </w:tc>
        <w:tc>
          <w:tcPr>
            <w:tcW w:w="737"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产品名称</w:t>
            </w:r>
          </w:p>
        </w:tc>
        <w:tc>
          <w:tcPr>
            <w:tcW w:w="814"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品牌</w:t>
            </w:r>
          </w:p>
        </w:tc>
        <w:tc>
          <w:tcPr>
            <w:tcW w:w="665"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产品型号</w:t>
            </w:r>
          </w:p>
        </w:tc>
        <w:tc>
          <w:tcPr>
            <w:tcW w:w="884"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认证证书编号</w:t>
            </w:r>
          </w:p>
        </w:tc>
        <w:tc>
          <w:tcPr>
            <w:tcW w:w="858"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证书有效期</w:t>
            </w:r>
          </w:p>
        </w:tc>
        <w:tc>
          <w:tcPr>
            <w:tcW w:w="760" w:type="pct"/>
            <w:shd w:val="clear" w:color="auto" w:fill="D0F5B9" w:themeFill="background1" w:themeFillShade="F2"/>
            <w:vAlign w:val="center"/>
          </w:tcPr>
          <w:p w:rsidR="00F8520A" w:rsidRDefault="005D7F0A">
            <w:pPr>
              <w:rPr>
                <w:rFonts w:ascii="宋体" w:eastAsia="宋体" w:hAnsi="宋体" w:cs="宋体"/>
                <w:b/>
                <w:bCs/>
                <w:szCs w:val="21"/>
              </w:rPr>
            </w:pPr>
            <w:r>
              <w:rPr>
                <w:rFonts w:ascii="宋体" w:eastAsia="宋体" w:hAnsi="宋体" w:cs="宋体" w:hint="eastAsia"/>
                <w:b/>
                <w:bCs/>
                <w:szCs w:val="21"/>
              </w:rPr>
              <w:t>认证机构</w:t>
            </w:r>
          </w:p>
        </w:tc>
      </w:tr>
      <w:tr w:rsidR="00F8520A">
        <w:trPr>
          <w:trHeight w:val="851"/>
        </w:trPr>
        <w:tc>
          <w:tcPr>
            <w:tcW w:w="282" w:type="pct"/>
            <w:vAlign w:val="center"/>
          </w:tcPr>
          <w:p w:rsidR="00F8520A" w:rsidRDefault="005D7F0A">
            <w:pPr>
              <w:rPr>
                <w:rFonts w:ascii="宋体" w:eastAsia="宋体" w:hAnsi="宋体" w:cs="Times New Roman"/>
                <w:szCs w:val="21"/>
              </w:rPr>
            </w:pPr>
            <w:r>
              <w:rPr>
                <w:rFonts w:ascii="宋体" w:eastAsia="宋体" w:hAnsi="宋体" w:cs="Times New Roman" w:hint="eastAsia"/>
                <w:szCs w:val="21"/>
              </w:rPr>
              <w:t>1</w:t>
            </w:r>
          </w:p>
        </w:tc>
        <w:tc>
          <w:tcPr>
            <w:tcW w:w="737" w:type="pct"/>
            <w:vAlign w:val="center"/>
          </w:tcPr>
          <w:p w:rsidR="00F8520A" w:rsidRDefault="00F8520A">
            <w:pPr>
              <w:rPr>
                <w:rFonts w:ascii="宋体" w:eastAsia="宋体" w:hAnsi="宋体" w:cs="Times New Roman"/>
                <w:szCs w:val="21"/>
              </w:rPr>
            </w:pPr>
          </w:p>
        </w:tc>
        <w:tc>
          <w:tcPr>
            <w:tcW w:w="814" w:type="pct"/>
            <w:vAlign w:val="center"/>
          </w:tcPr>
          <w:p w:rsidR="00F8520A" w:rsidRDefault="00F8520A">
            <w:pPr>
              <w:rPr>
                <w:rFonts w:ascii="宋体" w:eastAsia="宋体" w:hAnsi="宋体" w:cs="Times New Roman"/>
                <w:szCs w:val="21"/>
              </w:rPr>
            </w:pPr>
          </w:p>
        </w:tc>
        <w:tc>
          <w:tcPr>
            <w:tcW w:w="665" w:type="pct"/>
          </w:tcPr>
          <w:p w:rsidR="00F8520A" w:rsidRDefault="00F8520A">
            <w:pPr>
              <w:rPr>
                <w:rFonts w:ascii="宋体" w:eastAsia="宋体" w:hAnsi="宋体" w:cs="Times New Roman"/>
                <w:szCs w:val="21"/>
              </w:rPr>
            </w:pPr>
          </w:p>
        </w:tc>
        <w:tc>
          <w:tcPr>
            <w:tcW w:w="884" w:type="pct"/>
          </w:tcPr>
          <w:p w:rsidR="00F8520A" w:rsidRDefault="00F8520A">
            <w:pPr>
              <w:rPr>
                <w:rFonts w:ascii="宋体" w:eastAsia="宋体" w:hAnsi="宋体" w:cs="Times New Roman"/>
                <w:szCs w:val="21"/>
              </w:rPr>
            </w:pPr>
          </w:p>
        </w:tc>
        <w:tc>
          <w:tcPr>
            <w:tcW w:w="858" w:type="pct"/>
          </w:tcPr>
          <w:p w:rsidR="00F8520A" w:rsidRDefault="00F8520A">
            <w:pPr>
              <w:rPr>
                <w:rFonts w:ascii="宋体" w:eastAsia="宋体" w:hAnsi="宋体" w:cs="Times New Roman"/>
                <w:szCs w:val="21"/>
              </w:rPr>
            </w:pPr>
          </w:p>
        </w:tc>
        <w:tc>
          <w:tcPr>
            <w:tcW w:w="760" w:type="pct"/>
          </w:tcPr>
          <w:p w:rsidR="00F8520A" w:rsidRDefault="00F8520A">
            <w:pPr>
              <w:rPr>
                <w:rFonts w:ascii="宋体" w:eastAsia="宋体" w:hAnsi="宋体" w:cs="Times New Roman"/>
                <w:szCs w:val="21"/>
              </w:rPr>
            </w:pPr>
          </w:p>
        </w:tc>
      </w:tr>
      <w:tr w:rsidR="00F8520A">
        <w:trPr>
          <w:trHeight w:val="851"/>
        </w:trPr>
        <w:tc>
          <w:tcPr>
            <w:tcW w:w="282" w:type="pct"/>
            <w:vAlign w:val="center"/>
          </w:tcPr>
          <w:p w:rsidR="00F8520A" w:rsidRDefault="005D7F0A">
            <w:pPr>
              <w:rPr>
                <w:rFonts w:ascii="宋体" w:eastAsia="宋体" w:hAnsi="宋体" w:cs="Times New Roman"/>
                <w:szCs w:val="21"/>
              </w:rPr>
            </w:pPr>
            <w:r>
              <w:rPr>
                <w:rFonts w:ascii="宋体" w:eastAsia="宋体" w:hAnsi="宋体" w:cs="Times New Roman" w:hint="eastAsia"/>
                <w:szCs w:val="21"/>
              </w:rPr>
              <w:t>2</w:t>
            </w:r>
          </w:p>
        </w:tc>
        <w:tc>
          <w:tcPr>
            <w:tcW w:w="737" w:type="pct"/>
            <w:vAlign w:val="center"/>
          </w:tcPr>
          <w:p w:rsidR="00F8520A" w:rsidRDefault="00F8520A">
            <w:pPr>
              <w:rPr>
                <w:rFonts w:ascii="宋体" w:eastAsia="宋体" w:hAnsi="宋体" w:cs="Times New Roman"/>
                <w:szCs w:val="21"/>
              </w:rPr>
            </w:pPr>
          </w:p>
        </w:tc>
        <w:tc>
          <w:tcPr>
            <w:tcW w:w="814" w:type="pct"/>
            <w:vAlign w:val="center"/>
          </w:tcPr>
          <w:p w:rsidR="00F8520A" w:rsidRDefault="00F8520A">
            <w:pPr>
              <w:rPr>
                <w:rFonts w:ascii="宋体" w:eastAsia="宋体" w:hAnsi="宋体" w:cs="Times New Roman"/>
                <w:szCs w:val="21"/>
              </w:rPr>
            </w:pPr>
          </w:p>
        </w:tc>
        <w:tc>
          <w:tcPr>
            <w:tcW w:w="665" w:type="pct"/>
          </w:tcPr>
          <w:p w:rsidR="00F8520A" w:rsidRDefault="00F8520A">
            <w:pPr>
              <w:rPr>
                <w:rFonts w:ascii="宋体" w:eastAsia="宋体" w:hAnsi="宋体" w:cs="Times New Roman"/>
                <w:szCs w:val="21"/>
              </w:rPr>
            </w:pPr>
          </w:p>
        </w:tc>
        <w:tc>
          <w:tcPr>
            <w:tcW w:w="884" w:type="pct"/>
          </w:tcPr>
          <w:p w:rsidR="00F8520A" w:rsidRDefault="00F8520A">
            <w:pPr>
              <w:rPr>
                <w:rFonts w:ascii="宋体" w:eastAsia="宋体" w:hAnsi="宋体" w:cs="Times New Roman"/>
                <w:szCs w:val="21"/>
              </w:rPr>
            </w:pPr>
          </w:p>
        </w:tc>
        <w:tc>
          <w:tcPr>
            <w:tcW w:w="858" w:type="pct"/>
          </w:tcPr>
          <w:p w:rsidR="00F8520A" w:rsidRDefault="00F8520A">
            <w:pPr>
              <w:rPr>
                <w:rFonts w:ascii="宋体" w:eastAsia="宋体" w:hAnsi="宋体" w:cs="Times New Roman"/>
                <w:szCs w:val="21"/>
              </w:rPr>
            </w:pPr>
          </w:p>
        </w:tc>
        <w:tc>
          <w:tcPr>
            <w:tcW w:w="760" w:type="pct"/>
          </w:tcPr>
          <w:p w:rsidR="00F8520A" w:rsidRDefault="00F8520A">
            <w:pPr>
              <w:rPr>
                <w:rFonts w:ascii="宋体" w:eastAsia="宋体" w:hAnsi="宋体" w:cs="Times New Roman"/>
                <w:szCs w:val="21"/>
              </w:rPr>
            </w:pPr>
          </w:p>
        </w:tc>
      </w:tr>
      <w:tr w:rsidR="00F8520A">
        <w:trPr>
          <w:trHeight w:val="851"/>
        </w:trPr>
        <w:tc>
          <w:tcPr>
            <w:tcW w:w="282" w:type="pct"/>
            <w:vAlign w:val="center"/>
          </w:tcPr>
          <w:p w:rsidR="00F8520A" w:rsidRDefault="005D7F0A">
            <w:pPr>
              <w:rPr>
                <w:rFonts w:ascii="宋体" w:eastAsia="宋体" w:hAnsi="宋体" w:cs="Times New Roman"/>
                <w:szCs w:val="21"/>
              </w:rPr>
            </w:pPr>
            <w:r>
              <w:rPr>
                <w:rFonts w:ascii="宋体" w:eastAsia="宋体" w:hAnsi="宋体" w:cs="宋体" w:hint="eastAsia"/>
                <w:szCs w:val="21"/>
              </w:rPr>
              <w:t>…</w:t>
            </w:r>
          </w:p>
        </w:tc>
        <w:tc>
          <w:tcPr>
            <w:tcW w:w="737" w:type="pct"/>
            <w:vAlign w:val="center"/>
          </w:tcPr>
          <w:p w:rsidR="00F8520A" w:rsidRDefault="00F8520A">
            <w:pPr>
              <w:rPr>
                <w:rFonts w:ascii="宋体" w:eastAsia="宋体" w:hAnsi="宋体" w:cs="Times New Roman"/>
                <w:szCs w:val="21"/>
              </w:rPr>
            </w:pPr>
          </w:p>
        </w:tc>
        <w:tc>
          <w:tcPr>
            <w:tcW w:w="814" w:type="pct"/>
            <w:vAlign w:val="center"/>
          </w:tcPr>
          <w:p w:rsidR="00F8520A" w:rsidRDefault="00F8520A">
            <w:pPr>
              <w:rPr>
                <w:rFonts w:ascii="宋体" w:eastAsia="宋体" w:hAnsi="宋体" w:cs="Times New Roman"/>
                <w:szCs w:val="21"/>
              </w:rPr>
            </w:pPr>
          </w:p>
        </w:tc>
        <w:tc>
          <w:tcPr>
            <w:tcW w:w="665" w:type="pct"/>
          </w:tcPr>
          <w:p w:rsidR="00F8520A" w:rsidRDefault="00F8520A">
            <w:pPr>
              <w:rPr>
                <w:rFonts w:ascii="宋体" w:eastAsia="宋体" w:hAnsi="宋体" w:cs="Times New Roman"/>
                <w:szCs w:val="21"/>
              </w:rPr>
            </w:pPr>
          </w:p>
        </w:tc>
        <w:tc>
          <w:tcPr>
            <w:tcW w:w="884" w:type="pct"/>
          </w:tcPr>
          <w:p w:rsidR="00F8520A" w:rsidRDefault="00F8520A">
            <w:pPr>
              <w:rPr>
                <w:rFonts w:ascii="宋体" w:eastAsia="宋体" w:hAnsi="宋体" w:cs="Times New Roman"/>
                <w:szCs w:val="21"/>
              </w:rPr>
            </w:pPr>
          </w:p>
        </w:tc>
        <w:tc>
          <w:tcPr>
            <w:tcW w:w="858" w:type="pct"/>
          </w:tcPr>
          <w:p w:rsidR="00F8520A" w:rsidRDefault="00F8520A">
            <w:pPr>
              <w:rPr>
                <w:rFonts w:ascii="宋体" w:eastAsia="宋体" w:hAnsi="宋体" w:cs="Times New Roman"/>
                <w:szCs w:val="21"/>
              </w:rPr>
            </w:pPr>
          </w:p>
        </w:tc>
        <w:tc>
          <w:tcPr>
            <w:tcW w:w="760" w:type="pct"/>
          </w:tcPr>
          <w:p w:rsidR="00F8520A" w:rsidRDefault="00F8520A">
            <w:pPr>
              <w:rPr>
                <w:rFonts w:ascii="宋体" w:eastAsia="宋体" w:hAnsi="宋体" w:cs="Times New Roman"/>
                <w:szCs w:val="21"/>
              </w:rPr>
            </w:pPr>
          </w:p>
        </w:tc>
      </w:tr>
    </w:tbl>
    <w:p w:rsidR="00F8520A" w:rsidRDefault="005D7F0A">
      <w:pPr>
        <w:rPr>
          <w:rFonts w:asciiTheme="minorEastAsia" w:hAnsiTheme="minorEastAsia" w:cs="宋体"/>
          <w:szCs w:val="21"/>
          <w:lang w:val="zh-CN"/>
        </w:rPr>
      </w:pPr>
      <w:r>
        <w:rPr>
          <w:rFonts w:asciiTheme="minorEastAsia" w:hAnsiTheme="minorEastAsia" w:cs="宋体" w:hint="eastAsia"/>
          <w:szCs w:val="21"/>
          <w:lang w:val="zh-CN"/>
        </w:rPr>
        <w:t>投标人（并加盖公章）：</w:t>
      </w: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5D7F0A">
      <w:pPr>
        <w:rPr>
          <w:rFonts w:ascii="宋体" w:hAnsi="宋体"/>
          <w:b/>
          <w:bCs/>
          <w:sz w:val="36"/>
          <w:szCs w:val="36"/>
        </w:rPr>
      </w:pPr>
      <w:r>
        <w:rPr>
          <w:rFonts w:asciiTheme="minorEastAsia" w:hAnsiTheme="minorEastAsia" w:cs="宋体" w:hint="eastAsia"/>
          <w:szCs w:val="21"/>
          <w:lang w:val="zh-CN"/>
        </w:rPr>
        <w:t>说明：所投产</w:t>
      </w:r>
      <w:proofErr w:type="gramStart"/>
      <w:r>
        <w:rPr>
          <w:rFonts w:asciiTheme="minorEastAsia" w:hAnsiTheme="minorEastAsia" w:cs="宋体" w:hint="eastAsia"/>
          <w:szCs w:val="21"/>
          <w:lang w:val="zh-CN"/>
        </w:rPr>
        <w:t>品环境</w:t>
      </w:r>
      <w:proofErr w:type="gramEnd"/>
      <w:r>
        <w:rPr>
          <w:rFonts w:asciiTheme="minorEastAsia" w:hAnsiTheme="minorEastAsia" w:cs="宋体" w:hint="eastAsia"/>
          <w:szCs w:val="21"/>
          <w:lang w:val="zh-CN"/>
        </w:rPr>
        <w:t>标志产品认证证书须附后。</w:t>
      </w: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F8520A">
      <w:pPr>
        <w:rPr>
          <w:rFonts w:asciiTheme="minorEastAsia" w:hAnsiTheme="minorEastAsia" w:cs="宋体"/>
          <w:szCs w:val="21"/>
          <w:lang w:val="zh-CN"/>
        </w:rPr>
      </w:pPr>
    </w:p>
    <w:p w:rsidR="00F8520A" w:rsidRDefault="005D7F0A">
      <w:pPr>
        <w:rPr>
          <w:rFonts w:ascii="宋体" w:hAnsi="宋体"/>
          <w:b/>
          <w:bCs/>
          <w:sz w:val="24"/>
          <w:szCs w:val="24"/>
        </w:rPr>
      </w:pPr>
      <w:r>
        <w:rPr>
          <w:rFonts w:ascii="宋体" w:hAnsi="宋体" w:hint="eastAsia"/>
          <w:b/>
          <w:bCs/>
          <w:sz w:val="24"/>
          <w:szCs w:val="24"/>
        </w:rPr>
        <w:lastRenderedPageBreak/>
        <w:t>4.9</w:t>
      </w:r>
      <w:r>
        <w:rPr>
          <w:rFonts w:ascii="宋体" w:hAnsi="宋体"/>
          <w:b/>
          <w:bCs/>
          <w:sz w:val="24"/>
          <w:szCs w:val="24"/>
        </w:rPr>
        <w:t>中小企业声明函（货物）</w:t>
      </w:r>
    </w:p>
    <w:p w:rsidR="00F8520A" w:rsidRDefault="00F8520A">
      <w:pPr>
        <w:rPr>
          <w:rFonts w:ascii="宋体" w:hAnsi="宋体"/>
          <w:b/>
          <w:bCs/>
          <w:szCs w:val="21"/>
        </w:rPr>
      </w:pPr>
    </w:p>
    <w:p w:rsidR="00F8520A" w:rsidRDefault="005D7F0A">
      <w:r>
        <w:t>本公司（联合体）郑重声明，根据《政府采购促进中小企业发展管理办法》（财库﹝</w:t>
      </w:r>
      <w:r>
        <w:t>2020</w:t>
      </w:r>
      <w:r>
        <w:t>﹞</w:t>
      </w:r>
      <w:r>
        <w:t xml:space="preserve">46 </w:t>
      </w:r>
      <w:r>
        <w:t>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rsidR="00F8520A" w:rsidRDefault="005D7F0A">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rsidR="00F8520A" w:rsidRDefault="005D7F0A">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rsidR="00F8520A" w:rsidRDefault="005D7F0A">
      <w:r>
        <w:t xml:space="preserve">…… </w:t>
      </w:r>
    </w:p>
    <w:p w:rsidR="00F8520A" w:rsidRDefault="005D7F0A">
      <w:r>
        <w:t>以上企业，不属于大企业的分支机构，不存在控股股东为大企业的情形，也不存在与大企业的负责人为同一人的情形。</w:t>
      </w:r>
    </w:p>
    <w:p w:rsidR="00F8520A" w:rsidRDefault="005D7F0A">
      <w:r>
        <w:t>本企业对上述声明内容的真实性负责。如有虚假，将依法承担相应责任。</w:t>
      </w:r>
    </w:p>
    <w:p w:rsidR="00F8520A" w:rsidRDefault="00F8520A"/>
    <w:p w:rsidR="00F8520A" w:rsidRDefault="00F8520A"/>
    <w:p w:rsidR="00F8520A" w:rsidRDefault="005D7F0A">
      <w:r>
        <w:t>企业名称（盖章）：</w:t>
      </w:r>
    </w:p>
    <w:p w:rsidR="00F8520A" w:rsidRDefault="005D7F0A">
      <w:pPr>
        <w:rPr>
          <w:rFonts w:asciiTheme="minorEastAsia" w:hAnsiTheme="minorEastAsia" w:cs="Arial"/>
          <w:szCs w:val="21"/>
        </w:rPr>
      </w:pPr>
      <w:r>
        <w:t>日期：</w:t>
      </w:r>
    </w:p>
    <w:p w:rsidR="00F8520A" w:rsidRDefault="00F8520A">
      <w:pPr>
        <w:rPr>
          <w:rFonts w:asciiTheme="minorEastAsia" w:hAnsiTheme="minorEastAsia" w:cs="Arial"/>
          <w:szCs w:val="21"/>
        </w:rPr>
      </w:pPr>
    </w:p>
    <w:p w:rsidR="00F8520A" w:rsidRDefault="005D7F0A">
      <w:pPr>
        <w:rPr>
          <w:rFonts w:ascii="宋体" w:hAnsi="宋体"/>
          <w:szCs w:val="21"/>
        </w:rPr>
      </w:pPr>
      <w:r>
        <w:rPr>
          <w:rFonts w:ascii="宋体" w:hAnsi="宋体" w:hint="eastAsia"/>
          <w:szCs w:val="21"/>
        </w:rPr>
        <w:t>说明：</w:t>
      </w:r>
    </w:p>
    <w:p w:rsidR="00F8520A" w:rsidRDefault="005D7F0A">
      <w:pPr>
        <w:rPr>
          <w:rFonts w:ascii="宋体" w:hAnsi="宋体" w:cs="Arial"/>
          <w:kern w:val="0"/>
          <w:szCs w:val="21"/>
        </w:rPr>
      </w:pPr>
      <w:r>
        <w:rPr>
          <w:rFonts w:ascii="宋体" w:hAnsi="宋体" w:cs="Arial" w:hint="eastAsia"/>
          <w:kern w:val="0"/>
          <w:szCs w:val="21"/>
        </w:rPr>
        <w:t>1、</w:t>
      </w:r>
      <w:r>
        <w:t>从业人员、营业收入、资产总额填报上一年度数据，无上</w:t>
      </w:r>
      <w:proofErr w:type="gramStart"/>
      <w:r>
        <w:t>一</w:t>
      </w:r>
      <w:proofErr w:type="gramEnd"/>
      <w:r>
        <w:t>年度数据的新成立企业可不填报。</w:t>
      </w:r>
    </w:p>
    <w:p w:rsidR="00F8520A" w:rsidRDefault="005D7F0A">
      <w:pPr>
        <w:rPr>
          <w:rFonts w:ascii="宋体" w:hAnsi="宋体" w:cs="Arial"/>
          <w:kern w:val="0"/>
          <w:szCs w:val="21"/>
        </w:rPr>
      </w:pPr>
      <w:r>
        <w:rPr>
          <w:rFonts w:ascii="宋体" w:hAnsi="宋体" w:cs="Arial" w:hint="eastAsia"/>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rsidR="00F8520A" w:rsidRDefault="005D7F0A">
      <w:pPr>
        <w:rPr>
          <w:rFonts w:ascii="宋体" w:hAnsi="宋体" w:cs="Arial"/>
          <w:kern w:val="0"/>
          <w:szCs w:val="21"/>
        </w:rPr>
      </w:pPr>
      <w:r>
        <w:rPr>
          <w:rFonts w:ascii="宋体" w:hAnsi="宋体" w:cs="Arial" w:hint="eastAsia"/>
          <w:kern w:val="0"/>
          <w:szCs w:val="21"/>
        </w:rPr>
        <w:t>3、货物类《中小企业声明函》中</w:t>
      </w:r>
      <w:r>
        <w:rPr>
          <w:rFonts w:ascii="宋体" w:hAnsi="宋体" w:cs="Arial" w:hint="eastAsia"/>
          <w:kern w:val="0"/>
          <w:szCs w:val="21"/>
          <w:u w:val="single"/>
        </w:rPr>
        <w:t>标的名称</w:t>
      </w:r>
      <w:r>
        <w:rPr>
          <w:rFonts w:ascii="宋体" w:hAnsi="宋体" w:cs="Arial" w:hint="eastAsia"/>
          <w:kern w:val="0"/>
          <w:szCs w:val="21"/>
        </w:rPr>
        <w:t>须按照本项目采购清单中货物（标的）名称，逐项进行声明。在</w:t>
      </w:r>
      <w:r>
        <w:rPr>
          <w:rFonts w:ascii="宋体" w:hAnsi="宋体" w:cs="Arial" w:hint="eastAsia"/>
          <w:kern w:val="0"/>
          <w:szCs w:val="21"/>
          <w:u w:val="single"/>
        </w:rPr>
        <w:t>标的名称</w:t>
      </w:r>
      <w:r>
        <w:rPr>
          <w:rFonts w:ascii="宋体" w:hAnsi="宋体" w:cs="Arial" w:hint="eastAsia"/>
          <w:kern w:val="0"/>
          <w:szCs w:val="21"/>
        </w:rPr>
        <w:t>处填写项目名称或标的填写不全的，视为《中小企业声明函》无效。</w:t>
      </w:r>
    </w:p>
    <w:p w:rsidR="00F8520A" w:rsidRDefault="00F8520A">
      <w:pPr>
        <w:rPr>
          <w:rFonts w:ascii="宋体" w:hAnsi="宋体"/>
          <w:b/>
          <w:bCs/>
          <w:sz w:val="24"/>
          <w:szCs w:val="24"/>
        </w:rPr>
      </w:pPr>
      <w:bookmarkStart w:id="10" w:name="OLE_LINK14"/>
      <w:bookmarkStart w:id="11" w:name="OLE_LINK13"/>
    </w:p>
    <w:p w:rsidR="00F8520A" w:rsidRDefault="00F8520A">
      <w:pPr>
        <w:rPr>
          <w:rFonts w:ascii="宋体" w:hAnsi="宋体"/>
          <w:b/>
          <w:bCs/>
          <w:sz w:val="24"/>
          <w:szCs w:val="24"/>
        </w:rPr>
      </w:pPr>
    </w:p>
    <w:p w:rsidR="00F8520A" w:rsidRDefault="005D7F0A">
      <w:pPr>
        <w:rPr>
          <w:rFonts w:ascii="宋体" w:hAnsi="宋体"/>
          <w:b/>
          <w:bCs/>
          <w:sz w:val="24"/>
          <w:szCs w:val="24"/>
        </w:rPr>
      </w:pPr>
      <w:r>
        <w:rPr>
          <w:rFonts w:ascii="宋体" w:hAnsi="宋体" w:hint="eastAsia"/>
          <w:b/>
          <w:bCs/>
          <w:sz w:val="24"/>
          <w:szCs w:val="24"/>
        </w:rPr>
        <w:t>4.10 残疾人福利性单位声明函</w:t>
      </w:r>
    </w:p>
    <w:bookmarkEnd w:id="10"/>
    <w:bookmarkEnd w:id="11"/>
    <w:p w:rsidR="00F8520A" w:rsidRDefault="00F8520A">
      <w:pPr>
        <w:rPr>
          <w:rFonts w:ascii="宋体" w:hAnsi="宋体"/>
          <w:szCs w:val="21"/>
        </w:rPr>
      </w:pPr>
    </w:p>
    <w:p w:rsidR="00F8520A" w:rsidRDefault="005D7F0A">
      <w:pPr>
        <w:rPr>
          <w:rFonts w:ascii="宋体" w:hAnsi="宋体"/>
          <w:szCs w:val="21"/>
        </w:rPr>
      </w:pPr>
      <w:r>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F8520A" w:rsidRDefault="005D7F0A">
      <w:pPr>
        <w:rPr>
          <w:rFonts w:ascii="宋体" w:hAnsi="宋体"/>
          <w:szCs w:val="21"/>
        </w:rPr>
      </w:pPr>
      <w:r>
        <w:rPr>
          <w:rFonts w:ascii="宋体" w:hAnsi="宋体" w:hint="eastAsia"/>
          <w:szCs w:val="21"/>
        </w:rPr>
        <w:t>本单位对上述声明的真实性负责。如有虚假，将依法承担相应责任。</w:t>
      </w:r>
    </w:p>
    <w:p w:rsidR="00F8520A" w:rsidRDefault="00F8520A">
      <w:pPr>
        <w:rPr>
          <w:rFonts w:ascii="宋体" w:hAnsi="宋体"/>
          <w:szCs w:val="21"/>
        </w:rPr>
      </w:pPr>
    </w:p>
    <w:p w:rsidR="00F8520A" w:rsidRDefault="00F8520A">
      <w:pPr>
        <w:rPr>
          <w:rFonts w:ascii="宋体" w:hAnsi="宋体"/>
          <w:szCs w:val="21"/>
        </w:rPr>
      </w:pPr>
    </w:p>
    <w:p w:rsidR="00F8520A" w:rsidRDefault="00F8520A">
      <w:pPr>
        <w:rPr>
          <w:rFonts w:ascii="宋体" w:hAnsi="宋体"/>
          <w:szCs w:val="21"/>
        </w:rPr>
      </w:pPr>
    </w:p>
    <w:p w:rsidR="00F8520A" w:rsidRDefault="005D7F0A">
      <w:pPr>
        <w:rPr>
          <w:rFonts w:asciiTheme="minorEastAsia" w:hAnsiTheme="minorEastAsia" w:cs="宋体"/>
          <w:szCs w:val="21"/>
        </w:rPr>
      </w:pPr>
      <w:r>
        <w:rPr>
          <w:rFonts w:ascii="宋体" w:hAnsi="宋体" w:hint="eastAsia"/>
          <w:szCs w:val="21"/>
        </w:rPr>
        <w:t>单位名称（盖章）</w:t>
      </w:r>
      <w:r>
        <w:rPr>
          <w:rFonts w:asciiTheme="minorEastAsia" w:hAnsiTheme="minorEastAsia" w:cs="宋体" w:hint="eastAsia"/>
          <w:szCs w:val="21"/>
        </w:rPr>
        <w:t>：</w:t>
      </w:r>
    </w:p>
    <w:p w:rsidR="00F8520A" w:rsidRDefault="005D7F0A">
      <w:pPr>
        <w:rPr>
          <w:rFonts w:asciiTheme="minorEastAsia" w:hAnsiTheme="minorEastAsia" w:cs="Arial"/>
          <w:szCs w:val="21"/>
        </w:rPr>
      </w:pPr>
      <w:r>
        <w:rPr>
          <w:rFonts w:asciiTheme="minorEastAsia" w:hAnsiTheme="minorEastAsia" w:cs="Arial" w:hint="eastAsia"/>
          <w:szCs w:val="21"/>
        </w:rPr>
        <w:t xml:space="preserve"> 日期：      年    月    日</w:t>
      </w:r>
    </w:p>
    <w:p w:rsidR="00F8520A" w:rsidRDefault="00F8520A">
      <w:pPr>
        <w:rPr>
          <w:rFonts w:asciiTheme="minorEastAsia" w:hAnsiTheme="minorEastAsia" w:cs="Arial"/>
          <w:szCs w:val="21"/>
        </w:rPr>
      </w:pPr>
    </w:p>
    <w:p w:rsidR="00F8520A" w:rsidRDefault="00F8520A"/>
    <w:p w:rsidR="00F8520A" w:rsidRDefault="005D7F0A">
      <w:pPr>
        <w:rPr>
          <w:rFonts w:asciiTheme="minorEastAsia" w:hAnsiTheme="minorEastAsia" w:cs="黑体"/>
          <w:b/>
          <w:bCs/>
          <w:sz w:val="28"/>
          <w:szCs w:val="28"/>
          <w:lang w:val="zh-CN"/>
        </w:rPr>
      </w:pPr>
      <w:r>
        <w:rPr>
          <w:rFonts w:asciiTheme="minorEastAsia" w:hAnsiTheme="minorEastAsia" w:cs="黑体" w:hint="eastAsia"/>
          <w:b/>
          <w:bCs/>
          <w:sz w:val="28"/>
          <w:szCs w:val="28"/>
          <w:lang w:val="zh-CN"/>
        </w:rPr>
        <w:lastRenderedPageBreak/>
        <w:t>五、</w:t>
      </w:r>
      <w:r>
        <w:rPr>
          <w:rFonts w:asciiTheme="minorEastAsia" w:hAnsiTheme="minorEastAsia" w:cs="黑体"/>
          <w:b/>
          <w:bCs/>
          <w:sz w:val="28"/>
          <w:szCs w:val="28"/>
          <w:lang w:val="zh-CN"/>
        </w:rPr>
        <w:t>其他资料（若有）</w:t>
      </w:r>
    </w:p>
    <w:p w:rsidR="00F8520A" w:rsidRDefault="00F8520A"/>
    <w:p w:rsidR="00F8520A" w:rsidRDefault="00F8520A"/>
    <w:p w:rsidR="00F8520A" w:rsidRDefault="00F8520A"/>
    <w:p w:rsidR="00F8520A" w:rsidRDefault="005D7F0A">
      <w:pP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rsidR="00F8520A" w:rsidRDefault="005D7F0A">
      <w:pPr>
        <w:rPr>
          <w:rFonts w:ascii="宋体" w:hAnsi="宋体"/>
          <w:b/>
          <w:bCs/>
          <w:sz w:val="28"/>
          <w:szCs w:val="28"/>
        </w:rPr>
      </w:pPr>
      <w:r>
        <w:rPr>
          <w:rFonts w:ascii="宋体" w:hAnsi="宋体"/>
          <w:b/>
          <w:bCs/>
          <w:sz w:val="28"/>
          <w:szCs w:val="28"/>
        </w:rPr>
        <w:t> </w:t>
      </w:r>
    </w:p>
    <w:p w:rsidR="00F8520A" w:rsidRDefault="00F8520A"/>
    <w:p w:rsidR="00F8520A" w:rsidRDefault="00F8520A"/>
    <w:p w:rsidR="00F8520A" w:rsidRDefault="00F8520A"/>
    <w:p w:rsidR="00F8520A" w:rsidRDefault="00F8520A"/>
    <w:p w:rsidR="00F8520A" w:rsidRDefault="00F8520A"/>
    <w:sectPr w:rsidR="00F8520A">
      <w:footerReference w:type="default" r:id="rId18"/>
      <w:pgSz w:w="11906" w:h="16838"/>
      <w:pgMar w:top="2098" w:right="1474" w:bottom="192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91B" w:rsidRDefault="00D9491B">
      <w:r>
        <w:separator/>
      </w:r>
    </w:p>
  </w:endnote>
  <w:endnote w:type="continuationSeparator" w:id="0">
    <w:p w:rsidR="00D9491B" w:rsidRDefault="00D9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CF" w:rsidRDefault="00271DCF">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271DCF" w:rsidRDefault="00271DCF">
                          <w:pPr>
                            <w:pStyle w:val="ab"/>
                          </w:pPr>
                          <w:r>
                            <w:fldChar w:fldCharType="begin"/>
                          </w:r>
                          <w:r>
                            <w:instrText xml:space="preserve"> PAGE  \* MERGEFORMAT </w:instrText>
                          </w:r>
                          <w:r>
                            <w:fldChar w:fldCharType="separate"/>
                          </w:r>
                          <w:r w:rsidR="0092480D">
                            <w:rPr>
                              <w:noProof/>
                            </w:rPr>
                            <w:t>56</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AsVM/L4AQAAwgMAAA4AAAAAAAAAAAAAAAAALgIAAGRycy9l&#10;Mm9Eb2MueG1sUEsBAi0AFAAGAAgAAAAhAE1C6UzXAAAAAwEAAA8AAAAAAAAAAAAAAAAAUgQAAGRy&#10;cy9kb3ducmV2LnhtbFBLBQYAAAAABAAEAPMAAABWBQAAAAA=&#10;" filled="f" stroked="f">
              <v:textbox style="mso-fit-shape-to-text:t" inset="0,0,0,0">
                <w:txbxContent>
                  <w:p w:rsidR="00271DCF" w:rsidRDefault="00271DCF">
                    <w:pPr>
                      <w:pStyle w:val="ab"/>
                    </w:pPr>
                    <w:r>
                      <w:fldChar w:fldCharType="begin"/>
                    </w:r>
                    <w:r>
                      <w:instrText xml:space="preserve"> PAGE  \* MERGEFORMAT </w:instrText>
                    </w:r>
                    <w:r>
                      <w:fldChar w:fldCharType="separate"/>
                    </w:r>
                    <w:r w:rsidR="0092480D">
                      <w:rPr>
                        <w:noProof/>
                      </w:rPr>
                      <w:t>56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91B" w:rsidRDefault="00D9491B">
      <w:r>
        <w:separator/>
      </w:r>
    </w:p>
  </w:footnote>
  <w:footnote w:type="continuationSeparator" w:id="0">
    <w:p w:rsidR="00D9491B" w:rsidRDefault="00D94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3A794"/>
    <w:multiLevelType w:val="singleLevel"/>
    <w:tmpl w:val="9A93A794"/>
    <w:lvl w:ilvl="0">
      <w:start w:val="1"/>
      <w:numFmt w:val="decimal"/>
      <w:lvlText w:val="%1."/>
      <w:lvlJc w:val="left"/>
      <w:pPr>
        <w:tabs>
          <w:tab w:val="left" w:pos="312"/>
        </w:tabs>
      </w:pPr>
      <w:rPr>
        <w:rFonts w:hint="default"/>
        <w:color w:val="auto"/>
      </w:rPr>
    </w:lvl>
  </w:abstractNum>
  <w:abstractNum w:abstractNumId="1">
    <w:nsid w:val="9BE7D1F4"/>
    <w:multiLevelType w:val="singleLevel"/>
    <w:tmpl w:val="9BE7D1F4"/>
    <w:lvl w:ilvl="0">
      <w:start w:val="1"/>
      <w:numFmt w:val="decimal"/>
      <w:lvlText w:val="%1."/>
      <w:lvlJc w:val="left"/>
      <w:pPr>
        <w:tabs>
          <w:tab w:val="left" w:pos="312"/>
        </w:tabs>
      </w:pPr>
      <w:rPr>
        <w:rFonts w:hint="default"/>
        <w:color w:val="auto"/>
      </w:rPr>
    </w:lvl>
  </w:abstractNum>
  <w:abstractNum w:abstractNumId="2">
    <w:nsid w:val="BFBA11AD"/>
    <w:multiLevelType w:val="singleLevel"/>
    <w:tmpl w:val="BFBA11AD"/>
    <w:lvl w:ilvl="0">
      <w:start w:val="1"/>
      <w:numFmt w:val="decimalEnclosedCircleChinese"/>
      <w:suff w:val="nothing"/>
      <w:lvlText w:val="%1、"/>
      <w:lvlJc w:val="left"/>
      <w:rPr>
        <w:rFonts w:hint="eastAsia"/>
      </w:rPr>
    </w:lvl>
  </w:abstractNum>
  <w:abstractNum w:abstractNumId="3">
    <w:nsid w:val="CA6972D9"/>
    <w:multiLevelType w:val="singleLevel"/>
    <w:tmpl w:val="CA6972D9"/>
    <w:lvl w:ilvl="0">
      <w:start w:val="1"/>
      <w:numFmt w:val="decimal"/>
      <w:lvlText w:val="%1."/>
      <w:lvlJc w:val="left"/>
      <w:pPr>
        <w:tabs>
          <w:tab w:val="left" w:pos="312"/>
        </w:tabs>
      </w:pPr>
    </w:lvl>
  </w:abstractNum>
  <w:abstractNum w:abstractNumId="4">
    <w:nsid w:val="00000006"/>
    <w:multiLevelType w:val="singleLevel"/>
    <w:tmpl w:val="00000006"/>
    <w:lvl w:ilvl="0">
      <w:start w:val="1"/>
      <w:numFmt w:val="decimal"/>
      <w:lvlText w:val="%1."/>
      <w:lvlJc w:val="left"/>
      <w:pPr>
        <w:tabs>
          <w:tab w:val="left" w:pos="312"/>
        </w:tabs>
      </w:pPr>
    </w:lvl>
  </w:abstractNum>
  <w:abstractNum w:abstractNumId="5">
    <w:nsid w:val="00000014"/>
    <w:multiLevelType w:val="multilevel"/>
    <w:tmpl w:val="00000014"/>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025846E8"/>
    <w:multiLevelType w:val="singleLevel"/>
    <w:tmpl w:val="025846E8"/>
    <w:lvl w:ilvl="0">
      <w:start w:val="1"/>
      <w:numFmt w:val="decimal"/>
      <w:lvlText w:val="%1."/>
      <w:lvlJc w:val="left"/>
      <w:pPr>
        <w:tabs>
          <w:tab w:val="left" w:pos="312"/>
        </w:tabs>
      </w:pPr>
    </w:lvl>
  </w:abstractNum>
  <w:abstractNum w:abstractNumId="7">
    <w:nsid w:val="02B45501"/>
    <w:multiLevelType w:val="multilevel"/>
    <w:tmpl w:val="02B45501"/>
    <w:lvl w:ilvl="0">
      <w:start w:val="35"/>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863000A"/>
    <w:multiLevelType w:val="multilevel"/>
    <w:tmpl w:val="0863000A"/>
    <w:lvl w:ilvl="0">
      <w:start w:val="1"/>
      <w:numFmt w:val="decimal"/>
      <w:lvlText w:val="34.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9">
    <w:nsid w:val="08734582"/>
    <w:multiLevelType w:val="multilevel"/>
    <w:tmpl w:val="08734582"/>
    <w:lvl w:ilvl="0">
      <w:start w:val="29"/>
      <w:numFmt w:val="decimal"/>
      <w:lvlText w:val="%1.3.5"/>
      <w:lvlJc w:val="left"/>
      <w:pPr>
        <w:ind w:left="1384" w:hanging="420"/>
      </w:pPr>
      <w:rPr>
        <w:rFonts w:hint="eastAsia"/>
      </w:rPr>
    </w:lvl>
    <w:lvl w:ilvl="1">
      <w:start w:val="1"/>
      <w:numFmt w:val="lowerLetter"/>
      <w:lvlText w:val="%2)"/>
      <w:lvlJc w:val="left"/>
      <w:pPr>
        <w:ind w:left="1804" w:hanging="420"/>
      </w:pPr>
      <w:rPr>
        <w:rFonts w:hint="eastAsia"/>
      </w:rPr>
    </w:lvl>
    <w:lvl w:ilvl="2">
      <w:start w:val="1"/>
      <w:numFmt w:val="lowerRoman"/>
      <w:lvlText w:val="%3."/>
      <w:lvlJc w:val="right"/>
      <w:pPr>
        <w:ind w:left="2224" w:hanging="420"/>
      </w:pPr>
      <w:rPr>
        <w:rFonts w:hint="eastAsia"/>
      </w:rPr>
    </w:lvl>
    <w:lvl w:ilvl="3">
      <w:start w:val="1"/>
      <w:numFmt w:val="decimal"/>
      <w:lvlText w:val="%4."/>
      <w:lvlJc w:val="left"/>
      <w:pPr>
        <w:ind w:left="2644" w:hanging="420"/>
      </w:pPr>
      <w:rPr>
        <w:rFonts w:hint="eastAsia"/>
      </w:rPr>
    </w:lvl>
    <w:lvl w:ilvl="4">
      <w:start w:val="1"/>
      <w:numFmt w:val="lowerLetter"/>
      <w:lvlText w:val="%5)"/>
      <w:lvlJc w:val="left"/>
      <w:pPr>
        <w:ind w:left="3064" w:hanging="420"/>
      </w:pPr>
      <w:rPr>
        <w:rFonts w:hint="eastAsia"/>
      </w:rPr>
    </w:lvl>
    <w:lvl w:ilvl="5">
      <w:start w:val="1"/>
      <w:numFmt w:val="lowerRoman"/>
      <w:lvlText w:val="%6."/>
      <w:lvlJc w:val="right"/>
      <w:pPr>
        <w:ind w:left="3484" w:hanging="420"/>
      </w:pPr>
      <w:rPr>
        <w:rFonts w:hint="eastAsia"/>
      </w:rPr>
    </w:lvl>
    <w:lvl w:ilvl="6">
      <w:start w:val="1"/>
      <w:numFmt w:val="decimal"/>
      <w:lvlText w:val="%7."/>
      <w:lvlJc w:val="left"/>
      <w:pPr>
        <w:ind w:left="3904" w:hanging="420"/>
      </w:pPr>
      <w:rPr>
        <w:rFonts w:hint="eastAsia"/>
      </w:rPr>
    </w:lvl>
    <w:lvl w:ilvl="7">
      <w:start w:val="1"/>
      <w:numFmt w:val="lowerLetter"/>
      <w:lvlText w:val="%8)"/>
      <w:lvlJc w:val="left"/>
      <w:pPr>
        <w:ind w:left="4324" w:hanging="420"/>
      </w:pPr>
      <w:rPr>
        <w:rFonts w:hint="eastAsia"/>
      </w:rPr>
    </w:lvl>
    <w:lvl w:ilvl="8">
      <w:start w:val="1"/>
      <w:numFmt w:val="lowerRoman"/>
      <w:lvlText w:val="%9."/>
      <w:lvlJc w:val="right"/>
      <w:pPr>
        <w:ind w:left="4744" w:hanging="420"/>
      </w:pPr>
      <w:rPr>
        <w:rFonts w:hint="eastAsia"/>
      </w:rPr>
    </w:lvl>
  </w:abstractNum>
  <w:abstractNum w:abstractNumId="10">
    <w:nsid w:val="09AC3193"/>
    <w:multiLevelType w:val="multilevel"/>
    <w:tmpl w:val="09AC3193"/>
    <w:lvl w:ilvl="0">
      <w:start w:val="1"/>
      <w:numFmt w:val="decimal"/>
      <w:lvlText w:val="25.2.%1"/>
      <w:lvlJc w:val="left"/>
      <w:pPr>
        <w:ind w:left="1413" w:hanging="420"/>
      </w:pPr>
      <w:rPr>
        <w:rFonts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1">
    <w:nsid w:val="0B974D79"/>
    <w:multiLevelType w:val="multilevel"/>
    <w:tmpl w:val="0B974D79"/>
    <w:lvl w:ilvl="0">
      <w:start w:val="29"/>
      <w:numFmt w:val="decimal"/>
      <w:lvlText w:val="%1.4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BCC3F10"/>
    <w:multiLevelType w:val="multilevel"/>
    <w:tmpl w:val="0BCC3F10"/>
    <w:lvl w:ilvl="0">
      <w:start w:val="1"/>
      <w:numFmt w:val="decimal"/>
      <w:lvlText w:val="%1.1"/>
      <w:lvlJc w:val="left"/>
      <w:pPr>
        <w:ind w:left="840" w:hanging="420"/>
      </w:pPr>
      <w:rPr>
        <w:rFonts w:hint="eastAsia"/>
      </w:rPr>
    </w:lvl>
    <w:lvl w:ilvl="1">
      <w:start w:val="3"/>
      <w:numFmt w:val="decimal"/>
      <w:lvlText w:val="%2.1 "/>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0DFE7980"/>
    <w:multiLevelType w:val="multilevel"/>
    <w:tmpl w:val="0DFE7980"/>
    <w:lvl w:ilvl="0">
      <w:start w:val="23"/>
      <w:numFmt w:val="decimal"/>
      <w:lvlText w:val="%1."/>
      <w:lvlJc w:val="left"/>
      <w:pPr>
        <w:ind w:left="420" w:hanging="420"/>
      </w:pPr>
      <w:rPr>
        <w:rFonts w:hint="eastAsia"/>
      </w:rPr>
    </w:lvl>
    <w:lvl w:ilvl="1">
      <w:start w:val="1"/>
      <w:numFmt w:val="decimal"/>
      <w:lvlText w:val="23.3.%2"/>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4">
    <w:nsid w:val="0EAC0559"/>
    <w:multiLevelType w:val="multilevel"/>
    <w:tmpl w:val="0EAC0559"/>
    <w:lvl w:ilvl="0">
      <w:start w:val="29"/>
      <w:numFmt w:val="decimal"/>
      <w:lvlText w:val="%1.3.1"/>
      <w:lvlJc w:val="left"/>
      <w:pPr>
        <w:ind w:left="1384" w:hanging="420"/>
      </w:pPr>
      <w:rPr>
        <w:rFonts w:hint="eastAsia"/>
      </w:rPr>
    </w:lvl>
    <w:lvl w:ilvl="1">
      <w:start w:val="1"/>
      <w:numFmt w:val="lowerLetter"/>
      <w:lvlText w:val="%2)"/>
      <w:lvlJc w:val="left"/>
      <w:pPr>
        <w:ind w:left="1804" w:hanging="420"/>
      </w:pPr>
      <w:rPr>
        <w:rFonts w:hint="eastAsia"/>
      </w:rPr>
    </w:lvl>
    <w:lvl w:ilvl="2">
      <w:start w:val="1"/>
      <w:numFmt w:val="lowerRoman"/>
      <w:lvlText w:val="%3."/>
      <w:lvlJc w:val="right"/>
      <w:pPr>
        <w:ind w:left="2224" w:hanging="420"/>
      </w:pPr>
      <w:rPr>
        <w:rFonts w:hint="eastAsia"/>
      </w:rPr>
    </w:lvl>
    <w:lvl w:ilvl="3">
      <w:start w:val="1"/>
      <w:numFmt w:val="decimal"/>
      <w:lvlText w:val="%4."/>
      <w:lvlJc w:val="left"/>
      <w:pPr>
        <w:ind w:left="2644" w:hanging="420"/>
      </w:pPr>
      <w:rPr>
        <w:rFonts w:hint="eastAsia"/>
      </w:rPr>
    </w:lvl>
    <w:lvl w:ilvl="4">
      <w:start w:val="1"/>
      <w:numFmt w:val="lowerLetter"/>
      <w:lvlText w:val="%5)"/>
      <w:lvlJc w:val="left"/>
      <w:pPr>
        <w:ind w:left="3064" w:hanging="420"/>
      </w:pPr>
      <w:rPr>
        <w:rFonts w:hint="eastAsia"/>
      </w:rPr>
    </w:lvl>
    <w:lvl w:ilvl="5">
      <w:start w:val="1"/>
      <w:numFmt w:val="lowerRoman"/>
      <w:lvlText w:val="%6."/>
      <w:lvlJc w:val="right"/>
      <w:pPr>
        <w:ind w:left="3484" w:hanging="420"/>
      </w:pPr>
      <w:rPr>
        <w:rFonts w:hint="eastAsia"/>
      </w:rPr>
    </w:lvl>
    <w:lvl w:ilvl="6">
      <w:start w:val="1"/>
      <w:numFmt w:val="decimal"/>
      <w:lvlText w:val="%7."/>
      <w:lvlJc w:val="left"/>
      <w:pPr>
        <w:ind w:left="3904" w:hanging="420"/>
      </w:pPr>
      <w:rPr>
        <w:rFonts w:hint="eastAsia"/>
      </w:rPr>
    </w:lvl>
    <w:lvl w:ilvl="7">
      <w:start w:val="1"/>
      <w:numFmt w:val="lowerLetter"/>
      <w:lvlText w:val="%8)"/>
      <w:lvlJc w:val="left"/>
      <w:pPr>
        <w:ind w:left="4324" w:hanging="420"/>
      </w:pPr>
      <w:rPr>
        <w:rFonts w:hint="eastAsia"/>
      </w:rPr>
    </w:lvl>
    <w:lvl w:ilvl="8">
      <w:start w:val="1"/>
      <w:numFmt w:val="lowerRoman"/>
      <w:lvlText w:val="%9."/>
      <w:lvlJc w:val="right"/>
      <w:pPr>
        <w:ind w:left="4744" w:hanging="420"/>
      </w:pPr>
      <w:rPr>
        <w:rFonts w:hint="eastAsia"/>
      </w:rPr>
    </w:lvl>
  </w:abstractNum>
  <w:abstractNum w:abstractNumId="15">
    <w:nsid w:val="10095A2B"/>
    <w:multiLevelType w:val="multilevel"/>
    <w:tmpl w:val="10095A2B"/>
    <w:lvl w:ilvl="0">
      <w:start w:val="23"/>
      <w:numFmt w:val="decimal"/>
      <w:lvlText w:val="%1."/>
      <w:lvlJc w:val="left"/>
      <w:pPr>
        <w:ind w:left="420" w:hanging="420"/>
      </w:pPr>
      <w:rPr>
        <w:rFonts w:hint="eastAsia"/>
      </w:rPr>
    </w:lvl>
    <w:lvl w:ilvl="1">
      <w:start w:val="1"/>
      <w:numFmt w:val="decimal"/>
      <w:lvlText w:val="23.3.1.%2"/>
      <w:lvlJc w:val="left"/>
      <w:pPr>
        <w:ind w:left="964" w:hanging="544"/>
      </w:pPr>
      <w:rPr>
        <w:rFonts w:hint="eastAsia"/>
      </w:rPr>
    </w:lvl>
    <w:lvl w:ilvl="2">
      <w:start w:val="21"/>
      <w:numFmt w:val="decimal"/>
      <w:lvlText w:val="%3.1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6">
    <w:nsid w:val="11477569"/>
    <w:multiLevelType w:val="multilevel"/>
    <w:tmpl w:val="11477569"/>
    <w:lvl w:ilvl="0">
      <w:start w:val="29"/>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17742BF"/>
    <w:multiLevelType w:val="multilevel"/>
    <w:tmpl w:val="117742BF"/>
    <w:lvl w:ilvl="0">
      <w:start w:val="1"/>
      <w:numFmt w:val="decimal"/>
      <w:lvlText w:val="%1."/>
      <w:lvlJc w:val="left"/>
      <w:pPr>
        <w:ind w:left="840" w:hanging="420"/>
      </w:pPr>
    </w:lvl>
    <w:lvl w:ilvl="1">
      <w:start w:val="1"/>
      <w:numFmt w:val="decimal"/>
      <w:isLgl/>
      <w:lvlText w:val="%1.%2"/>
      <w:lvlJc w:val="left"/>
      <w:pPr>
        <w:ind w:left="1290" w:hanging="870"/>
      </w:pPr>
      <w:rPr>
        <w:rFonts w:asciiTheme="minorEastAsia" w:hAnsiTheme="minorEastAsia" w:hint="default"/>
      </w:rPr>
    </w:lvl>
    <w:lvl w:ilvl="2">
      <w:start w:val="1"/>
      <w:numFmt w:val="decimal"/>
      <w:isLgl/>
      <w:lvlText w:val="%1.%2.%3"/>
      <w:lvlJc w:val="left"/>
      <w:pPr>
        <w:ind w:left="1290" w:hanging="870"/>
      </w:pPr>
      <w:rPr>
        <w:rFonts w:asciiTheme="minorEastAsia" w:hAnsiTheme="minorEastAsia" w:hint="default"/>
      </w:rPr>
    </w:lvl>
    <w:lvl w:ilvl="3">
      <w:start w:val="1"/>
      <w:numFmt w:val="decimal"/>
      <w:isLgl/>
      <w:lvlText w:val="%1.%2.%3.%4"/>
      <w:lvlJc w:val="left"/>
      <w:pPr>
        <w:ind w:left="1290" w:hanging="870"/>
      </w:pPr>
      <w:rPr>
        <w:rFonts w:asciiTheme="minorEastAsia" w:hAnsiTheme="minorEastAsia" w:hint="default"/>
      </w:rPr>
    </w:lvl>
    <w:lvl w:ilvl="4">
      <w:start w:val="1"/>
      <w:numFmt w:val="decimal"/>
      <w:isLgl/>
      <w:lvlText w:val="%1.%2.%3.%4.%5"/>
      <w:lvlJc w:val="left"/>
      <w:pPr>
        <w:ind w:left="1500" w:hanging="1080"/>
      </w:pPr>
      <w:rPr>
        <w:rFonts w:asciiTheme="minorEastAsia" w:hAnsiTheme="minorEastAsia" w:hint="default"/>
      </w:rPr>
    </w:lvl>
    <w:lvl w:ilvl="5">
      <w:start w:val="1"/>
      <w:numFmt w:val="decimal"/>
      <w:isLgl/>
      <w:lvlText w:val="%1.%2.%3.%4.%5.%6"/>
      <w:lvlJc w:val="left"/>
      <w:pPr>
        <w:ind w:left="1500" w:hanging="1080"/>
      </w:pPr>
      <w:rPr>
        <w:rFonts w:asciiTheme="minorEastAsia" w:hAnsiTheme="minorEastAsia" w:hint="default"/>
      </w:rPr>
    </w:lvl>
    <w:lvl w:ilvl="6">
      <w:start w:val="1"/>
      <w:numFmt w:val="decimal"/>
      <w:isLgl/>
      <w:lvlText w:val="%1.%2.%3.%4.%5.%6.%7"/>
      <w:lvlJc w:val="left"/>
      <w:pPr>
        <w:ind w:left="1500" w:hanging="1080"/>
      </w:pPr>
      <w:rPr>
        <w:rFonts w:asciiTheme="minorEastAsia" w:hAnsiTheme="minorEastAsia" w:hint="default"/>
      </w:rPr>
    </w:lvl>
    <w:lvl w:ilvl="7">
      <w:start w:val="1"/>
      <w:numFmt w:val="decimal"/>
      <w:isLgl/>
      <w:lvlText w:val="%1.%2.%3.%4.%5.%6.%7.%8"/>
      <w:lvlJc w:val="left"/>
      <w:pPr>
        <w:ind w:left="1860" w:hanging="1440"/>
      </w:pPr>
      <w:rPr>
        <w:rFonts w:asciiTheme="minorEastAsia" w:hAnsiTheme="minorEastAsia" w:hint="default"/>
      </w:rPr>
    </w:lvl>
    <w:lvl w:ilvl="8">
      <w:start w:val="1"/>
      <w:numFmt w:val="decimal"/>
      <w:isLgl/>
      <w:lvlText w:val="%1.%2.%3.%4.%5.%6.%7.%8.%9"/>
      <w:lvlJc w:val="left"/>
      <w:pPr>
        <w:ind w:left="1860" w:hanging="1440"/>
      </w:pPr>
      <w:rPr>
        <w:rFonts w:asciiTheme="minorEastAsia" w:hAnsiTheme="minorEastAsia" w:hint="default"/>
      </w:rPr>
    </w:lvl>
  </w:abstractNum>
  <w:abstractNum w:abstractNumId="18">
    <w:nsid w:val="12CA029F"/>
    <w:multiLevelType w:val="multilevel"/>
    <w:tmpl w:val="12CA029F"/>
    <w:lvl w:ilvl="0">
      <w:start w:val="2"/>
      <w:numFmt w:val="decimal"/>
      <w:lvlText w:val="32. %1 "/>
      <w:lvlJc w:val="left"/>
      <w:pPr>
        <w:ind w:left="138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39E5237"/>
    <w:multiLevelType w:val="multilevel"/>
    <w:tmpl w:val="139E5237"/>
    <w:lvl w:ilvl="0">
      <w:start w:val="37"/>
      <w:numFmt w:val="decimal"/>
      <w:lvlText w:val="%1.2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8CE543D"/>
    <w:multiLevelType w:val="multilevel"/>
    <w:tmpl w:val="18CE543D"/>
    <w:lvl w:ilvl="0">
      <w:start w:val="1"/>
      <w:numFmt w:val="decimal"/>
      <w:lvlText w:val="7.%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18F52A52"/>
    <w:multiLevelType w:val="multilevel"/>
    <w:tmpl w:val="18F52A52"/>
    <w:lvl w:ilvl="0">
      <w:start w:val="9"/>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9C07FAA"/>
    <w:multiLevelType w:val="multilevel"/>
    <w:tmpl w:val="19C07FAA"/>
    <w:lvl w:ilvl="0">
      <w:start w:val="1"/>
      <w:numFmt w:val="decimal"/>
      <w:lvlText w:val="%1."/>
      <w:lvlJc w:val="left"/>
      <w:pPr>
        <w:ind w:left="945" w:hanging="420"/>
      </w:pPr>
      <w:rPr>
        <w:rFonts w:hint="eastAsia"/>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3">
    <w:nsid w:val="19DF2F37"/>
    <w:multiLevelType w:val="multilevel"/>
    <w:tmpl w:val="19DF2F37"/>
    <w:lvl w:ilvl="0">
      <w:start w:val="29"/>
      <w:numFmt w:val="decimal"/>
      <w:lvlText w:val="%1.5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1C536185"/>
    <w:multiLevelType w:val="multilevel"/>
    <w:tmpl w:val="1C536185"/>
    <w:lvl w:ilvl="0">
      <w:start w:val="11"/>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C74355F"/>
    <w:multiLevelType w:val="multilevel"/>
    <w:tmpl w:val="1C74355F"/>
    <w:lvl w:ilvl="0">
      <w:start w:val="1"/>
      <w:numFmt w:val="decimal"/>
      <w:lvlText w:val="32.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1E711E7A"/>
    <w:multiLevelType w:val="multilevel"/>
    <w:tmpl w:val="1E711E7A"/>
    <w:lvl w:ilvl="0">
      <w:start w:val="1"/>
      <w:numFmt w:val="decimal"/>
      <w:lvlText w:val="26. %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EA02AF2"/>
    <w:multiLevelType w:val="singleLevel"/>
    <w:tmpl w:val="1EA02AF2"/>
    <w:lvl w:ilvl="0">
      <w:start w:val="1"/>
      <w:numFmt w:val="decimal"/>
      <w:lvlText w:val="%1."/>
      <w:lvlJc w:val="left"/>
      <w:pPr>
        <w:tabs>
          <w:tab w:val="left" w:pos="312"/>
        </w:tabs>
      </w:pPr>
    </w:lvl>
  </w:abstractNum>
  <w:abstractNum w:abstractNumId="28">
    <w:nsid w:val="1EB36E0D"/>
    <w:multiLevelType w:val="multilevel"/>
    <w:tmpl w:val="1EB36E0D"/>
    <w:lvl w:ilvl="0">
      <w:start w:val="25"/>
      <w:numFmt w:val="decimal"/>
      <w:lvlText w:val="%1."/>
      <w:lvlJc w:val="left"/>
      <w:pPr>
        <w:ind w:left="420" w:hanging="420"/>
      </w:pPr>
      <w:rPr>
        <w:rFonts w:hint="eastAsia"/>
      </w:rPr>
    </w:lvl>
    <w:lvl w:ilvl="1">
      <w:start w:val="3"/>
      <w:numFmt w:val="decimal"/>
      <w:lvlText w:val="25. %2 "/>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9">
    <w:nsid w:val="20D96D0C"/>
    <w:multiLevelType w:val="multilevel"/>
    <w:tmpl w:val="20D96D0C"/>
    <w:lvl w:ilvl="0">
      <w:start w:val="1"/>
      <w:numFmt w:val="decimal"/>
      <w:lvlText w:val="5.%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0">
    <w:nsid w:val="20F45686"/>
    <w:multiLevelType w:val="multilevel"/>
    <w:tmpl w:val="20F45686"/>
    <w:lvl w:ilvl="0">
      <w:start w:val="1"/>
      <w:numFmt w:val="decimal"/>
      <w:lvlText w:val="29.1.%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1">
    <w:nsid w:val="214802C3"/>
    <w:multiLevelType w:val="multilevel"/>
    <w:tmpl w:val="214802C3"/>
    <w:lvl w:ilvl="0">
      <w:start w:val="1"/>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2">
    <w:nsid w:val="227C3AAF"/>
    <w:multiLevelType w:val="multilevel"/>
    <w:tmpl w:val="227C3AAF"/>
    <w:lvl w:ilvl="0">
      <w:start w:val="29"/>
      <w:numFmt w:val="decimal"/>
      <w:lvlText w:val="%1.2.6"/>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33">
    <w:nsid w:val="23343B7B"/>
    <w:multiLevelType w:val="multilevel"/>
    <w:tmpl w:val="23343B7B"/>
    <w:lvl w:ilvl="0">
      <w:start w:val="1"/>
      <w:numFmt w:val="decimal"/>
      <w:lvlText w:val="%1."/>
      <w:lvlJc w:val="left"/>
      <w:pPr>
        <w:ind w:left="945" w:hanging="420"/>
      </w:pPr>
      <w:rPr>
        <w:rFonts w:hint="eastAsia"/>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4">
    <w:nsid w:val="25740A31"/>
    <w:multiLevelType w:val="multilevel"/>
    <w:tmpl w:val="25740A31"/>
    <w:lvl w:ilvl="0">
      <w:start w:val="29"/>
      <w:numFmt w:val="decimal"/>
      <w:lvlText w:val="%1.2.7"/>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35">
    <w:nsid w:val="260D7FDB"/>
    <w:multiLevelType w:val="multilevel"/>
    <w:tmpl w:val="260D7FDB"/>
    <w:lvl w:ilvl="0">
      <w:start w:val="29"/>
      <w:numFmt w:val="decimal"/>
      <w:lvlText w:val="%1.3"/>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nsid w:val="284F17D0"/>
    <w:multiLevelType w:val="multilevel"/>
    <w:tmpl w:val="284F17D0"/>
    <w:lvl w:ilvl="0">
      <w:start w:val="23"/>
      <w:numFmt w:val="decimal"/>
      <w:lvlText w:val="%1."/>
      <w:lvlJc w:val="left"/>
      <w:pPr>
        <w:ind w:left="420" w:hanging="420"/>
      </w:pPr>
      <w:rPr>
        <w:rFonts w:hint="eastAsia"/>
      </w:rPr>
    </w:lvl>
    <w:lvl w:ilvl="1">
      <w:start w:val="3"/>
      <w:numFmt w:val="decimal"/>
      <w:lvlText w:val="23.3.%2"/>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7">
    <w:nsid w:val="294D1DA8"/>
    <w:multiLevelType w:val="multilevel"/>
    <w:tmpl w:val="294D1DA8"/>
    <w:lvl w:ilvl="0">
      <w:start w:val="25"/>
      <w:numFmt w:val="decimal"/>
      <w:lvlText w:val="%1.2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2BC85BF7"/>
    <w:multiLevelType w:val="multilevel"/>
    <w:tmpl w:val="2BC85BF7"/>
    <w:lvl w:ilvl="0">
      <w:start w:val="1"/>
      <w:numFmt w:val="decimal"/>
      <w:lvlText w:val="3.3.%1"/>
      <w:lvlJc w:val="left"/>
      <w:pPr>
        <w:ind w:left="422" w:hanging="420"/>
      </w:pPr>
      <w:rPr>
        <w:rFonts w:hint="eastAsia"/>
      </w:r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39">
    <w:nsid w:val="2D8B66E1"/>
    <w:multiLevelType w:val="multilevel"/>
    <w:tmpl w:val="2D8B66E1"/>
    <w:lvl w:ilvl="0">
      <w:start w:val="1"/>
      <w:numFmt w:val="decimal"/>
      <w:lvlText w:val="38.2.%1"/>
      <w:lvlJc w:val="left"/>
      <w:pPr>
        <w:ind w:left="138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2FEA60C2"/>
    <w:multiLevelType w:val="multilevel"/>
    <w:tmpl w:val="2FEA60C2"/>
    <w:lvl w:ilvl="0">
      <w:start w:val="6"/>
      <w:numFmt w:val="decimal"/>
      <w:lvlText w:val="%1.3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31E5674F"/>
    <w:multiLevelType w:val="multilevel"/>
    <w:tmpl w:val="31E5674F"/>
    <w:lvl w:ilvl="0">
      <w:start w:val="1"/>
      <w:numFmt w:val="decimal"/>
      <w:lvlText w:val="3.6.%1"/>
      <w:lvlJc w:val="left"/>
      <w:pPr>
        <w:ind w:left="42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32C16174"/>
    <w:multiLevelType w:val="singleLevel"/>
    <w:tmpl w:val="32C16174"/>
    <w:lvl w:ilvl="0">
      <w:start w:val="1"/>
      <w:numFmt w:val="decimal"/>
      <w:lvlText w:val="%1."/>
      <w:lvlJc w:val="left"/>
      <w:pPr>
        <w:tabs>
          <w:tab w:val="left" w:pos="312"/>
        </w:tabs>
      </w:pPr>
    </w:lvl>
  </w:abstractNum>
  <w:abstractNum w:abstractNumId="43">
    <w:nsid w:val="3376796D"/>
    <w:multiLevelType w:val="multilevel"/>
    <w:tmpl w:val="3376796D"/>
    <w:lvl w:ilvl="0">
      <w:start w:val="29"/>
      <w:numFmt w:val="decimal"/>
      <w:lvlText w:val="%1.2.1"/>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44">
    <w:nsid w:val="357D2C3F"/>
    <w:multiLevelType w:val="multilevel"/>
    <w:tmpl w:val="357D2C3F"/>
    <w:lvl w:ilvl="0">
      <w:start w:val="6"/>
      <w:numFmt w:val="decimal"/>
      <w:lvlText w:val="%1.2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37057842"/>
    <w:multiLevelType w:val="multilevel"/>
    <w:tmpl w:val="37057842"/>
    <w:lvl w:ilvl="0">
      <w:start w:val="29"/>
      <w:numFmt w:val="decimal"/>
      <w:lvlText w:val="%1.2.5"/>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46">
    <w:nsid w:val="375A32AE"/>
    <w:multiLevelType w:val="multilevel"/>
    <w:tmpl w:val="375A32AE"/>
    <w:lvl w:ilvl="0">
      <w:start w:val="1"/>
      <w:numFmt w:val="decimal"/>
      <w:lvlText w:val="25.1.2.%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379B57A9"/>
    <w:multiLevelType w:val="singleLevel"/>
    <w:tmpl w:val="379B57A9"/>
    <w:lvl w:ilvl="0">
      <w:start w:val="1"/>
      <w:numFmt w:val="decimalEnclosedCircleChinese"/>
      <w:suff w:val="nothing"/>
      <w:lvlText w:val="%1、"/>
      <w:lvlJc w:val="left"/>
      <w:rPr>
        <w:rFonts w:hint="eastAsia"/>
      </w:rPr>
    </w:lvl>
  </w:abstractNum>
  <w:abstractNum w:abstractNumId="48">
    <w:nsid w:val="37A329CD"/>
    <w:multiLevelType w:val="multilevel"/>
    <w:tmpl w:val="37A329CD"/>
    <w:lvl w:ilvl="0">
      <w:start w:val="38"/>
      <w:numFmt w:val="decimal"/>
      <w:lvlText w:val="%1."/>
      <w:lvlJc w:val="left"/>
      <w:pPr>
        <w:ind w:left="420" w:hanging="420"/>
      </w:pPr>
      <w:rPr>
        <w:rFonts w:hint="eastAsia"/>
        <w:b/>
        <w:color w:val="auto"/>
        <w:sz w:val="21"/>
        <w:szCs w:val="21"/>
      </w:rPr>
    </w:lvl>
    <w:lvl w:ilvl="1">
      <w:start w:val="2"/>
      <w:numFmt w:val="decimal"/>
      <w:lvlText w:val="38. %2 "/>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9">
    <w:nsid w:val="394850BB"/>
    <w:multiLevelType w:val="multilevel"/>
    <w:tmpl w:val="394850BB"/>
    <w:lvl w:ilvl="0">
      <w:start w:val="1"/>
      <w:numFmt w:val="decimal"/>
      <w:lvlText w:val="%1.1"/>
      <w:lvlJc w:val="left"/>
      <w:pPr>
        <w:ind w:left="840" w:hanging="420"/>
      </w:pPr>
      <w:rPr>
        <w:rFonts w:hint="eastAsia"/>
      </w:rPr>
    </w:lvl>
    <w:lvl w:ilvl="1">
      <w:start w:val="2"/>
      <w:numFmt w:val="decimal"/>
      <w:lvlText w:val="3.%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0">
    <w:nsid w:val="3E97695A"/>
    <w:multiLevelType w:val="multilevel"/>
    <w:tmpl w:val="3E97695A"/>
    <w:lvl w:ilvl="0">
      <w:start w:val="30"/>
      <w:numFmt w:val="decimal"/>
      <w:lvlText w:val="%1.2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417B5A56"/>
    <w:multiLevelType w:val="multilevel"/>
    <w:tmpl w:val="417B5A56"/>
    <w:lvl w:ilvl="0">
      <w:start w:val="5"/>
      <w:numFmt w:val="decimal"/>
      <w:lvlText w:val="%1.3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467D786A"/>
    <w:multiLevelType w:val="multilevel"/>
    <w:tmpl w:val="467D786A"/>
    <w:lvl w:ilvl="0">
      <w:start w:val="1"/>
      <w:numFmt w:val="decimal"/>
      <w:lvlText w:val="32.2.%1"/>
      <w:lvlJc w:val="left"/>
      <w:pPr>
        <w:ind w:left="138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4B763F93"/>
    <w:multiLevelType w:val="multilevel"/>
    <w:tmpl w:val="4B763F93"/>
    <w:lvl w:ilvl="0">
      <w:start w:val="29"/>
      <w:numFmt w:val="decimal"/>
      <w:lvlText w:val="%1.3.4"/>
      <w:lvlJc w:val="left"/>
      <w:pPr>
        <w:ind w:left="1384" w:hanging="420"/>
      </w:pPr>
      <w:rPr>
        <w:rFonts w:hint="eastAsia"/>
      </w:rPr>
    </w:lvl>
    <w:lvl w:ilvl="1">
      <w:start w:val="1"/>
      <w:numFmt w:val="lowerLetter"/>
      <w:lvlText w:val="%2)"/>
      <w:lvlJc w:val="left"/>
      <w:pPr>
        <w:ind w:left="1804" w:hanging="420"/>
      </w:pPr>
      <w:rPr>
        <w:rFonts w:hint="eastAsia"/>
      </w:rPr>
    </w:lvl>
    <w:lvl w:ilvl="2">
      <w:start w:val="1"/>
      <w:numFmt w:val="lowerRoman"/>
      <w:lvlText w:val="%3."/>
      <w:lvlJc w:val="right"/>
      <w:pPr>
        <w:ind w:left="2224" w:hanging="420"/>
      </w:pPr>
      <w:rPr>
        <w:rFonts w:hint="eastAsia"/>
      </w:rPr>
    </w:lvl>
    <w:lvl w:ilvl="3">
      <w:start w:val="1"/>
      <w:numFmt w:val="decimal"/>
      <w:lvlText w:val="%4."/>
      <w:lvlJc w:val="left"/>
      <w:pPr>
        <w:ind w:left="2644" w:hanging="420"/>
      </w:pPr>
      <w:rPr>
        <w:rFonts w:hint="eastAsia"/>
      </w:rPr>
    </w:lvl>
    <w:lvl w:ilvl="4">
      <w:start w:val="1"/>
      <w:numFmt w:val="lowerLetter"/>
      <w:lvlText w:val="%5)"/>
      <w:lvlJc w:val="left"/>
      <w:pPr>
        <w:ind w:left="3064" w:hanging="420"/>
      </w:pPr>
      <w:rPr>
        <w:rFonts w:hint="eastAsia"/>
      </w:rPr>
    </w:lvl>
    <w:lvl w:ilvl="5">
      <w:start w:val="1"/>
      <w:numFmt w:val="lowerRoman"/>
      <w:lvlText w:val="%6."/>
      <w:lvlJc w:val="right"/>
      <w:pPr>
        <w:ind w:left="3484" w:hanging="420"/>
      </w:pPr>
      <w:rPr>
        <w:rFonts w:hint="eastAsia"/>
      </w:rPr>
    </w:lvl>
    <w:lvl w:ilvl="6">
      <w:start w:val="1"/>
      <w:numFmt w:val="decimal"/>
      <w:lvlText w:val="%7."/>
      <w:lvlJc w:val="left"/>
      <w:pPr>
        <w:ind w:left="3904" w:hanging="420"/>
      </w:pPr>
      <w:rPr>
        <w:rFonts w:hint="eastAsia"/>
      </w:rPr>
    </w:lvl>
    <w:lvl w:ilvl="7">
      <w:start w:val="1"/>
      <w:numFmt w:val="lowerLetter"/>
      <w:lvlText w:val="%8)"/>
      <w:lvlJc w:val="left"/>
      <w:pPr>
        <w:ind w:left="4324" w:hanging="420"/>
      </w:pPr>
      <w:rPr>
        <w:rFonts w:hint="eastAsia"/>
      </w:rPr>
    </w:lvl>
    <w:lvl w:ilvl="8">
      <w:start w:val="1"/>
      <w:numFmt w:val="lowerRoman"/>
      <w:lvlText w:val="%9."/>
      <w:lvlJc w:val="right"/>
      <w:pPr>
        <w:ind w:left="4744" w:hanging="420"/>
      </w:pPr>
      <w:rPr>
        <w:rFonts w:hint="eastAsia"/>
      </w:rPr>
    </w:lvl>
  </w:abstractNum>
  <w:abstractNum w:abstractNumId="54">
    <w:nsid w:val="4F80275B"/>
    <w:multiLevelType w:val="multilevel"/>
    <w:tmpl w:val="4F80275B"/>
    <w:lvl w:ilvl="0">
      <w:start w:val="29"/>
      <w:numFmt w:val="decimal"/>
      <w:lvlText w:val="%1.7"/>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50284345"/>
    <w:multiLevelType w:val="multilevel"/>
    <w:tmpl w:val="50284345"/>
    <w:lvl w:ilvl="0">
      <w:start w:val="29"/>
      <w:numFmt w:val="decimal"/>
      <w:lvlText w:val="%1.2.2"/>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56">
    <w:nsid w:val="53E77F50"/>
    <w:multiLevelType w:val="multilevel"/>
    <w:tmpl w:val="53E77F50"/>
    <w:lvl w:ilvl="0">
      <w:start w:val="5"/>
      <w:numFmt w:val="decimal"/>
      <w:lvlText w:val="%1.4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540B778E"/>
    <w:multiLevelType w:val="hybridMultilevel"/>
    <w:tmpl w:val="13F4D014"/>
    <w:lvl w:ilvl="0" w:tplc="889437B8">
      <w:start w:val="1"/>
      <w:numFmt w:val="decimalEnclosedCircle"/>
      <w:lvlText w:val="%1"/>
      <w:lvlJc w:val="left"/>
      <w:pPr>
        <w:ind w:left="360" w:hanging="360"/>
      </w:pPr>
      <w:rPr>
        <w:rFonts w:eastAsia="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54FF6F31"/>
    <w:multiLevelType w:val="multilevel"/>
    <w:tmpl w:val="54FF6F31"/>
    <w:lvl w:ilvl="0">
      <w:start w:val="1"/>
      <w:numFmt w:val="decimal"/>
      <w:lvlText w:val="28. %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56C87EF1"/>
    <w:multiLevelType w:val="multilevel"/>
    <w:tmpl w:val="56C87EF1"/>
    <w:lvl w:ilvl="0">
      <w:start w:val="5"/>
      <w:numFmt w:val="decimal"/>
      <w:lvlText w:val="%1.5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58C95C43"/>
    <w:multiLevelType w:val="multilevel"/>
    <w:tmpl w:val="58C95C43"/>
    <w:lvl w:ilvl="0">
      <w:start w:val="29"/>
      <w:numFmt w:val="decimal"/>
      <w:lvlText w:val="%1.3.3"/>
      <w:lvlJc w:val="left"/>
      <w:pPr>
        <w:ind w:left="1384" w:hanging="420"/>
      </w:pPr>
      <w:rPr>
        <w:rFonts w:hint="eastAsia"/>
      </w:rPr>
    </w:lvl>
    <w:lvl w:ilvl="1">
      <w:start w:val="1"/>
      <w:numFmt w:val="lowerLetter"/>
      <w:lvlText w:val="%2)"/>
      <w:lvlJc w:val="left"/>
      <w:pPr>
        <w:ind w:left="1804" w:hanging="420"/>
      </w:pPr>
      <w:rPr>
        <w:rFonts w:hint="eastAsia"/>
      </w:rPr>
    </w:lvl>
    <w:lvl w:ilvl="2">
      <w:start w:val="1"/>
      <w:numFmt w:val="lowerRoman"/>
      <w:lvlText w:val="%3."/>
      <w:lvlJc w:val="right"/>
      <w:pPr>
        <w:ind w:left="2224" w:hanging="420"/>
      </w:pPr>
      <w:rPr>
        <w:rFonts w:hint="eastAsia"/>
      </w:rPr>
    </w:lvl>
    <w:lvl w:ilvl="3">
      <w:start w:val="1"/>
      <w:numFmt w:val="decimal"/>
      <w:lvlText w:val="%4."/>
      <w:lvlJc w:val="left"/>
      <w:pPr>
        <w:ind w:left="2644" w:hanging="420"/>
      </w:pPr>
      <w:rPr>
        <w:rFonts w:hint="eastAsia"/>
      </w:rPr>
    </w:lvl>
    <w:lvl w:ilvl="4">
      <w:start w:val="1"/>
      <w:numFmt w:val="lowerLetter"/>
      <w:lvlText w:val="%5)"/>
      <w:lvlJc w:val="left"/>
      <w:pPr>
        <w:ind w:left="3064" w:hanging="420"/>
      </w:pPr>
      <w:rPr>
        <w:rFonts w:hint="eastAsia"/>
      </w:rPr>
    </w:lvl>
    <w:lvl w:ilvl="5">
      <w:start w:val="1"/>
      <w:numFmt w:val="lowerRoman"/>
      <w:lvlText w:val="%6."/>
      <w:lvlJc w:val="right"/>
      <w:pPr>
        <w:ind w:left="3484" w:hanging="420"/>
      </w:pPr>
      <w:rPr>
        <w:rFonts w:hint="eastAsia"/>
      </w:rPr>
    </w:lvl>
    <w:lvl w:ilvl="6">
      <w:start w:val="1"/>
      <w:numFmt w:val="decimal"/>
      <w:lvlText w:val="%7."/>
      <w:lvlJc w:val="left"/>
      <w:pPr>
        <w:ind w:left="3904" w:hanging="420"/>
      </w:pPr>
      <w:rPr>
        <w:rFonts w:hint="eastAsia"/>
      </w:rPr>
    </w:lvl>
    <w:lvl w:ilvl="7">
      <w:start w:val="1"/>
      <w:numFmt w:val="lowerLetter"/>
      <w:lvlText w:val="%8)"/>
      <w:lvlJc w:val="left"/>
      <w:pPr>
        <w:ind w:left="4324" w:hanging="420"/>
      </w:pPr>
      <w:rPr>
        <w:rFonts w:hint="eastAsia"/>
      </w:rPr>
    </w:lvl>
    <w:lvl w:ilvl="8">
      <w:start w:val="1"/>
      <w:numFmt w:val="lowerRoman"/>
      <w:lvlText w:val="%9."/>
      <w:lvlJc w:val="right"/>
      <w:pPr>
        <w:ind w:left="4744" w:hanging="420"/>
      </w:pPr>
      <w:rPr>
        <w:rFonts w:hint="eastAsia"/>
      </w:rPr>
    </w:lvl>
  </w:abstractNum>
  <w:abstractNum w:abstractNumId="61">
    <w:nsid w:val="59B7085F"/>
    <w:multiLevelType w:val="multilevel"/>
    <w:tmpl w:val="59B7085F"/>
    <w:lvl w:ilvl="0">
      <w:start w:val="1"/>
      <w:numFmt w:val="decimal"/>
      <w:lvlText w:val="4.%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2">
    <w:nsid w:val="59F817E8"/>
    <w:multiLevelType w:val="singleLevel"/>
    <w:tmpl w:val="59F817E8"/>
    <w:lvl w:ilvl="0">
      <w:start w:val="1"/>
      <w:numFmt w:val="chineseCounting"/>
      <w:pStyle w:val="260"/>
      <w:suff w:val="nothing"/>
      <w:lvlText w:val="%1、"/>
      <w:lvlJc w:val="left"/>
    </w:lvl>
  </w:abstractNum>
  <w:abstractNum w:abstractNumId="63">
    <w:nsid w:val="5A1A6631"/>
    <w:multiLevelType w:val="multilevel"/>
    <w:tmpl w:val="5A1A6631"/>
    <w:lvl w:ilvl="0">
      <w:start w:val="25"/>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5A734122"/>
    <w:multiLevelType w:val="multilevel"/>
    <w:tmpl w:val="5A734122"/>
    <w:lvl w:ilvl="0">
      <w:start w:val="1"/>
      <w:numFmt w:val="chineseCountingThousand"/>
      <w:pStyle w:val="10"/>
      <w:lvlText w:val="第%1章"/>
      <w:lvlJc w:val="center"/>
      <w:pPr>
        <w:ind w:left="964" w:hanging="676"/>
      </w:pPr>
      <w:rPr>
        <w:rFonts w:hint="eastAsia"/>
      </w:rPr>
    </w:lvl>
    <w:lvl w:ilvl="1">
      <w:start w:val="1"/>
      <w:numFmt w:val="chineseCountingThousand"/>
      <w:pStyle w:val="2"/>
      <w:lvlText w:val="(%2)"/>
      <w:lvlJc w:val="left"/>
      <w:pPr>
        <w:ind w:left="840" w:hanging="420"/>
      </w:pPr>
      <w:rPr>
        <w:rFonts w:hint="eastAsia"/>
      </w:rPr>
    </w:lvl>
    <w:lvl w:ilvl="2">
      <w:start w:val="1"/>
      <w:numFmt w:val="decimal"/>
      <w:pStyle w:val="3"/>
      <w:lvlText w:val="%3."/>
      <w:lvlJc w:val="left"/>
      <w:pPr>
        <w:ind w:left="420" w:hanging="420"/>
      </w:pPr>
      <w:rPr>
        <w:rFonts w:hint="eastAsia"/>
      </w:rPr>
    </w:lvl>
    <w:lvl w:ilvl="3">
      <w:start w:val="1"/>
      <w:numFmt w:val="decimal"/>
      <w:pStyle w:val="4"/>
      <w:lvlText w:val="%3.%4"/>
      <w:lvlJc w:val="left"/>
      <w:pPr>
        <w:tabs>
          <w:tab w:val="left" w:pos="680"/>
        </w:tabs>
        <w:ind w:left="680" w:hanging="680"/>
      </w:pPr>
      <w:rPr>
        <w:rFonts w:asciiTheme="minorEastAsia" w:eastAsia="宋体" w:hAnsiTheme="minorEastAsia" w:hint="eastAsia"/>
      </w:rPr>
    </w:lvl>
    <w:lvl w:ilvl="4">
      <w:start w:val="1"/>
      <w:numFmt w:val="decimal"/>
      <w:pStyle w:val="5"/>
      <w:lvlText w:val="%3.%4.%5"/>
      <w:lvlJc w:val="left"/>
      <w:pPr>
        <w:tabs>
          <w:tab w:val="left" w:pos="1021"/>
        </w:tabs>
        <w:ind w:left="737" w:hanging="737"/>
      </w:pPr>
      <w:rPr>
        <w:rFonts w:asciiTheme="minorEastAsia" w:eastAsia="宋体" w:hAnsiTheme="minorEastAsia" w:hint="eastAsia"/>
      </w:rPr>
    </w:lvl>
    <w:lvl w:ilvl="5">
      <w:start w:val="1"/>
      <w:numFmt w:val="decimal"/>
      <w:pStyle w:val="6"/>
      <w:lvlText w:val="%3.%4.%5.%6"/>
      <w:lvlJc w:val="left"/>
      <w:pPr>
        <w:tabs>
          <w:tab w:val="left" w:pos="1418"/>
        </w:tabs>
        <w:ind w:left="2520" w:hanging="1102"/>
      </w:pPr>
      <w:rPr>
        <w:rFonts w:asciiTheme="minorEastAsia" w:eastAsia="宋体" w:hAnsiTheme="minorEastAsia"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nsid w:val="5A92629E"/>
    <w:multiLevelType w:val="multilevel"/>
    <w:tmpl w:val="5A92629E"/>
    <w:lvl w:ilvl="0">
      <w:start w:val="29"/>
      <w:numFmt w:val="decimal"/>
      <w:lvlText w:val="%1.2.4"/>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66">
    <w:nsid w:val="5C3055E2"/>
    <w:multiLevelType w:val="multilevel"/>
    <w:tmpl w:val="5C3055E2"/>
    <w:lvl w:ilvl="0">
      <w:start w:val="34"/>
      <w:numFmt w:val="decimal"/>
      <w:lvlText w:val="%1."/>
      <w:lvlJc w:val="left"/>
      <w:pPr>
        <w:ind w:left="420" w:hanging="420"/>
      </w:pPr>
      <w:rPr>
        <w:rFonts w:hint="eastAsia"/>
      </w:rPr>
    </w:lvl>
    <w:lvl w:ilvl="1">
      <w:start w:val="1"/>
      <w:numFmt w:val="decimal"/>
      <w:lvlText w:val="34. %2 "/>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67">
    <w:nsid w:val="5C561646"/>
    <w:multiLevelType w:val="multilevel"/>
    <w:tmpl w:val="5C561646"/>
    <w:lvl w:ilvl="0">
      <w:start w:val="21"/>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5F5B6322"/>
    <w:multiLevelType w:val="multilevel"/>
    <w:tmpl w:val="5F5B6322"/>
    <w:lvl w:ilvl="0">
      <w:start w:val="4"/>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5F9C3ECF"/>
    <w:multiLevelType w:val="multilevel"/>
    <w:tmpl w:val="5F9C3ECF"/>
    <w:lvl w:ilvl="0">
      <w:start w:val="29"/>
      <w:numFmt w:val="decimal"/>
      <w:lvlText w:val="%1.6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5FAD39AB"/>
    <w:multiLevelType w:val="multilevel"/>
    <w:tmpl w:val="5FAD39AB"/>
    <w:lvl w:ilvl="0">
      <w:start w:val="27"/>
      <w:numFmt w:val="decimal"/>
      <w:lvlText w:val="%1.2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618035B4"/>
    <w:multiLevelType w:val="multilevel"/>
    <w:tmpl w:val="618035B4"/>
    <w:lvl w:ilvl="0">
      <w:start w:val="7"/>
      <w:numFmt w:val="decimal"/>
      <w:lvlText w:val="3. %1 "/>
      <w:lvlJc w:val="left"/>
      <w:pPr>
        <w:ind w:left="42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61B0562A"/>
    <w:multiLevelType w:val="multilevel"/>
    <w:tmpl w:val="61B0562A"/>
    <w:lvl w:ilvl="0">
      <w:start w:val="29"/>
      <w:numFmt w:val="decimal"/>
      <w:lvlText w:val="%1.3.2"/>
      <w:lvlJc w:val="left"/>
      <w:pPr>
        <w:ind w:left="1384" w:hanging="420"/>
      </w:pPr>
      <w:rPr>
        <w:rFonts w:hint="eastAsia"/>
      </w:rPr>
    </w:lvl>
    <w:lvl w:ilvl="1">
      <w:start w:val="1"/>
      <w:numFmt w:val="lowerLetter"/>
      <w:lvlText w:val="%2)"/>
      <w:lvlJc w:val="left"/>
      <w:pPr>
        <w:ind w:left="1804" w:hanging="420"/>
      </w:pPr>
      <w:rPr>
        <w:rFonts w:hint="eastAsia"/>
      </w:rPr>
    </w:lvl>
    <w:lvl w:ilvl="2">
      <w:start w:val="1"/>
      <w:numFmt w:val="lowerRoman"/>
      <w:lvlText w:val="%3."/>
      <w:lvlJc w:val="right"/>
      <w:pPr>
        <w:ind w:left="2224" w:hanging="420"/>
      </w:pPr>
      <w:rPr>
        <w:rFonts w:hint="eastAsia"/>
      </w:rPr>
    </w:lvl>
    <w:lvl w:ilvl="3">
      <w:start w:val="1"/>
      <w:numFmt w:val="decimal"/>
      <w:lvlText w:val="%4."/>
      <w:lvlJc w:val="left"/>
      <w:pPr>
        <w:ind w:left="2644" w:hanging="420"/>
      </w:pPr>
      <w:rPr>
        <w:rFonts w:hint="eastAsia"/>
      </w:rPr>
    </w:lvl>
    <w:lvl w:ilvl="4">
      <w:start w:val="1"/>
      <w:numFmt w:val="lowerLetter"/>
      <w:lvlText w:val="%5)"/>
      <w:lvlJc w:val="left"/>
      <w:pPr>
        <w:ind w:left="3064" w:hanging="420"/>
      </w:pPr>
      <w:rPr>
        <w:rFonts w:hint="eastAsia"/>
      </w:rPr>
    </w:lvl>
    <w:lvl w:ilvl="5">
      <w:start w:val="1"/>
      <w:numFmt w:val="lowerRoman"/>
      <w:lvlText w:val="%6."/>
      <w:lvlJc w:val="right"/>
      <w:pPr>
        <w:ind w:left="3484" w:hanging="420"/>
      </w:pPr>
      <w:rPr>
        <w:rFonts w:hint="eastAsia"/>
      </w:rPr>
    </w:lvl>
    <w:lvl w:ilvl="6">
      <w:start w:val="1"/>
      <w:numFmt w:val="decimal"/>
      <w:lvlText w:val="%7."/>
      <w:lvlJc w:val="left"/>
      <w:pPr>
        <w:ind w:left="3904" w:hanging="420"/>
      </w:pPr>
      <w:rPr>
        <w:rFonts w:hint="eastAsia"/>
      </w:rPr>
    </w:lvl>
    <w:lvl w:ilvl="7">
      <w:start w:val="1"/>
      <w:numFmt w:val="lowerLetter"/>
      <w:lvlText w:val="%8)"/>
      <w:lvlJc w:val="left"/>
      <w:pPr>
        <w:ind w:left="4324" w:hanging="420"/>
      </w:pPr>
      <w:rPr>
        <w:rFonts w:hint="eastAsia"/>
      </w:rPr>
    </w:lvl>
    <w:lvl w:ilvl="8">
      <w:start w:val="1"/>
      <w:numFmt w:val="lowerRoman"/>
      <w:lvlText w:val="%9."/>
      <w:lvlJc w:val="right"/>
      <w:pPr>
        <w:ind w:left="4744" w:hanging="420"/>
      </w:pPr>
      <w:rPr>
        <w:rFonts w:hint="eastAsia"/>
      </w:rPr>
    </w:lvl>
  </w:abstractNum>
  <w:abstractNum w:abstractNumId="73">
    <w:nsid w:val="6220264D"/>
    <w:multiLevelType w:val="singleLevel"/>
    <w:tmpl w:val="6220264D"/>
    <w:lvl w:ilvl="0">
      <w:start w:val="1"/>
      <w:numFmt w:val="decimal"/>
      <w:suff w:val="nothing"/>
      <w:lvlText w:val="（%1）"/>
      <w:lvlJc w:val="left"/>
      <w:pPr>
        <w:ind w:left="0" w:firstLine="0"/>
      </w:pPr>
    </w:lvl>
  </w:abstractNum>
  <w:abstractNum w:abstractNumId="74">
    <w:nsid w:val="6220273B"/>
    <w:multiLevelType w:val="singleLevel"/>
    <w:tmpl w:val="6220273B"/>
    <w:lvl w:ilvl="0">
      <w:start w:val="1"/>
      <w:numFmt w:val="decimal"/>
      <w:suff w:val="nothing"/>
      <w:lvlText w:val="（%1）"/>
      <w:lvlJc w:val="left"/>
      <w:pPr>
        <w:ind w:left="0" w:firstLine="0"/>
      </w:pPr>
    </w:lvl>
  </w:abstractNum>
  <w:abstractNum w:abstractNumId="75">
    <w:nsid w:val="62216D46"/>
    <w:multiLevelType w:val="singleLevel"/>
    <w:tmpl w:val="62216D46"/>
    <w:lvl w:ilvl="0">
      <w:start w:val="6"/>
      <w:numFmt w:val="decimal"/>
      <w:suff w:val="nothing"/>
      <w:lvlText w:val="%1、"/>
      <w:lvlJc w:val="left"/>
      <w:pPr>
        <w:ind w:left="0" w:firstLine="0"/>
      </w:pPr>
    </w:lvl>
  </w:abstractNum>
  <w:abstractNum w:abstractNumId="76">
    <w:nsid w:val="657B6CAE"/>
    <w:multiLevelType w:val="multilevel"/>
    <w:tmpl w:val="657B6CAE"/>
    <w:lvl w:ilvl="0">
      <w:start w:val="29"/>
      <w:numFmt w:val="decimal"/>
      <w:lvlText w:val="%1.2"/>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67A97E62"/>
    <w:multiLevelType w:val="multilevel"/>
    <w:tmpl w:val="67A97E62"/>
    <w:lvl w:ilvl="0">
      <w:start w:val="1"/>
      <w:numFmt w:val="decimal"/>
      <w:lvlText w:val="38.1.%1"/>
      <w:lvlJc w:val="left"/>
      <w:pPr>
        <w:ind w:left="1407" w:hanging="420"/>
      </w:pPr>
      <w:rPr>
        <w:rFonts w:hint="eastAsia"/>
      </w:rPr>
    </w:lvl>
    <w:lvl w:ilvl="1">
      <w:start w:val="1"/>
      <w:numFmt w:val="lowerLetter"/>
      <w:lvlText w:val="%2)"/>
      <w:lvlJc w:val="left"/>
      <w:pPr>
        <w:ind w:left="1827" w:hanging="420"/>
      </w:pPr>
    </w:lvl>
    <w:lvl w:ilvl="2">
      <w:start w:val="1"/>
      <w:numFmt w:val="lowerRoman"/>
      <w:lvlText w:val="%3."/>
      <w:lvlJc w:val="right"/>
      <w:pPr>
        <w:ind w:left="2247" w:hanging="420"/>
      </w:pPr>
    </w:lvl>
    <w:lvl w:ilvl="3">
      <w:start w:val="1"/>
      <w:numFmt w:val="decimal"/>
      <w:lvlText w:val="%4."/>
      <w:lvlJc w:val="left"/>
      <w:pPr>
        <w:ind w:left="2667" w:hanging="420"/>
      </w:pPr>
    </w:lvl>
    <w:lvl w:ilvl="4">
      <w:start w:val="1"/>
      <w:numFmt w:val="lowerLetter"/>
      <w:lvlText w:val="%5)"/>
      <w:lvlJc w:val="left"/>
      <w:pPr>
        <w:ind w:left="3087" w:hanging="420"/>
      </w:pPr>
    </w:lvl>
    <w:lvl w:ilvl="5">
      <w:start w:val="1"/>
      <w:numFmt w:val="lowerRoman"/>
      <w:lvlText w:val="%6."/>
      <w:lvlJc w:val="right"/>
      <w:pPr>
        <w:ind w:left="3507" w:hanging="420"/>
      </w:pPr>
    </w:lvl>
    <w:lvl w:ilvl="6">
      <w:start w:val="1"/>
      <w:numFmt w:val="decimal"/>
      <w:lvlText w:val="%7."/>
      <w:lvlJc w:val="left"/>
      <w:pPr>
        <w:ind w:left="3927" w:hanging="420"/>
      </w:pPr>
    </w:lvl>
    <w:lvl w:ilvl="7">
      <w:start w:val="1"/>
      <w:numFmt w:val="lowerLetter"/>
      <w:lvlText w:val="%8)"/>
      <w:lvlJc w:val="left"/>
      <w:pPr>
        <w:ind w:left="4347" w:hanging="420"/>
      </w:pPr>
    </w:lvl>
    <w:lvl w:ilvl="8">
      <w:start w:val="1"/>
      <w:numFmt w:val="lowerRoman"/>
      <w:lvlText w:val="%9."/>
      <w:lvlJc w:val="right"/>
      <w:pPr>
        <w:ind w:left="4767" w:hanging="420"/>
      </w:pPr>
    </w:lvl>
  </w:abstractNum>
  <w:abstractNum w:abstractNumId="78">
    <w:nsid w:val="690B242E"/>
    <w:multiLevelType w:val="multilevel"/>
    <w:tmpl w:val="690B242E"/>
    <w:lvl w:ilvl="0">
      <w:start w:val="6"/>
      <w:numFmt w:val="decimal"/>
      <w:lvlText w:val="%1.1"/>
      <w:lvlJc w:val="left"/>
      <w:pPr>
        <w:ind w:left="16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nsid w:val="6A4E0B21"/>
    <w:multiLevelType w:val="multilevel"/>
    <w:tmpl w:val="6A4E0B21"/>
    <w:lvl w:ilvl="0">
      <w:start w:val="1"/>
      <w:numFmt w:val="decimal"/>
      <w:lvlText w:val="25.1.%1"/>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6A7B4455"/>
    <w:multiLevelType w:val="multilevel"/>
    <w:tmpl w:val="6A7B4455"/>
    <w:lvl w:ilvl="0">
      <w:start w:val="1"/>
      <w:numFmt w:val="decimal"/>
      <w:lvlText w:val="%1.1 "/>
      <w:lvlJc w:val="left"/>
      <w:pPr>
        <w:ind w:left="964" w:hanging="544"/>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1">
    <w:nsid w:val="6CEB39E3"/>
    <w:multiLevelType w:val="multilevel"/>
    <w:tmpl w:val="6CEB39E3"/>
    <w:lvl w:ilvl="0">
      <w:start w:val="27"/>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nsid w:val="6EFC15FB"/>
    <w:multiLevelType w:val="multilevel"/>
    <w:tmpl w:val="6EFC15FB"/>
    <w:lvl w:ilvl="0">
      <w:start w:val="29"/>
      <w:numFmt w:val="decimal"/>
      <w:lvlText w:val="%1.2.3"/>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83">
    <w:nsid w:val="6FDC9380"/>
    <w:multiLevelType w:val="singleLevel"/>
    <w:tmpl w:val="6FDC9380"/>
    <w:lvl w:ilvl="0">
      <w:start w:val="1"/>
      <w:numFmt w:val="decimal"/>
      <w:lvlText w:val="%1."/>
      <w:lvlJc w:val="left"/>
      <w:pPr>
        <w:tabs>
          <w:tab w:val="left" w:pos="312"/>
        </w:tabs>
      </w:pPr>
    </w:lvl>
  </w:abstractNum>
  <w:abstractNum w:abstractNumId="84">
    <w:nsid w:val="6FFF468F"/>
    <w:multiLevelType w:val="multilevel"/>
    <w:tmpl w:val="6FFF468F"/>
    <w:lvl w:ilvl="0">
      <w:start w:val="33"/>
      <w:numFmt w:val="decimal"/>
      <w:lvlText w:val="%1.2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nsid w:val="7107724E"/>
    <w:multiLevelType w:val="multilevel"/>
    <w:tmpl w:val="7107724E"/>
    <w:lvl w:ilvl="0">
      <w:start w:val="27"/>
      <w:numFmt w:val="decimal"/>
      <w:lvlText w:val="%1.3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nsid w:val="71231086"/>
    <w:multiLevelType w:val="multilevel"/>
    <w:tmpl w:val="71231086"/>
    <w:lvl w:ilvl="0">
      <w:start w:val="1"/>
      <w:numFmt w:val="decimal"/>
      <w:lvlText w:val="%1."/>
      <w:lvlJc w:val="left"/>
      <w:pPr>
        <w:ind w:left="945" w:hanging="420"/>
      </w:pPr>
      <w:rPr>
        <w:rFonts w:hint="eastAsia"/>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87">
    <w:nsid w:val="73332E84"/>
    <w:multiLevelType w:val="multilevel"/>
    <w:tmpl w:val="73332E84"/>
    <w:lvl w:ilvl="0">
      <w:start w:val="6"/>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nsid w:val="738573E8"/>
    <w:multiLevelType w:val="multilevel"/>
    <w:tmpl w:val="738573E8"/>
    <w:lvl w:ilvl="0">
      <w:start w:val="32"/>
      <w:numFmt w:val="decimal"/>
      <w:lvlText w:val="%1."/>
      <w:lvlJc w:val="left"/>
      <w:pPr>
        <w:ind w:left="420" w:hanging="420"/>
      </w:pPr>
      <w:rPr>
        <w:rFonts w:hint="eastAsia"/>
      </w:rPr>
    </w:lvl>
    <w:lvl w:ilvl="1">
      <w:start w:val="3"/>
      <w:numFmt w:val="decimal"/>
      <w:lvlText w:val="32. %2 "/>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89">
    <w:nsid w:val="73973D22"/>
    <w:multiLevelType w:val="multilevel"/>
    <w:tmpl w:val="73973D22"/>
    <w:lvl w:ilvl="0">
      <w:start w:val="1"/>
      <w:numFmt w:val="decimal"/>
      <w:lvlText w:val="34.1.%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90">
    <w:nsid w:val="73FC8014"/>
    <w:multiLevelType w:val="singleLevel"/>
    <w:tmpl w:val="73FC8014"/>
    <w:lvl w:ilvl="0">
      <w:start w:val="1"/>
      <w:numFmt w:val="decimal"/>
      <w:lvlText w:val="%1."/>
      <w:lvlJc w:val="left"/>
      <w:pPr>
        <w:tabs>
          <w:tab w:val="left" w:pos="312"/>
        </w:tabs>
      </w:pPr>
    </w:lvl>
  </w:abstractNum>
  <w:abstractNum w:abstractNumId="91">
    <w:nsid w:val="740F3425"/>
    <w:multiLevelType w:val="multilevel"/>
    <w:tmpl w:val="740F3425"/>
    <w:lvl w:ilvl="0">
      <w:start w:val="30"/>
      <w:numFmt w:val="decimal"/>
      <w:lvlText w:val="%1.1 "/>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2">
    <w:nsid w:val="74EA7979"/>
    <w:multiLevelType w:val="multilevel"/>
    <w:tmpl w:val="74EA7979"/>
    <w:lvl w:ilvl="0">
      <w:start w:val="29"/>
      <w:numFmt w:val="decimal"/>
      <w:lvlText w:val="%1.2.8"/>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93">
    <w:nsid w:val="7692E0F0"/>
    <w:multiLevelType w:val="singleLevel"/>
    <w:tmpl w:val="7692E0F0"/>
    <w:lvl w:ilvl="0">
      <w:start w:val="1"/>
      <w:numFmt w:val="decimal"/>
      <w:lvlText w:val="%1."/>
      <w:lvlJc w:val="left"/>
      <w:pPr>
        <w:tabs>
          <w:tab w:val="left" w:pos="312"/>
        </w:tabs>
      </w:pPr>
    </w:lvl>
  </w:abstractNum>
  <w:abstractNum w:abstractNumId="94">
    <w:nsid w:val="770012BB"/>
    <w:multiLevelType w:val="multilevel"/>
    <w:tmpl w:val="770012BB"/>
    <w:lvl w:ilvl="0">
      <w:start w:val="4"/>
      <w:numFmt w:val="decimal"/>
      <w:lvlText w:val="%1.2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nsid w:val="770A1C09"/>
    <w:multiLevelType w:val="multilevel"/>
    <w:tmpl w:val="770A1C09"/>
    <w:lvl w:ilvl="0">
      <w:start w:val="23"/>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nsid w:val="78EC45A8"/>
    <w:multiLevelType w:val="multilevel"/>
    <w:tmpl w:val="78EC45A8"/>
    <w:lvl w:ilvl="0">
      <w:start w:val="41"/>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7">
    <w:nsid w:val="7A2D5B57"/>
    <w:multiLevelType w:val="multilevel"/>
    <w:tmpl w:val="7A2D5B57"/>
    <w:lvl w:ilvl="0">
      <w:start w:val="3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nsid w:val="7B3910BC"/>
    <w:multiLevelType w:val="multilevel"/>
    <w:tmpl w:val="7B3910BC"/>
    <w:lvl w:ilvl="0">
      <w:start w:val="1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nsid w:val="7BB81998"/>
    <w:multiLevelType w:val="multilevel"/>
    <w:tmpl w:val="7BB81998"/>
    <w:lvl w:ilvl="0">
      <w:start w:val="5"/>
      <w:numFmt w:val="decimal"/>
      <w:lvlText w:val="%1.2 "/>
      <w:lvlJc w:val="left"/>
      <w:pPr>
        <w:ind w:left="1271" w:hanging="420"/>
      </w:pPr>
      <w:rPr>
        <w:rFonts w:hint="eastAsia"/>
      </w:rPr>
    </w:lvl>
    <w:lvl w:ilvl="1">
      <w:start w:val="1"/>
      <w:numFmt w:val="lowerLetter"/>
      <w:lvlText w:val="%2)"/>
      <w:lvlJc w:val="left"/>
      <w:pPr>
        <w:ind w:left="851" w:hanging="420"/>
      </w:pPr>
    </w:lvl>
    <w:lvl w:ilvl="2">
      <w:start w:val="1"/>
      <w:numFmt w:val="lowerRoman"/>
      <w:lvlText w:val="%3."/>
      <w:lvlJc w:val="right"/>
      <w:pPr>
        <w:ind w:left="1271" w:hanging="420"/>
      </w:pPr>
    </w:lvl>
    <w:lvl w:ilvl="3">
      <w:start w:val="1"/>
      <w:numFmt w:val="decimal"/>
      <w:lvlText w:val="%4."/>
      <w:lvlJc w:val="left"/>
      <w:pPr>
        <w:ind w:left="1691" w:hanging="420"/>
      </w:pPr>
    </w:lvl>
    <w:lvl w:ilvl="4">
      <w:start w:val="1"/>
      <w:numFmt w:val="lowerLetter"/>
      <w:lvlText w:val="%5)"/>
      <w:lvlJc w:val="left"/>
      <w:pPr>
        <w:ind w:left="2111" w:hanging="420"/>
      </w:pPr>
    </w:lvl>
    <w:lvl w:ilvl="5">
      <w:start w:val="1"/>
      <w:numFmt w:val="lowerRoman"/>
      <w:lvlText w:val="%6."/>
      <w:lvlJc w:val="right"/>
      <w:pPr>
        <w:ind w:left="2531" w:hanging="420"/>
      </w:pPr>
    </w:lvl>
    <w:lvl w:ilvl="6">
      <w:start w:val="1"/>
      <w:numFmt w:val="decimal"/>
      <w:lvlText w:val="%7."/>
      <w:lvlJc w:val="left"/>
      <w:pPr>
        <w:ind w:left="2951" w:hanging="420"/>
      </w:pPr>
    </w:lvl>
    <w:lvl w:ilvl="7">
      <w:start w:val="1"/>
      <w:numFmt w:val="lowerLetter"/>
      <w:lvlText w:val="%8)"/>
      <w:lvlJc w:val="left"/>
      <w:pPr>
        <w:ind w:left="3371" w:hanging="420"/>
      </w:pPr>
    </w:lvl>
    <w:lvl w:ilvl="8">
      <w:start w:val="1"/>
      <w:numFmt w:val="lowerRoman"/>
      <w:lvlText w:val="%9."/>
      <w:lvlJc w:val="right"/>
      <w:pPr>
        <w:ind w:left="3791" w:hanging="420"/>
      </w:pPr>
    </w:lvl>
  </w:abstractNum>
  <w:abstractNum w:abstractNumId="100">
    <w:nsid w:val="7D89D2B6"/>
    <w:multiLevelType w:val="singleLevel"/>
    <w:tmpl w:val="7D89D2B6"/>
    <w:lvl w:ilvl="0">
      <w:start w:val="1"/>
      <w:numFmt w:val="decimal"/>
      <w:lvlText w:val="%1."/>
      <w:lvlJc w:val="left"/>
      <w:pPr>
        <w:tabs>
          <w:tab w:val="left" w:pos="312"/>
        </w:tabs>
      </w:pPr>
    </w:lvl>
  </w:abstractNum>
  <w:abstractNum w:abstractNumId="101">
    <w:nsid w:val="7DFC0FFB"/>
    <w:multiLevelType w:val="multilevel"/>
    <w:tmpl w:val="7DFC0F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nsid w:val="7E7C3341"/>
    <w:multiLevelType w:val="multilevel"/>
    <w:tmpl w:val="7E7C3341"/>
    <w:lvl w:ilvl="0">
      <w:start w:val="1"/>
      <w:numFmt w:val="decimal"/>
      <w:lvlText w:val="32.1.%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03">
    <w:nsid w:val="7F823811"/>
    <w:multiLevelType w:val="singleLevel"/>
    <w:tmpl w:val="7F823811"/>
    <w:lvl w:ilvl="0">
      <w:start w:val="1"/>
      <w:numFmt w:val="decimalEnclosedCircleChinese"/>
      <w:suff w:val="nothing"/>
      <w:lvlText w:val="%1、"/>
      <w:lvlJc w:val="left"/>
      <w:rPr>
        <w:rFonts w:hint="eastAsia"/>
      </w:rPr>
    </w:lvl>
  </w:abstractNum>
  <w:num w:numId="1">
    <w:abstractNumId w:val="64"/>
  </w:num>
  <w:num w:numId="2">
    <w:abstractNumId w:val="5"/>
  </w:num>
  <w:num w:numId="3">
    <w:abstractNumId w:val="62"/>
  </w:num>
  <w:num w:numId="4">
    <w:abstractNumId w:val="22"/>
  </w:num>
  <w:num w:numId="5">
    <w:abstractNumId w:val="86"/>
  </w:num>
  <w:num w:numId="6">
    <w:abstractNumId w:val="33"/>
  </w:num>
  <w:num w:numId="7">
    <w:abstractNumId w:val="17"/>
  </w:num>
  <w:num w:numId="8">
    <w:abstractNumId w:val="12"/>
  </w:num>
  <w:num w:numId="9">
    <w:abstractNumId w:val="49"/>
  </w:num>
  <w:num w:numId="10">
    <w:abstractNumId w:val="68"/>
  </w:num>
  <w:num w:numId="11">
    <w:abstractNumId w:val="61"/>
  </w:num>
  <w:num w:numId="12">
    <w:abstractNumId w:val="94"/>
  </w:num>
  <w:num w:numId="13">
    <w:abstractNumId w:val="29"/>
  </w:num>
  <w:num w:numId="14">
    <w:abstractNumId w:val="99"/>
  </w:num>
  <w:num w:numId="15">
    <w:abstractNumId w:val="51"/>
  </w:num>
  <w:num w:numId="16">
    <w:abstractNumId w:val="56"/>
  </w:num>
  <w:num w:numId="17">
    <w:abstractNumId w:val="59"/>
  </w:num>
  <w:num w:numId="18">
    <w:abstractNumId w:val="87"/>
  </w:num>
  <w:num w:numId="19">
    <w:abstractNumId w:val="78"/>
  </w:num>
  <w:num w:numId="20">
    <w:abstractNumId w:val="44"/>
  </w:num>
  <w:num w:numId="21">
    <w:abstractNumId w:val="40"/>
  </w:num>
  <w:num w:numId="22">
    <w:abstractNumId w:val="20"/>
  </w:num>
  <w:num w:numId="23">
    <w:abstractNumId w:val="101"/>
  </w:num>
  <w:num w:numId="24">
    <w:abstractNumId w:val="31"/>
  </w:num>
  <w:num w:numId="25">
    <w:abstractNumId w:val="80"/>
  </w:num>
  <w:num w:numId="26">
    <w:abstractNumId w:val="38"/>
  </w:num>
  <w:num w:numId="27">
    <w:abstractNumId w:val="41"/>
  </w:num>
  <w:num w:numId="28">
    <w:abstractNumId w:val="71"/>
  </w:num>
  <w:num w:numId="29">
    <w:abstractNumId w:val="21"/>
  </w:num>
  <w:num w:numId="30">
    <w:abstractNumId w:val="24"/>
  </w:num>
  <w:num w:numId="31">
    <w:abstractNumId w:val="98"/>
  </w:num>
  <w:num w:numId="32">
    <w:abstractNumId w:val="67"/>
  </w:num>
  <w:num w:numId="33">
    <w:abstractNumId w:val="95"/>
  </w:num>
  <w:num w:numId="34">
    <w:abstractNumId w:val="13"/>
  </w:num>
  <w:num w:numId="35">
    <w:abstractNumId w:val="15"/>
  </w:num>
  <w:num w:numId="36">
    <w:abstractNumId w:val="36"/>
  </w:num>
  <w:num w:numId="37">
    <w:abstractNumId w:val="63"/>
  </w:num>
  <w:num w:numId="38">
    <w:abstractNumId w:val="79"/>
  </w:num>
  <w:num w:numId="39">
    <w:abstractNumId w:val="46"/>
  </w:num>
  <w:num w:numId="40">
    <w:abstractNumId w:val="37"/>
  </w:num>
  <w:num w:numId="41">
    <w:abstractNumId w:val="10"/>
  </w:num>
  <w:num w:numId="42">
    <w:abstractNumId w:val="28"/>
  </w:num>
  <w:num w:numId="43">
    <w:abstractNumId w:val="26"/>
  </w:num>
  <w:num w:numId="44">
    <w:abstractNumId w:val="81"/>
  </w:num>
  <w:num w:numId="45">
    <w:abstractNumId w:val="70"/>
  </w:num>
  <w:num w:numId="46">
    <w:abstractNumId w:val="85"/>
  </w:num>
  <w:num w:numId="47">
    <w:abstractNumId w:val="58"/>
  </w:num>
  <w:num w:numId="48">
    <w:abstractNumId w:val="16"/>
  </w:num>
  <w:num w:numId="49">
    <w:abstractNumId w:val="30"/>
  </w:num>
  <w:num w:numId="50">
    <w:abstractNumId w:val="76"/>
  </w:num>
  <w:num w:numId="51">
    <w:abstractNumId w:val="43"/>
  </w:num>
  <w:num w:numId="52">
    <w:abstractNumId w:val="55"/>
  </w:num>
  <w:num w:numId="53">
    <w:abstractNumId w:val="82"/>
  </w:num>
  <w:num w:numId="54">
    <w:abstractNumId w:val="65"/>
  </w:num>
  <w:num w:numId="55">
    <w:abstractNumId w:val="45"/>
  </w:num>
  <w:num w:numId="56">
    <w:abstractNumId w:val="32"/>
  </w:num>
  <w:num w:numId="57">
    <w:abstractNumId w:val="34"/>
  </w:num>
  <w:num w:numId="58">
    <w:abstractNumId w:val="92"/>
  </w:num>
  <w:num w:numId="59">
    <w:abstractNumId w:val="35"/>
  </w:num>
  <w:num w:numId="60">
    <w:abstractNumId w:val="14"/>
  </w:num>
  <w:num w:numId="61">
    <w:abstractNumId w:val="72"/>
  </w:num>
  <w:num w:numId="62">
    <w:abstractNumId w:val="60"/>
  </w:num>
  <w:num w:numId="63">
    <w:abstractNumId w:val="53"/>
  </w:num>
  <w:num w:numId="64">
    <w:abstractNumId w:val="9"/>
  </w:num>
  <w:num w:numId="65">
    <w:abstractNumId w:val="11"/>
  </w:num>
  <w:num w:numId="66">
    <w:abstractNumId w:val="23"/>
  </w:num>
  <w:num w:numId="67">
    <w:abstractNumId w:val="69"/>
  </w:num>
  <w:num w:numId="68">
    <w:abstractNumId w:val="54"/>
  </w:num>
  <w:num w:numId="69">
    <w:abstractNumId w:val="91"/>
  </w:num>
  <w:num w:numId="70">
    <w:abstractNumId w:val="50"/>
  </w:num>
  <w:num w:numId="71">
    <w:abstractNumId w:val="97"/>
  </w:num>
  <w:num w:numId="72">
    <w:abstractNumId w:val="102"/>
  </w:num>
  <w:num w:numId="73">
    <w:abstractNumId w:val="25"/>
  </w:num>
  <w:num w:numId="74">
    <w:abstractNumId w:val="18"/>
  </w:num>
  <w:num w:numId="75">
    <w:abstractNumId w:val="52"/>
  </w:num>
  <w:num w:numId="76">
    <w:abstractNumId w:val="88"/>
  </w:num>
  <w:num w:numId="77">
    <w:abstractNumId w:val="84"/>
  </w:num>
  <w:num w:numId="78">
    <w:abstractNumId w:val="66"/>
  </w:num>
  <w:num w:numId="79">
    <w:abstractNumId w:val="8"/>
  </w:num>
  <w:num w:numId="80">
    <w:abstractNumId w:val="89"/>
  </w:num>
  <w:num w:numId="81">
    <w:abstractNumId w:val="7"/>
  </w:num>
  <w:num w:numId="82">
    <w:abstractNumId w:val="19"/>
  </w:num>
  <w:num w:numId="83">
    <w:abstractNumId w:val="77"/>
  </w:num>
  <w:num w:numId="84">
    <w:abstractNumId w:val="48"/>
  </w:num>
  <w:num w:numId="85">
    <w:abstractNumId w:val="39"/>
  </w:num>
  <w:num w:numId="86">
    <w:abstractNumId w:val="96"/>
  </w:num>
  <w:num w:numId="87">
    <w:abstractNumId w:val="73"/>
    <w:lvlOverride w:ilvl="0">
      <w:startOverride w:val="1"/>
    </w:lvlOverride>
  </w:num>
  <w:num w:numId="88">
    <w:abstractNumId w:val="74"/>
    <w:lvlOverride w:ilvl="0">
      <w:startOverride w:val="1"/>
    </w:lvlOverride>
  </w:num>
  <w:num w:numId="89">
    <w:abstractNumId w:val="75"/>
    <w:lvlOverride w:ilvl="0">
      <w:startOverride w:val="6"/>
    </w:lvlOverride>
  </w:num>
  <w:num w:numId="90">
    <w:abstractNumId w:val="0"/>
  </w:num>
  <w:num w:numId="91">
    <w:abstractNumId w:val="42"/>
  </w:num>
  <w:num w:numId="92">
    <w:abstractNumId w:val="100"/>
  </w:num>
  <w:num w:numId="93">
    <w:abstractNumId w:val="1"/>
  </w:num>
  <w:num w:numId="94">
    <w:abstractNumId w:val="3"/>
  </w:num>
  <w:num w:numId="95">
    <w:abstractNumId w:val="6"/>
  </w:num>
  <w:num w:numId="96">
    <w:abstractNumId w:val="93"/>
  </w:num>
  <w:num w:numId="97">
    <w:abstractNumId w:val="83"/>
  </w:num>
  <w:num w:numId="98">
    <w:abstractNumId w:val="90"/>
  </w:num>
  <w:num w:numId="99">
    <w:abstractNumId w:val="27"/>
  </w:num>
  <w:num w:numId="100">
    <w:abstractNumId w:val="4"/>
  </w:num>
  <w:num w:numId="101">
    <w:abstractNumId w:val="2"/>
  </w:num>
  <w:num w:numId="102">
    <w:abstractNumId w:val="47"/>
  </w:num>
  <w:num w:numId="103">
    <w:abstractNumId w:val="103"/>
  </w:num>
  <w:num w:numId="104">
    <w:abstractNumId w:val="5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YWQ4MzNhMmI3ZDkxNzgzMmM1NDRlODk2MmFhZmMifQ=="/>
  </w:docVars>
  <w:rsids>
    <w:rsidRoot w:val="00516033"/>
    <w:rsid w:val="00002E8B"/>
    <w:rsid w:val="00013FEE"/>
    <w:rsid w:val="000173B8"/>
    <w:rsid w:val="00055CA5"/>
    <w:rsid w:val="0008107A"/>
    <w:rsid w:val="00092010"/>
    <w:rsid w:val="00093F24"/>
    <w:rsid w:val="000B397B"/>
    <w:rsid w:val="000D6947"/>
    <w:rsid w:val="000E6954"/>
    <w:rsid w:val="000F050D"/>
    <w:rsid w:val="00126881"/>
    <w:rsid w:val="00147E8D"/>
    <w:rsid w:val="0016465C"/>
    <w:rsid w:val="001B3947"/>
    <w:rsid w:val="001C18EF"/>
    <w:rsid w:val="001D192D"/>
    <w:rsid w:val="001D40AF"/>
    <w:rsid w:val="001E66D3"/>
    <w:rsid w:val="002042CA"/>
    <w:rsid w:val="0022030F"/>
    <w:rsid w:val="00233DAC"/>
    <w:rsid w:val="002513C9"/>
    <w:rsid w:val="00271DCF"/>
    <w:rsid w:val="00283898"/>
    <w:rsid w:val="00292493"/>
    <w:rsid w:val="002B071C"/>
    <w:rsid w:val="002C332D"/>
    <w:rsid w:val="002C5286"/>
    <w:rsid w:val="002D5594"/>
    <w:rsid w:val="002F1867"/>
    <w:rsid w:val="002F5FB7"/>
    <w:rsid w:val="00305F10"/>
    <w:rsid w:val="00351EE0"/>
    <w:rsid w:val="00385196"/>
    <w:rsid w:val="003A5963"/>
    <w:rsid w:val="003B43C7"/>
    <w:rsid w:val="003C47DD"/>
    <w:rsid w:val="003F1627"/>
    <w:rsid w:val="003F24FC"/>
    <w:rsid w:val="00400BFB"/>
    <w:rsid w:val="00421ECE"/>
    <w:rsid w:val="00456C61"/>
    <w:rsid w:val="004904C1"/>
    <w:rsid w:val="004A602D"/>
    <w:rsid w:val="004A61BD"/>
    <w:rsid w:val="004E49F3"/>
    <w:rsid w:val="00501CDD"/>
    <w:rsid w:val="00516033"/>
    <w:rsid w:val="00520121"/>
    <w:rsid w:val="00556A32"/>
    <w:rsid w:val="00562B34"/>
    <w:rsid w:val="005705BD"/>
    <w:rsid w:val="0057257B"/>
    <w:rsid w:val="00583C52"/>
    <w:rsid w:val="005D7F0A"/>
    <w:rsid w:val="005F1D10"/>
    <w:rsid w:val="006075EF"/>
    <w:rsid w:val="00644759"/>
    <w:rsid w:val="00655A28"/>
    <w:rsid w:val="00667C0F"/>
    <w:rsid w:val="00671B86"/>
    <w:rsid w:val="006744C9"/>
    <w:rsid w:val="00680632"/>
    <w:rsid w:val="00680CCE"/>
    <w:rsid w:val="006818EA"/>
    <w:rsid w:val="00686BD5"/>
    <w:rsid w:val="006A53BC"/>
    <w:rsid w:val="006C0D4D"/>
    <w:rsid w:val="006C5EE1"/>
    <w:rsid w:val="006D47E0"/>
    <w:rsid w:val="006D5114"/>
    <w:rsid w:val="006E088E"/>
    <w:rsid w:val="006E1961"/>
    <w:rsid w:val="006E6134"/>
    <w:rsid w:val="0070420D"/>
    <w:rsid w:val="00725BDD"/>
    <w:rsid w:val="00740F88"/>
    <w:rsid w:val="007D735A"/>
    <w:rsid w:val="007F1A59"/>
    <w:rsid w:val="00885756"/>
    <w:rsid w:val="008A62DE"/>
    <w:rsid w:val="008D2D4B"/>
    <w:rsid w:val="008E7332"/>
    <w:rsid w:val="00903841"/>
    <w:rsid w:val="009172D1"/>
    <w:rsid w:val="0092480D"/>
    <w:rsid w:val="0094652D"/>
    <w:rsid w:val="00992872"/>
    <w:rsid w:val="009A6FC1"/>
    <w:rsid w:val="009D30FE"/>
    <w:rsid w:val="009F67FC"/>
    <w:rsid w:val="00A11DB5"/>
    <w:rsid w:val="00A5235A"/>
    <w:rsid w:val="00A5383F"/>
    <w:rsid w:val="00A86C76"/>
    <w:rsid w:val="00AA66C9"/>
    <w:rsid w:val="00AD4B57"/>
    <w:rsid w:val="00B0245F"/>
    <w:rsid w:val="00B4658C"/>
    <w:rsid w:val="00B62F32"/>
    <w:rsid w:val="00B66041"/>
    <w:rsid w:val="00B871F1"/>
    <w:rsid w:val="00B939FE"/>
    <w:rsid w:val="00B96F3F"/>
    <w:rsid w:val="00BA58E0"/>
    <w:rsid w:val="00BE6B28"/>
    <w:rsid w:val="00C16E2B"/>
    <w:rsid w:val="00C259D3"/>
    <w:rsid w:val="00C631B9"/>
    <w:rsid w:val="00C8265A"/>
    <w:rsid w:val="00CB0C2F"/>
    <w:rsid w:val="00CC14B5"/>
    <w:rsid w:val="00CC5CF1"/>
    <w:rsid w:val="00D1451C"/>
    <w:rsid w:val="00D23F1E"/>
    <w:rsid w:val="00D30B19"/>
    <w:rsid w:val="00D53449"/>
    <w:rsid w:val="00D82881"/>
    <w:rsid w:val="00D82949"/>
    <w:rsid w:val="00D90178"/>
    <w:rsid w:val="00D9491B"/>
    <w:rsid w:val="00DA0126"/>
    <w:rsid w:val="00DA18E3"/>
    <w:rsid w:val="00DC7C1D"/>
    <w:rsid w:val="00DE514C"/>
    <w:rsid w:val="00DE5541"/>
    <w:rsid w:val="00DF08F7"/>
    <w:rsid w:val="00E14987"/>
    <w:rsid w:val="00E266F0"/>
    <w:rsid w:val="00E5641D"/>
    <w:rsid w:val="00E949FB"/>
    <w:rsid w:val="00EB1C1D"/>
    <w:rsid w:val="00EC19AF"/>
    <w:rsid w:val="00EC45AD"/>
    <w:rsid w:val="00EC6238"/>
    <w:rsid w:val="00EF6B95"/>
    <w:rsid w:val="00F12467"/>
    <w:rsid w:val="00F22E7C"/>
    <w:rsid w:val="00F245A5"/>
    <w:rsid w:val="00F636A3"/>
    <w:rsid w:val="00F73640"/>
    <w:rsid w:val="00F73A6B"/>
    <w:rsid w:val="00F850F3"/>
    <w:rsid w:val="00F8520A"/>
    <w:rsid w:val="00F85F33"/>
    <w:rsid w:val="00F97D97"/>
    <w:rsid w:val="00FA61EE"/>
    <w:rsid w:val="029232D9"/>
    <w:rsid w:val="088632A7"/>
    <w:rsid w:val="0BA63302"/>
    <w:rsid w:val="0C290B3C"/>
    <w:rsid w:val="0D2B58B6"/>
    <w:rsid w:val="0EDB7766"/>
    <w:rsid w:val="0F8D6F1D"/>
    <w:rsid w:val="124F2704"/>
    <w:rsid w:val="135C2354"/>
    <w:rsid w:val="157E7260"/>
    <w:rsid w:val="1C7232DE"/>
    <w:rsid w:val="1FA47700"/>
    <w:rsid w:val="206F55C8"/>
    <w:rsid w:val="220015D2"/>
    <w:rsid w:val="238735C1"/>
    <w:rsid w:val="25A93CC2"/>
    <w:rsid w:val="27393163"/>
    <w:rsid w:val="28F34F96"/>
    <w:rsid w:val="29A30A29"/>
    <w:rsid w:val="2CC66F08"/>
    <w:rsid w:val="2E9372BE"/>
    <w:rsid w:val="31605B7D"/>
    <w:rsid w:val="33EA060C"/>
    <w:rsid w:val="34D256F6"/>
    <w:rsid w:val="36B85FBC"/>
    <w:rsid w:val="36E0770E"/>
    <w:rsid w:val="393B3C5A"/>
    <w:rsid w:val="3E9926CE"/>
    <w:rsid w:val="40525FF1"/>
    <w:rsid w:val="408829FA"/>
    <w:rsid w:val="424E6375"/>
    <w:rsid w:val="45560A1D"/>
    <w:rsid w:val="45570E99"/>
    <w:rsid w:val="474C46E2"/>
    <w:rsid w:val="47C54534"/>
    <w:rsid w:val="4860425D"/>
    <w:rsid w:val="49EC3FFA"/>
    <w:rsid w:val="4A265380"/>
    <w:rsid w:val="4ED96B17"/>
    <w:rsid w:val="4FDA6778"/>
    <w:rsid w:val="50BF1283"/>
    <w:rsid w:val="518D035D"/>
    <w:rsid w:val="527B1410"/>
    <w:rsid w:val="52C7288B"/>
    <w:rsid w:val="536040B0"/>
    <w:rsid w:val="55E81E7D"/>
    <w:rsid w:val="567629C6"/>
    <w:rsid w:val="575E5E0B"/>
    <w:rsid w:val="585316E8"/>
    <w:rsid w:val="5A1C187F"/>
    <w:rsid w:val="5A5C0427"/>
    <w:rsid w:val="5AF23693"/>
    <w:rsid w:val="5CD740C3"/>
    <w:rsid w:val="5EB80FAA"/>
    <w:rsid w:val="613876CD"/>
    <w:rsid w:val="62C5728E"/>
    <w:rsid w:val="6300421A"/>
    <w:rsid w:val="641255A9"/>
    <w:rsid w:val="642D0164"/>
    <w:rsid w:val="66882EA5"/>
    <w:rsid w:val="67A457AD"/>
    <w:rsid w:val="67D00572"/>
    <w:rsid w:val="68C904B8"/>
    <w:rsid w:val="69FF5918"/>
    <w:rsid w:val="6B3929BF"/>
    <w:rsid w:val="713855A1"/>
    <w:rsid w:val="71954F93"/>
    <w:rsid w:val="75DA39E0"/>
    <w:rsid w:val="770F36A5"/>
    <w:rsid w:val="773A1A07"/>
    <w:rsid w:val="77EC215A"/>
    <w:rsid w:val="78A07BDA"/>
    <w:rsid w:val="792949A6"/>
    <w:rsid w:val="7A016D9E"/>
    <w:rsid w:val="7DDF11A4"/>
    <w:rsid w:val="7F2E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39" w:unhideWhenUsed="0" w:qFormat="1"/>
    <w:lsdException w:name="toc 4" w:uiPriority="39"/>
    <w:lsdException w:name="toc 5" w:semiHidden="0" w:uiPriority="39" w:unhideWhenUsed="0" w:qFormat="1"/>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qFormat="1"/>
    <w:lsdException w:name="Body Text First Indent" w:semiHidden="0" w:uiPriority="0" w:unhideWhenUsed="0" w:qFormat="1"/>
    <w:lsdException w:name="Body Text First Indent 2" w:semiHidden="0" w:unhideWhenUsed="0" w:qFormat="1"/>
    <w:lsdException w:name="Body Text 3"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0">
    <w:name w:val="heading 1"/>
    <w:basedOn w:val="a"/>
    <w:next w:val="a"/>
    <w:link w:val="1Char"/>
    <w:uiPriority w:val="9"/>
    <w:qFormat/>
    <w:pPr>
      <w:keepNext/>
      <w:keepLines/>
      <w:numPr>
        <w:numId w:val="1"/>
      </w:numPr>
      <w:adjustRightInd w:val="0"/>
      <w:spacing w:line="360" w:lineRule="auto"/>
      <w:jc w:val="center"/>
      <w:textAlignment w:val="baseline"/>
      <w:outlineLvl w:val="0"/>
    </w:pPr>
    <w:rPr>
      <w:rFonts w:ascii="Calibri" w:eastAsiaTheme="majorEastAsia" w:hAnsi="Calibri" w:cs="Times New Roman"/>
      <w:b/>
      <w:bCs/>
      <w:kern w:val="44"/>
      <w:sz w:val="32"/>
      <w:szCs w:val="44"/>
    </w:rPr>
  </w:style>
  <w:style w:type="paragraph" w:styleId="2">
    <w:name w:val="heading 2"/>
    <w:basedOn w:val="a"/>
    <w:next w:val="a"/>
    <w:link w:val="2Char"/>
    <w:uiPriority w:val="9"/>
    <w:qFormat/>
    <w:pPr>
      <w:keepNext/>
      <w:keepLines/>
      <w:numPr>
        <w:ilvl w:val="1"/>
        <w:numId w:val="1"/>
      </w:numPr>
      <w:adjustRightInd w:val="0"/>
      <w:spacing w:line="360" w:lineRule="auto"/>
      <w:jc w:val="left"/>
      <w:textAlignment w:val="baseline"/>
      <w:outlineLvl w:val="1"/>
    </w:pPr>
    <w:rPr>
      <w:rFonts w:ascii="Arial" w:hAnsi="Arial" w:cs="Times New Roman"/>
      <w:b/>
      <w:bCs/>
      <w:kern w:val="0"/>
      <w:szCs w:val="32"/>
    </w:rPr>
  </w:style>
  <w:style w:type="paragraph" w:styleId="3">
    <w:name w:val="heading 3"/>
    <w:basedOn w:val="a"/>
    <w:next w:val="a"/>
    <w:link w:val="3Char"/>
    <w:uiPriority w:val="9"/>
    <w:qFormat/>
    <w:pPr>
      <w:numPr>
        <w:ilvl w:val="2"/>
        <w:numId w:val="1"/>
      </w:numPr>
      <w:autoSpaceDE w:val="0"/>
      <w:autoSpaceDN w:val="0"/>
      <w:adjustRightInd w:val="0"/>
      <w:spacing w:line="360" w:lineRule="auto"/>
      <w:jc w:val="left"/>
      <w:outlineLvl w:val="2"/>
    </w:pPr>
    <w:rPr>
      <w:rFonts w:ascii="宋体" w:hAnsi="宋体" w:cs="Times New Roman"/>
      <w:b/>
      <w:color w:val="000000"/>
      <w:kern w:val="0"/>
      <w:szCs w:val="20"/>
      <w:lang w:val="en-GB"/>
    </w:rPr>
  </w:style>
  <w:style w:type="paragraph" w:styleId="4">
    <w:name w:val="heading 4"/>
    <w:basedOn w:val="a"/>
    <w:next w:val="a"/>
    <w:link w:val="4Char"/>
    <w:qFormat/>
    <w:pPr>
      <w:keepNext/>
      <w:keepLines/>
      <w:numPr>
        <w:ilvl w:val="3"/>
        <w:numId w:val="1"/>
      </w:numPr>
      <w:adjustRightInd w:val="0"/>
      <w:spacing w:line="360" w:lineRule="auto"/>
      <w:jc w:val="left"/>
      <w:textAlignment w:val="baseline"/>
      <w:outlineLvl w:val="3"/>
    </w:pPr>
    <w:rPr>
      <w:rFonts w:ascii="Arial" w:hAnsi="Arial" w:cs="Times New Roman"/>
      <w:bCs/>
      <w:kern w:val="0"/>
      <w:szCs w:val="28"/>
    </w:rPr>
  </w:style>
  <w:style w:type="paragraph" w:styleId="5">
    <w:name w:val="heading 5"/>
    <w:basedOn w:val="a"/>
    <w:next w:val="a"/>
    <w:link w:val="5Char"/>
    <w:uiPriority w:val="9"/>
    <w:unhideWhenUsed/>
    <w:qFormat/>
    <w:pPr>
      <w:keepNext/>
      <w:keepLines/>
      <w:numPr>
        <w:ilvl w:val="4"/>
        <w:numId w:val="1"/>
      </w:numPr>
      <w:spacing w:line="360" w:lineRule="auto"/>
      <w:outlineLvl w:val="4"/>
    </w:pPr>
    <w:rPr>
      <w:bCs/>
      <w:szCs w:val="28"/>
    </w:rPr>
  </w:style>
  <w:style w:type="paragraph" w:styleId="6">
    <w:name w:val="heading 6"/>
    <w:basedOn w:val="a"/>
    <w:next w:val="a"/>
    <w:link w:val="6Char"/>
    <w:uiPriority w:val="9"/>
    <w:unhideWhenUsed/>
    <w:qFormat/>
    <w:pPr>
      <w:keepNext/>
      <w:keepLines/>
      <w:numPr>
        <w:ilvl w:val="5"/>
        <w:numId w:val="1"/>
      </w:numPr>
      <w:spacing w:line="360" w:lineRule="auto"/>
      <w:outlineLvl w:val="5"/>
    </w:pPr>
    <w:rPr>
      <w:rFonts w:asciiTheme="majorHAnsi" w:hAnsiTheme="majorHAnsi" w:cstheme="majorBidi"/>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5"/>
    </w:pPr>
    <w:rPr>
      <w:rFonts w:ascii="Times New Roman" w:eastAsia="宋体" w:hAnsi="Times New Roman" w:cs="Times New Roman"/>
      <w:szCs w:val="20"/>
    </w:rPr>
  </w:style>
  <w:style w:type="paragraph" w:styleId="a4">
    <w:name w:val="caption"/>
    <w:basedOn w:val="a"/>
    <w:next w:val="a"/>
    <w:qFormat/>
    <w:rPr>
      <w:rFonts w:ascii="Arial" w:eastAsia="黑体" w:hAnsi="Arial" w:cs="Arial"/>
      <w:sz w:val="20"/>
      <w:szCs w:val="20"/>
    </w:rPr>
  </w:style>
  <w:style w:type="paragraph" w:styleId="a5">
    <w:name w:val="annotation text"/>
    <w:basedOn w:val="a"/>
    <w:uiPriority w:val="99"/>
    <w:semiHidden/>
    <w:unhideWhenUsed/>
    <w:qFormat/>
    <w:pPr>
      <w:jc w:val="left"/>
    </w:pPr>
  </w:style>
  <w:style w:type="paragraph" w:styleId="30">
    <w:name w:val="Body Text 3"/>
    <w:basedOn w:val="a"/>
    <w:link w:val="3Char0"/>
    <w:qFormat/>
    <w:rPr>
      <w:rFonts w:ascii="Times New Roman" w:eastAsia="宋体" w:hAnsi="Times New Roman" w:cs="Times New Roman"/>
      <w:color w:val="FF0000"/>
      <w:sz w:val="24"/>
      <w:szCs w:val="24"/>
    </w:rPr>
  </w:style>
  <w:style w:type="paragraph" w:styleId="a6">
    <w:name w:val="Body Text"/>
    <w:basedOn w:val="a"/>
    <w:link w:val="Char"/>
    <w:uiPriority w:val="99"/>
    <w:unhideWhenUsed/>
    <w:qFormat/>
    <w:pPr>
      <w:spacing w:after="120"/>
    </w:pPr>
  </w:style>
  <w:style w:type="paragraph" w:styleId="a7">
    <w:name w:val="Body Text Indent"/>
    <w:basedOn w:val="a"/>
    <w:link w:val="Char1"/>
    <w:qFormat/>
    <w:pPr>
      <w:adjustRightInd w:val="0"/>
      <w:spacing w:after="120" w:line="360" w:lineRule="atLeast"/>
      <w:ind w:leftChars="200" w:left="420"/>
      <w:jc w:val="left"/>
      <w:textAlignment w:val="baseline"/>
    </w:pPr>
    <w:rPr>
      <w:sz w:val="24"/>
    </w:rPr>
  </w:style>
  <w:style w:type="paragraph" w:styleId="50">
    <w:name w:val="toc 5"/>
    <w:basedOn w:val="a"/>
    <w:next w:val="a"/>
    <w:uiPriority w:val="39"/>
    <w:qFormat/>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qFormat/>
    <w:pPr>
      <w:ind w:left="480"/>
      <w:jc w:val="left"/>
    </w:pPr>
    <w:rPr>
      <w:rFonts w:ascii="Times New Roman" w:eastAsia="宋体" w:hAnsi="Times New Roman" w:cs="Times New Roman"/>
      <w:i/>
      <w:iCs/>
      <w:color w:val="0000FF"/>
      <w:sz w:val="20"/>
      <w:szCs w:val="20"/>
    </w:rPr>
  </w:style>
  <w:style w:type="paragraph" w:styleId="a8">
    <w:name w:val="Plain Text"/>
    <w:basedOn w:val="a"/>
    <w:link w:val="Char0"/>
    <w:qFormat/>
    <w:rPr>
      <w:rFonts w:eastAsia="宋体"/>
      <w:sz w:val="24"/>
    </w:rPr>
  </w:style>
  <w:style w:type="paragraph" w:styleId="a9">
    <w:name w:val="Date"/>
    <w:basedOn w:val="a"/>
    <w:next w:val="a"/>
    <w:link w:val="Char2"/>
    <w:uiPriority w:val="99"/>
    <w:unhideWhenUsed/>
    <w:qFormat/>
    <w:pPr>
      <w:ind w:leftChars="2500" w:left="100"/>
    </w:pPr>
  </w:style>
  <w:style w:type="paragraph" w:styleId="aa">
    <w:name w:val="Balloon Text"/>
    <w:basedOn w:val="a"/>
    <w:link w:val="Char10"/>
    <w:uiPriority w:val="99"/>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Times New Roman" w:eastAsia="宋体" w:hAnsi="Times New Roman" w:cs="Times New Roman"/>
      <w:b/>
      <w:bCs/>
      <w:caps/>
      <w:color w:val="0000FF"/>
      <w:sz w:val="20"/>
      <w:szCs w:val="20"/>
    </w:rPr>
  </w:style>
  <w:style w:type="paragraph" w:styleId="HTML">
    <w:name w:val="HTML Preformatted"/>
    <w:basedOn w:val="a"/>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d">
    <w:name w:val="Normal (Web)"/>
    <w:basedOn w:val="a"/>
    <w:uiPriority w:val="99"/>
    <w:qFormat/>
    <w:rPr>
      <w:rFonts w:ascii="Calibri" w:eastAsia="宋体" w:hAnsi="Calibri" w:cs="Times New Roman"/>
      <w:sz w:val="24"/>
      <w:szCs w:val="24"/>
    </w:rPr>
  </w:style>
  <w:style w:type="paragraph" w:styleId="ae">
    <w:name w:val="Body Text First Indent"/>
    <w:basedOn w:val="a6"/>
    <w:link w:val="Char5"/>
    <w:qFormat/>
    <w:pPr>
      <w:ind w:firstLineChars="100" w:firstLine="420"/>
    </w:pPr>
    <w:rPr>
      <w:rFonts w:ascii="宋体" w:eastAsia="宋体" w:hAnsi="Times New Roman" w:cs="Times New Roman"/>
      <w:kern w:val="0"/>
      <w:sz w:val="34"/>
      <w:szCs w:val="20"/>
    </w:rPr>
  </w:style>
  <w:style w:type="character" w:styleId="af">
    <w:name w:val="Strong"/>
    <w:basedOn w:val="a0"/>
    <w:uiPriority w:val="22"/>
    <w:qFormat/>
    <w:rPr>
      <w:b/>
      <w:bCs/>
    </w:rPr>
  </w:style>
  <w:style w:type="character" w:styleId="af0">
    <w:name w:val="FollowedHyperlink"/>
    <w:basedOn w:val="a0"/>
    <w:uiPriority w:val="99"/>
    <w:semiHidden/>
    <w:unhideWhenUsed/>
    <w:qFormat/>
    <w:rPr>
      <w:color w:val="800080" w:themeColor="followedHyperlink"/>
      <w:u w:val="single"/>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1Char">
    <w:name w:val="标题 1 Char"/>
    <w:basedOn w:val="a0"/>
    <w:link w:val="10"/>
    <w:uiPriority w:val="9"/>
    <w:qFormat/>
    <w:rPr>
      <w:rFonts w:ascii="Calibri" w:eastAsiaTheme="majorEastAsia" w:hAnsi="Calibri" w:cs="Times New Roman"/>
      <w:b/>
      <w:bCs/>
      <w:kern w:val="44"/>
      <w:sz w:val="32"/>
      <w:szCs w:val="44"/>
    </w:rPr>
  </w:style>
  <w:style w:type="character" w:customStyle="1" w:styleId="2Char">
    <w:name w:val="标题 2 Char"/>
    <w:basedOn w:val="a0"/>
    <w:link w:val="2"/>
    <w:uiPriority w:val="9"/>
    <w:qFormat/>
    <w:rPr>
      <w:rFonts w:ascii="Arial" w:hAnsi="Arial" w:cs="Times New Roman"/>
      <w:b/>
      <w:bCs/>
      <w:sz w:val="21"/>
      <w:szCs w:val="32"/>
    </w:rPr>
  </w:style>
  <w:style w:type="character" w:customStyle="1" w:styleId="3Char">
    <w:name w:val="标题 3 Char"/>
    <w:basedOn w:val="a0"/>
    <w:link w:val="3"/>
    <w:uiPriority w:val="9"/>
    <w:qFormat/>
    <w:rPr>
      <w:rFonts w:ascii="宋体" w:hAnsi="宋体" w:cs="Times New Roman"/>
      <w:b/>
      <w:color w:val="000000"/>
      <w:sz w:val="21"/>
      <w:lang w:val="en-GB"/>
    </w:rPr>
  </w:style>
  <w:style w:type="character" w:customStyle="1" w:styleId="4Char">
    <w:name w:val="标题 4 Char"/>
    <w:basedOn w:val="a0"/>
    <w:link w:val="4"/>
    <w:qFormat/>
    <w:rPr>
      <w:rFonts w:ascii="Arial" w:hAnsi="Arial" w:cs="Times New Roman"/>
      <w:bCs/>
      <w:sz w:val="21"/>
      <w:szCs w:val="28"/>
    </w:rPr>
  </w:style>
  <w:style w:type="character" w:customStyle="1" w:styleId="3Char0">
    <w:name w:val="正文文本 3 Char"/>
    <w:basedOn w:val="a0"/>
    <w:link w:val="30"/>
    <w:qFormat/>
    <w:rPr>
      <w:rFonts w:ascii="Times New Roman" w:eastAsia="宋体" w:hAnsi="Times New Roman" w:cs="Times New Roman"/>
      <w:color w:val="FF0000"/>
      <w:sz w:val="24"/>
      <w:szCs w:val="24"/>
    </w:rPr>
  </w:style>
  <w:style w:type="character" w:customStyle="1" w:styleId="Char">
    <w:name w:val="正文文本 Char"/>
    <w:basedOn w:val="a0"/>
    <w:link w:val="a6"/>
    <w:uiPriority w:val="99"/>
    <w:semiHidden/>
    <w:qFormat/>
  </w:style>
  <w:style w:type="character" w:customStyle="1" w:styleId="Char6">
    <w:name w:val="正文文本缩进 Char"/>
    <w:basedOn w:val="a0"/>
    <w:qFormat/>
  </w:style>
  <w:style w:type="character" w:customStyle="1" w:styleId="Char0">
    <w:name w:val="纯文本 Char"/>
    <w:basedOn w:val="a0"/>
    <w:link w:val="a8"/>
    <w:qFormat/>
    <w:rPr>
      <w:rFonts w:eastAsia="宋体"/>
      <w:sz w:val="24"/>
    </w:rPr>
  </w:style>
  <w:style w:type="character" w:customStyle="1" w:styleId="Char2">
    <w:name w:val="日期 Char"/>
    <w:basedOn w:val="a0"/>
    <w:link w:val="a9"/>
    <w:uiPriority w:val="99"/>
    <w:qFormat/>
  </w:style>
  <w:style w:type="character" w:customStyle="1" w:styleId="Char7">
    <w:name w:val="批注框文本 Char"/>
    <w:basedOn w:val="a0"/>
    <w:uiPriority w:val="99"/>
    <w:qFormat/>
    <w:rPr>
      <w:sz w:val="18"/>
      <w:szCs w:val="18"/>
    </w:rPr>
  </w:style>
  <w:style w:type="character" w:customStyle="1" w:styleId="Char3">
    <w:name w:val="页脚 Char"/>
    <w:basedOn w:val="a0"/>
    <w:link w:val="ab"/>
    <w:uiPriority w:val="99"/>
    <w:qFormat/>
    <w:rPr>
      <w:sz w:val="18"/>
      <w:szCs w:val="18"/>
    </w:rPr>
  </w:style>
  <w:style w:type="character" w:customStyle="1" w:styleId="Char4">
    <w:name w:val="页眉 Char"/>
    <w:basedOn w:val="a0"/>
    <w:link w:val="ac"/>
    <w:uiPriority w:val="99"/>
    <w:qFormat/>
    <w:rPr>
      <w:sz w:val="18"/>
      <w:szCs w:val="18"/>
    </w:rPr>
  </w:style>
  <w:style w:type="character" w:customStyle="1" w:styleId="HTMLChar">
    <w:name w:val="HTML 预设格式 Char"/>
    <w:basedOn w:val="a0"/>
    <w:uiPriority w:val="99"/>
    <w:semiHidden/>
    <w:qFormat/>
    <w:rPr>
      <w:rFonts w:ascii="Courier New" w:hAnsi="Courier New" w:cs="Courier New"/>
      <w:sz w:val="20"/>
      <w:szCs w:val="20"/>
    </w:rPr>
  </w:style>
  <w:style w:type="character" w:customStyle="1" w:styleId="Char5">
    <w:name w:val="正文首行缩进 Char"/>
    <w:basedOn w:val="Char"/>
    <w:link w:val="ae"/>
    <w:qFormat/>
    <w:rPr>
      <w:rFonts w:ascii="宋体" w:eastAsia="宋体" w:hAnsi="Times New Roman" w:cs="Times New Roman"/>
      <w:kern w:val="0"/>
      <w:sz w:val="34"/>
      <w:szCs w:val="20"/>
    </w:rPr>
  </w:style>
  <w:style w:type="character" w:customStyle="1" w:styleId="Char11">
    <w:name w:val="纯文本 Char1"/>
    <w:qFormat/>
    <w:rPr>
      <w:rFonts w:eastAsia="宋体"/>
      <w:sz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12">
    <w:name w:val="列出段落1"/>
    <w:basedOn w:val="a"/>
    <w:qFormat/>
    <w:pPr>
      <w:ind w:firstLineChars="200" w:firstLine="420"/>
    </w:pPr>
  </w:style>
  <w:style w:type="paragraph" w:styleId="af3">
    <w:name w:val="List Paragraph"/>
    <w:basedOn w:val="a"/>
    <w:uiPriority w:val="99"/>
    <w:unhideWhenUsed/>
    <w:qFormat/>
    <w:pPr>
      <w:ind w:firstLineChars="200" w:firstLine="420"/>
    </w:pPr>
  </w:style>
  <w:style w:type="character" w:customStyle="1" w:styleId="CharChar">
    <w:name w:val="正文文本缩进 Char Char"/>
    <w:link w:val="13"/>
    <w:qFormat/>
    <w:rPr>
      <w:rFonts w:ascii="宋体"/>
      <w:sz w:val="24"/>
    </w:rPr>
  </w:style>
  <w:style w:type="paragraph" w:customStyle="1" w:styleId="13">
    <w:name w:val="正文文本缩进1"/>
    <w:basedOn w:val="a"/>
    <w:link w:val="CharChar"/>
    <w:qFormat/>
    <w:pPr>
      <w:spacing w:line="360" w:lineRule="auto"/>
      <w:ind w:firstLineChars="200" w:firstLine="480"/>
    </w:pPr>
    <w:rPr>
      <w:rFonts w:ascii="宋体"/>
      <w:sz w:val="24"/>
    </w:rPr>
  </w:style>
  <w:style w:type="character" w:customStyle="1" w:styleId="CharChar0">
    <w:name w:val="日期 Char Char"/>
    <w:link w:val="14"/>
    <w:qFormat/>
    <w:rPr>
      <w:sz w:val="24"/>
    </w:rPr>
  </w:style>
  <w:style w:type="paragraph" w:customStyle="1" w:styleId="14">
    <w:name w:val="日期1"/>
    <w:basedOn w:val="a"/>
    <w:next w:val="a"/>
    <w:link w:val="CharChar0"/>
    <w:qFormat/>
    <w:rPr>
      <w:sz w:val="24"/>
    </w:rPr>
  </w:style>
  <w:style w:type="paragraph" w:customStyle="1" w:styleId="15">
    <w:name w:val="正文缩进1"/>
    <w:basedOn w:val="a"/>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
    <w:name w:val="样式1"/>
    <w:basedOn w:val="a"/>
    <w:qFormat/>
    <w:pPr>
      <w:numPr>
        <w:numId w:val="2"/>
      </w:numPr>
      <w:adjustRightInd w:val="0"/>
      <w:textAlignment w:val="baseline"/>
    </w:pPr>
    <w:rPr>
      <w:rFonts w:ascii="宋体" w:eastAsia="宋体" w:hAnsi="宋体" w:cs="Times New Roman"/>
      <w:kern w:val="0"/>
      <w:szCs w:val="21"/>
    </w:rPr>
  </w:style>
  <w:style w:type="paragraph" w:customStyle="1" w:styleId="af4">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edittexttarea">
    <w:name w:val="edittexttarea"/>
    <w:basedOn w:val="a0"/>
    <w:qFormat/>
  </w:style>
  <w:style w:type="paragraph" w:customStyle="1" w:styleId="11212">
    <w:name w:val="样式 标题 1 + 四号 居中 段前: 12 磅 段后: 12 磅 行距: 单倍行距"/>
    <w:basedOn w:val="10"/>
    <w:qFormat/>
    <w:pPr>
      <w:spacing w:before="240" w:after="240" w:line="240" w:lineRule="auto"/>
      <w:ind w:left="-288"/>
    </w:pPr>
    <w:rPr>
      <w:rFonts w:cs="宋体"/>
      <w:sz w:val="28"/>
      <w:szCs w:val="20"/>
    </w:rPr>
  </w:style>
  <w:style w:type="paragraph" w:customStyle="1" w:styleId="260">
    <w:name w:val="样式 样式 样式 样式 标题 2 + 宋体 五号 非加粗 黑色 + 段前: 6 磅 段后: 0 磅 行距: 单倍行距 + 段前:..."/>
    <w:basedOn w:val="a"/>
    <w:qFormat/>
    <w:pPr>
      <w:keepNext/>
      <w:keepLines/>
      <w:numPr>
        <w:numId w:val="3"/>
      </w:numPr>
      <w:adjustRightInd w:val="0"/>
      <w:spacing w:before="240"/>
      <w:jc w:val="left"/>
      <w:textAlignment w:val="baseline"/>
      <w:outlineLvl w:val="1"/>
    </w:pPr>
    <w:rPr>
      <w:rFonts w:ascii="宋体" w:eastAsia="宋体" w:hAnsi="宋体" w:cs="宋体"/>
      <w:b/>
      <w:bCs/>
      <w:color w:val="000000"/>
      <w:kern w:val="0"/>
      <w:szCs w:val="20"/>
    </w:rPr>
  </w:style>
  <w:style w:type="character" w:customStyle="1" w:styleId="HTMLChar1">
    <w:name w:val="HTML 预设格式 Char1"/>
    <w:basedOn w:val="a0"/>
    <w:link w:val="HTML"/>
    <w:uiPriority w:val="99"/>
    <w:semiHidden/>
    <w:qFormat/>
    <w:rPr>
      <w:rFonts w:ascii="宋体" w:eastAsia="宋体" w:hAnsi="宋体" w:cs="宋体"/>
      <w:kern w:val="0"/>
      <w:sz w:val="24"/>
      <w:szCs w:val="24"/>
    </w:rPr>
  </w:style>
  <w:style w:type="character" w:customStyle="1" w:styleId="Char1">
    <w:name w:val="正文文本缩进 Char1"/>
    <w:basedOn w:val="a0"/>
    <w:link w:val="a7"/>
    <w:uiPriority w:val="99"/>
    <w:qFormat/>
    <w:rPr>
      <w:sz w:val="24"/>
    </w:rPr>
  </w:style>
  <w:style w:type="character" w:customStyle="1" w:styleId="Char10">
    <w:name w:val="批注框文本 Char1"/>
    <w:basedOn w:val="a0"/>
    <w:link w:val="aa"/>
    <w:uiPriority w:val="99"/>
    <w:semiHidden/>
    <w:qFormat/>
    <w:rPr>
      <w:sz w:val="18"/>
      <w:szCs w:val="18"/>
    </w:rPr>
  </w:style>
  <w:style w:type="character" w:customStyle="1" w:styleId="5Char">
    <w:name w:val="标题 5 Char"/>
    <w:basedOn w:val="a0"/>
    <w:link w:val="5"/>
    <w:uiPriority w:val="9"/>
    <w:qFormat/>
    <w:rPr>
      <w:bCs/>
      <w:kern w:val="2"/>
      <w:sz w:val="21"/>
      <w:szCs w:val="28"/>
    </w:rPr>
  </w:style>
  <w:style w:type="character" w:customStyle="1" w:styleId="6Char">
    <w:name w:val="标题 6 Char"/>
    <w:basedOn w:val="a0"/>
    <w:link w:val="6"/>
    <w:uiPriority w:val="9"/>
    <w:qFormat/>
    <w:rPr>
      <w:rFonts w:asciiTheme="majorHAnsi" w:hAnsiTheme="majorHAnsi" w:cstheme="majorBidi"/>
      <w:bCs/>
      <w:kern w:val="2"/>
      <w:sz w:val="21"/>
      <w:szCs w:val="24"/>
    </w:rPr>
  </w:style>
  <w:style w:type="paragraph" w:styleId="20">
    <w:name w:val="Body Text First Indent 2"/>
    <w:basedOn w:val="a7"/>
    <w:next w:val="a"/>
    <w:link w:val="2Char0"/>
    <w:uiPriority w:val="99"/>
    <w:unhideWhenUsed/>
    <w:qFormat/>
    <w:rsid w:val="001E66D3"/>
    <w:pPr>
      <w:adjustRightInd/>
      <w:spacing w:line="240" w:lineRule="auto"/>
      <w:ind w:firstLineChars="200" w:firstLine="420"/>
      <w:jc w:val="both"/>
      <w:textAlignment w:val="auto"/>
    </w:pPr>
    <w:rPr>
      <w:rFonts w:ascii="Calibri" w:eastAsia="宋体" w:hAnsi="Calibri" w:cs="Times New Roman"/>
      <w:sz w:val="21"/>
    </w:rPr>
  </w:style>
  <w:style w:type="character" w:customStyle="1" w:styleId="2Char0">
    <w:name w:val="正文首行缩进 2 Char"/>
    <w:basedOn w:val="Char1"/>
    <w:link w:val="20"/>
    <w:uiPriority w:val="99"/>
    <w:rsid w:val="001E66D3"/>
    <w:rPr>
      <w:rFonts w:ascii="Calibri" w:eastAsia="宋体" w:hAnsi="Calibri" w:cs="Times New Roman"/>
      <w:kern w:val="2"/>
      <w:sz w:val="21"/>
      <w:szCs w:val="22"/>
    </w:rPr>
  </w:style>
  <w:style w:type="character" w:customStyle="1" w:styleId="150">
    <w:name w:val="15"/>
    <w:basedOn w:val="a0"/>
    <w:qFormat/>
    <w:rsid w:val="00456C61"/>
    <w:rPr>
      <w:color w:val="000000"/>
      <w:u w:val="none"/>
    </w:rPr>
  </w:style>
  <w:style w:type="paragraph" w:customStyle="1" w:styleId="ListParagraph0f37ac77-da7a-4823-816a-1f883ff3c129">
    <w:name w:val="List Paragraph_0f37ac77-da7a-4823-816a-1f883ff3c129"/>
    <w:basedOn w:val="a"/>
    <w:uiPriority w:val="99"/>
    <w:qFormat/>
    <w:rsid w:val="00456C61"/>
    <w:pPr>
      <w:ind w:firstLineChars="200" w:firstLine="420"/>
    </w:pPr>
    <w:rPr>
      <w:rFonts w:ascii="Calibri" w:eastAsia="宋体" w:hAnsi="Calibri" w:cs="宋体"/>
    </w:rPr>
  </w:style>
  <w:style w:type="character" w:customStyle="1" w:styleId="font101">
    <w:name w:val="font101"/>
    <w:basedOn w:val="a0"/>
    <w:qFormat/>
    <w:rsid w:val="00456C61"/>
    <w:rPr>
      <w:rFonts w:ascii="宋体" w:eastAsia="宋体" w:hAnsi="宋体" w:cs="宋体" w:hint="eastAsia"/>
      <w:color w:val="000000"/>
      <w:sz w:val="22"/>
      <w:szCs w:val="22"/>
      <w:u w:val="none"/>
    </w:rPr>
  </w:style>
  <w:style w:type="character" w:customStyle="1" w:styleId="font111">
    <w:name w:val="font111"/>
    <w:basedOn w:val="a0"/>
    <w:qFormat/>
    <w:rsid w:val="00456C61"/>
    <w:rPr>
      <w:rFonts w:ascii="Times New Roman" w:hAnsi="Times New Roman" w:cs="Times New Roman" w:hint="default"/>
      <w:color w:val="000000"/>
      <w:sz w:val="22"/>
      <w:szCs w:val="22"/>
      <w:u w:val="none"/>
    </w:rPr>
  </w:style>
  <w:style w:type="character" w:customStyle="1" w:styleId="af5">
    <w:name w:val="其他_"/>
    <w:link w:val="af6"/>
    <w:uiPriority w:val="99"/>
    <w:qFormat/>
    <w:rsid w:val="00456C61"/>
    <w:rPr>
      <w:rFonts w:ascii="黑体" w:eastAsia="黑体" w:hAnsi="Times New Roman" w:cs="黑体"/>
      <w:sz w:val="18"/>
      <w:szCs w:val="18"/>
      <w:shd w:val="clear" w:color="auto" w:fill="FFFFFF"/>
      <w:lang w:val="zh-CN"/>
    </w:rPr>
  </w:style>
  <w:style w:type="paragraph" w:customStyle="1" w:styleId="af6">
    <w:name w:val="其他"/>
    <w:link w:val="af5"/>
    <w:uiPriority w:val="99"/>
    <w:qFormat/>
    <w:rsid w:val="00456C61"/>
    <w:pPr>
      <w:shd w:val="clear" w:color="auto" w:fill="FFFFFF"/>
      <w:spacing w:line="234" w:lineRule="exact"/>
    </w:pPr>
    <w:rPr>
      <w:rFonts w:ascii="黑体" w:eastAsia="黑体" w:hAnsi="Times New Roman" w:cs="黑体"/>
      <w:sz w:val="18"/>
      <w:szCs w:val="18"/>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39" w:unhideWhenUsed="0" w:qFormat="1"/>
    <w:lsdException w:name="toc 4" w:uiPriority="39"/>
    <w:lsdException w:name="toc 5" w:semiHidden="0" w:uiPriority="39" w:unhideWhenUsed="0" w:qFormat="1"/>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qFormat="1"/>
    <w:lsdException w:name="Body Text First Indent" w:semiHidden="0" w:uiPriority="0" w:unhideWhenUsed="0" w:qFormat="1"/>
    <w:lsdException w:name="Body Text First Indent 2" w:semiHidden="0" w:unhideWhenUsed="0" w:qFormat="1"/>
    <w:lsdException w:name="Body Text 3"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0">
    <w:name w:val="heading 1"/>
    <w:basedOn w:val="a"/>
    <w:next w:val="a"/>
    <w:link w:val="1Char"/>
    <w:uiPriority w:val="9"/>
    <w:qFormat/>
    <w:pPr>
      <w:keepNext/>
      <w:keepLines/>
      <w:numPr>
        <w:numId w:val="1"/>
      </w:numPr>
      <w:adjustRightInd w:val="0"/>
      <w:spacing w:line="360" w:lineRule="auto"/>
      <w:jc w:val="center"/>
      <w:textAlignment w:val="baseline"/>
      <w:outlineLvl w:val="0"/>
    </w:pPr>
    <w:rPr>
      <w:rFonts w:ascii="Calibri" w:eastAsiaTheme="majorEastAsia" w:hAnsi="Calibri" w:cs="Times New Roman"/>
      <w:b/>
      <w:bCs/>
      <w:kern w:val="44"/>
      <w:sz w:val="32"/>
      <w:szCs w:val="44"/>
    </w:rPr>
  </w:style>
  <w:style w:type="paragraph" w:styleId="2">
    <w:name w:val="heading 2"/>
    <w:basedOn w:val="a"/>
    <w:next w:val="a"/>
    <w:link w:val="2Char"/>
    <w:uiPriority w:val="9"/>
    <w:qFormat/>
    <w:pPr>
      <w:keepNext/>
      <w:keepLines/>
      <w:numPr>
        <w:ilvl w:val="1"/>
        <w:numId w:val="1"/>
      </w:numPr>
      <w:adjustRightInd w:val="0"/>
      <w:spacing w:line="360" w:lineRule="auto"/>
      <w:jc w:val="left"/>
      <w:textAlignment w:val="baseline"/>
      <w:outlineLvl w:val="1"/>
    </w:pPr>
    <w:rPr>
      <w:rFonts w:ascii="Arial" w:hAnsi="Arial" w:cs="Times New Roman"/>
      <w:b/>
      <w:bCs/>
      <w:kern w:val="0"/>
      <w:szCs w:val="32"/>
    </w:rPr>
  </w:style>
  <w:style w:type="paragraph" w:styleId="3">
    <w:name w:val="heading 3"/>
    <w:basedOn w:val="a"/>
    <w:next w:val="a"/>
    <w:link w:val="3Char"/>
    <w:uiPriority w:val="9"/>
    <w:qFormat/>
    <w:pPr>
      <w:numPr>
        <w:ilvl w:val="2"/>
        <w:numId w:val="1"/>
      </w:numPr>
      <w:autoSpaceDE w:val="0"/>
      <w:autoSpaceDN w:val="0"/>
      <w:adjustRightInd w:val="0"/>
      <w:spacing w:line="360" w:lineRule="auto"/>
      <w:jc w:val="left"/>
      <w:outlineLvl w:val="2"/>
    </w:pPr>
    <w:rPr>
      <w:rFonts w:ascii="宋体" w:hAnsi="宋体" w:cs="Times New Roman"/>
      <w:b/>
      <w:color w:val="000000"/>
      <w:kern w:val="0"/>
      <w:szCs w:val="20"/>
      <w:lang w:val="en-GB"/>
    </w:rPr>
  </w:style>
  <w:style w:type="paragraph" w:styleId="4">
    <w:name w:val="heading 4"/>
    <w:basedOn w:val="a"/>
    <w:next w:val="a"/>
    <w:link w:val="4Char"/>
    <w:qFormat/>
    <w:pPr>
      <w:keepNext/>
      <w:keepLines/>
      <w:numPr>
        <w:ilvl w:val="3"/>
        <w:numId w:val="1"/>
      </w:numPr>
      <w:adjustRightInd w:val="0"/>
      <w:spacing w:line="360" w:lineRule="auto"/>
      <w:jc w:val="left"/>
      <w:textAlignment w:val="baseline"/>
      <w:outlineLvl w:val="3"/>
    </w:pPr>
    <w:rPr>
      <w:rFonts w:ascii="Arial" w:hAnsi="Arial" w:cs="Times New Roman"/>
      <w:bCs/>
      <w:kern w:val="0"/>
      <w:szCs w:val="28"/>
    </w:rPr>
  </w:style>
  <w:style w:type="paragraph" w:styleId="5">
    <w:name w:val="heading 5"/>
    <w:basedOn w:val="a"/>
    <w:next w:val="a"/>
    <w:link w:val="5Char"/>
    <w:uiPriority w:val="9"/>
    <w:unhideWhenUsed/>
    <w:qFormat/>
    <w:pPr>
      <w:keepNext/>
      <w:keepLines/>
      <w:numPr>
        <w:ilvl w:val="4"/>
        <w:numId w:val="1"/>
      </w:numPr>
      <w:spacing w:line="360" w:lineRule="auto"/>
      <w:outlineLvl w:val="4"/>
    </w:pPr>
    <w:rPr>
      <w:bCs/>
      <w:szCs w:val="28"/>
    </w:rPr>
  </w:style>
  <w:style w:type="paragraph" w:styleId="6">
    <w:name w:val="heading 6"/>
    <w:basedOn w:val="a"/>
    <w:next w:val="a"/>
    <w:link w:val="6Char"/>
    <w:uiPriority w:val="9"/>
    <w:unhideWhenUsed/>
    <w:qFormat/>
    <w:pPr>
      <w:keepNext/>
      <w:keepLines/>
      <w:numPr>
        <w:ilvl w:val="5"/>
        <w:numId w:val="1"/>
      </w:numPr>
      <w:spacing w:line="360" w:lineRule="auto"/>
      <w:outlineLvl w:val="5"/>
    </w:pPr>
    <w:rPr>
      <w:rFonts w:asciiTheme="majorHAnsi" w:hAnsiTheme="majorHAnsi" w:cstheme="majorBidi"/>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5"/>
    </w:pPr>
    <w:rPr>
      <w:rFonts w:ascii="Times New Roman" w:eastAsia="宋体" w:hAnsi="Times New Roman" w:cs="Times New Roman"/>
      <w:szCs w:val="20"/>
    </w:rPr>
  </w:style>
  <w:style w:type="paragraph" w:styleId="a4">
    <w:name w:val="caption"/>
    <w:basedOn w:val="a"/>
    <w:next w:val="a"/>
    <w:qFormat/>
    <w:rPr>
      <w:rFonts w:ascii="Arial" w:eastAsia="黑体" w:hAnsi="Arial" w:cs="Arial"/>
      <w:sz w:val="20"/>
      <w:szCs w:val="20"/>
    </w:rPr>
  </w:style>
  <w:style w:type="paragraph" w:styleId="a5">
    <w:name w:val="annotation text"/>
    <w:basedOn w:val="a"/>
    <w:uiPriority w:val="99"/>
    <w:semiHidden/>
    <w:unhideWhenUsed/>
    <w:qFormat/>
    <w:pPr>
      <w:jc w:val="left"/>
    </w:pPr>
  </w:style>
  <w:style w:type="paragraph" w:styleId="30">
    <w:name w:val="Body Text 3"/>
    <w:basedOn w:val="a"/>
    <w:link w:val="3Char0"/>
    <w:qFormat/>
    <w:rPr>
      <w:rFonts w:ascii="Times New Roman" w:eastAsia="宋体" w:hAnsi="Times New Roman" w:cs="Times New Roman"/>
      <w:color w:val="FF0000"/>
      <w:sz w:val="24"/>
      <w:szCs w:val="24"/>
    </w:rPr>
  </w:style>
  <w:style w:type="paragraph" w:styleId="a6">
    <w:name w:val="Body Text"/>
    <w:basedOn w:val="a"/>
    <w:link w:val="Char"/>
    <w:uiPriority w:val="99"/>
    <w:unhideWhenUsed/>
    <w:qFormat/>
    <w:pPr>
      <w:spacing w:after="120"/>
    </w:pPr>
  </w:style>
  <w:style w:type="paragraph" w:styleId="a7">
    <w:name w:val="Body Text Indent"/>
    <w:basedOn w:val="a"/>
    <w:link w:val="Char1"/>
    <w:qFormat/>
    <w:pPr>
      <w:adjustRightInd w:val="0"/>
      <w:spacing w:after="120" w:line="360" w:lineRule="atLeast"/>
      <w:ind w:leftChars="200" w:left="420"/>
      <w:jc w:val="left"/>
      <w:textAlignment w:val="baseline"/>
    </w:pPr>
    <w:rPr>
      <w:sz w:val="24"/>
    </w:rPr>
  </w:style>
  <w:style w:type="paragraph" w:styleId="50">
    <w:name w:val="toc 5"/>
    <w:basedOn w:val="a"/>
    <w:next w:val="a"/>
    <w:uiPriority w:val="39"/>
    <w:qFormat/>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qFormat/>
    <w:pPr>
      <w:ind w:left="480"/>
      <w:jc w:val="left"/>
    </w:pPr>
    <w:rPr>
      <w:rFonts w:ascii="Times New Roman" w:eastAsia="宋体" w:hAnsi="Times New Roman" w:cs="Times New Roman"/>
      <w:i/>
      <w:iCs/>
      <w:color w:val="0000FF"/>
      <w:sz w:val="20"/>
      <w:szCs w:val="20"/>
    </w:rPr>
  </w:style>
  <w:style w:type="paragraph" w:styleId="a8">
    <w:name w:val="Plain Text"/>
    <w:basedOn w:val="a"/>
    <w:link w:val="Char0"/>
    <w:qFormat/>
    <w:rPr>
      <w:rFonts w:eastAsia="宋体"/>
      <w:sz w:val="24"/>
    </w:rPr>
  </w:style>
  <w:style w:type="paragraph" w:styleId="a9">
    <w:name w:val="Date"/>
    <w:basedOn w:val="a"/>
    <w:next w:val="a"/>
    <w:link w:val="Char2"/>
    <w:uiPriority w:val="99"/>
    <w:unhideWhenUsed/>
    <w:qFormat/>
    <w:pPr>
      <w:ind w:leftChars="2500" w:left="100"/>
    </w:pPr>
  </w:style>
  <w:style w:type="paragraph" w:styleId="aa">
    <w:name w:val="Balloon Text"/>
    <w:basedOn w:val="a"/>
    <w:link w:val="Char10"/>
    <w:uiPriority w:val="99"/>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Times New Roman" w:eastAsia="宋体" w:hAnsi="Times New Roman" w:cs="Times New Roman"/>
      <w:b/>
      <w:bCs/>
      <w:caps/>
      <w:color w:val="0000FF"/>
      <w:sz w:val="20"/>
      <w:szCs w:val="20"/>
    </w:rPr>
  </w:style>
  <w:style w:type="paragraph" w:styleId="HTML">
    <w:name w:val="HTML Preformatted"/>
    <w:basedOn w:val="a"/>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d">
    <w:name w:val="Normal (Web)"/>
    <w:basedOn w:val="a"/>
    <w:uiPriority w:val="99"/>
    <w:qFormat/>
    <w:rPr>
      <w:rFonts w:ascii="Calibri" w:eastAsia="宋体" w:hAnsi="Calibri" w:cs="Times New Roman"/>
      <w:sz w:val="24"/>
      <w:szCs w:val="24"/>
    </w:rPr>
  </w:style>
  <w:style w:type="paragraph" w:styleId="ae">
    <w:name w:val="Body Text First Indent"/>
    <w:basedOn w:val="a6"/>
    <w:link w:val="Char5"/>
    <w:qFormat/>
    <w:pPr>
      <w:ind w:firstLineChars="100" w:firstLine="420"/>
    </w:pPr>
    <w:rPr>
      <w:rFonts w:ascii="宋体" w:eastAsia="宋体" w:hAnsi="Times New Roman" w:cs="Times New Roman"/>
      <w:kern w:val="0"/>
      <w:sz w:val="34"/>
      <w:szCs w:val="20"/>
    </w:rPr>
  </w:style>
  <w:style w:type="character" w:styleId="af">
    <w:name w:val="Strong"/>
    <w:basedOn w:val="a0"/>
    <w:uiPriority w:val="22"/>
    <w:qFormat/>
    <w:rPr>
      <w:b/>
      <w:bCs/>
    </w:rPr>
  </w:style>
  <w:style w:type="character" w:styleId="af0">
    <w:name w:val="FollowedHyperlink"/>
    <w:basedOn w:val="a0"/>
    <w:uiPriority w:val="99"/>
    <w:semiHidden/>
    <w:unhideWhenUsed/>
    <w:qFormat/>
    <w:rPr>
      <w:color w:val="800080" w:themeColor="followedHyperlink"/>
      <w:u w:val="single"/>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1Char">
    <w:name w:val="标题 1 Char"/>
    <w:basedOn w:val="a0"/>
    <w:link w:val="10"/>
    <w:uiPriority w:val="9"/>
    <w:qFormat/>
    <w:rPr>
      <w:rFonts w:ascii="Calibri" w:eastAsiaTheme="majorEastAsia" w:hAnsi="Calibri" w:cs="Times New Roman"/>
      <w:b/>
      <w:bCs/>
      <w:kern w:val="44"/>
      <w:sz w:val="32"/>
      <w:szCs w:val="44"/>
    </w:rPr>
  </w:style>
  <w:style w:type="character" w:customStyle="1" w:styleId="2Char">
    <w:name w:val="标题 2 Char"/>
    <w:basedOn w:val="a0"/>
    <w:link w:val="2"/>
    <w:uiPriority w:val="9"/>
    <w:qFormat/>
    <w:rPr>
      <w:rFonts w:ascii="Arial" w:hAnsi="Arial" w:cs="Times New Roman"/>
      <w:b/>
      <w:bCs/>
      <w:sz w:val="21"/>
      <w:szCs w:val="32"/>
    </w:rPr>
  </w:style>
  <w:style w:type="character" w:customStyle="1" w:styleId="3Char">
    <w:name w:val="标题 3 Char"/>
    <w:basedOn w:val="a0"/>
    <w:link w:val="3"/>
    <w:uiPriority w:val="9"/>
    <w:qFormat/>
    <w:rPr>
      <w:rFonts w:ascii="宋体" w:hAnsi="宋体" w:cs="Times New Roman"/>
      <w:b/>
      <w:color w:val="000000"/>
      <w:sz w:val="21"/>
      <w:lang w:val="en-GB"/>
    </w:rPr>
  </w:style>
  <w:style w:type="character" w:customStyle="1" w:styleId="4Char">
    <w:name w:val="标题 4 Char"/>
    <w:basedOn w:val="a0"/>
    <w:link w:val="4"/>
    <w:qFormat/>
    <w:rPr>
      <w:rFonts w:ascii="Arial" w:hAnsi="Arial" w:cs="Times New Roman"/>
      <w:bCs/>
      <w:sz w:val="21"/>
      <w:szCs w:val="28"/>
    </w:rPr>
  </w:style>
  <w:style w:type="character" w:customStyle="1" w:styleId="3Char0">
    <w:name w:val="正文文本 3 Char"/>
    <w:basedOn w:val="a0"/>
    <w:link w:val="30"/>
    <w:qFormat/>
    <w:rPr>
      <w:rFonts w:ascii="Times New Roman" w:eastAsia="宋体" w:hAnsi="Times New Roman" w:cs="Times New Roman"/>
      <w:color w:val="FF0000"/>
      <w:sz w:val="24"/>
      <w:szCs w:val="24"/>
    </w:rPr>
  </w:style>
  <w:style w:type="character" w:customStyle="1" w:styleId="Char">
    <w:name w:val="正文文本 Char"/>
    <w:basedOn w:val="a0"/>
    <w:link w:val="a6"/>
    <w:uiPriority w:val="99"/>
    <w:semiHidden/>
    <w:qFormat/>
  </w:style>
  <w:style w:type="character" w:customStyle="1" w:styleId="Char6">
    <w:name w:val="正文文本缩进 Char"/>
    <w:basedOn w:val="a0"/>
    <w:qFormat/>
  </w:style>
  <w:style w:type="character" w:customStyle="1" w:styleId="Char0">
    <w:name w:val="纯文本 Char"/>
    <w:basedOn w:val="a0"/>
    <w:link w:val="a8"/>
    <w:qFormat/>
    <w:rPr>
      <w:rFonts w:eastAsia="宋体"/>
      <w:sz w:val="24"/>
    </w:rPr>
  </w:style>
  <w:style w:type="character" w:customStyle="1" w:styleId="Char2">
    <w:name w:val="日期 Char"/>
    <w:basedOn w:val="a0"/>
    <w:link w:val="a9"/>
    <w:uiPriority w:val="99"/>
    <w:qFormat/>
  </w:style>
  <w:style w:type="character" w:customStyle="1" w:styleId="Char7">
    <w:name w:val="批注框文本 Char"/>
    <w:basedOn w:val="a0"/>
    <w:uiPriority w:val="99"/>
    <w:qFormat/>
    <w:rPr>
      <w:sz w:val="18"/>
      <w:szCs w:val="18"/>
    </w:rPr>
  </w:style>
  <w:style w:type="character" w:customStyle="1" w:styleId="Char3">
    <w:name w:val="页脚 Char"/>
    <w:basedOn w:val="a0"/>
    <w:link w:val="ab"/>
    <w:uiPriority w:val="99"/>
    <w:qFormat/>
    <w:rPr>
      <w:sz w:val="18"/>
      <w:szCs w:val="18"/>
    </w:rPr>
  </w:style>
  <w:style w:type="character" w:customStyle="1" w:styleId="Char4">
    <w:name w:val="页眉 Char"/>
    <w:basedOn w:val="a0"/>
    <w:link w:val="ac"/>
    <w:uiPriority w:val="99"/>
    <w:qFormat/>
    <w:rPr>
      <w:sz w:val="18"/>
      <w:szCs w:val="18"/>
    </w:rPr>
  </w:style>
  <w:style w:type="character" w:customStyle="1" w:styleId="HTMLChar">
    <w:name w:val="HTML 预设格式 Char"/>
    <w:basedOn w:val="a0"/>
    <w:uiPriority w:val="99"/>
    <w:semiHidden/>
    <w:qFormat/>
    <w:rPr>
      <w:rFonts w:ascii="Courier New" w:hAnsi="Courier New" w:cs="Courier New"/>
      <w:sz w:val="20"/>
      <w:szCs w:val="20"/>
    </w:rPr>
  </w:style>
  <w:style w:type="character" w:customStyle="1" w:styleId="Char5">
    <w:name w:val="正文首行缩进 Char"/>
    <w:basedOn w:val="Char"/>
    <w:link w:val="ae"/>
    <w:qFormat/>
    <w:rPr>
      <w:rFonts w:ascii="宋体" w:eastAsia="宋体" w:hAnsi="Times New Roman" w:cs="Times New Roman"/>
      <w:kern w:val="0"/>
      <w:sz w:val="34"/>
      <w:szCs w:val="20"/>
    </w:rPr>
  </w:style>
  <w:style w:type="character" w:customStyle="1" w:styleId="Char11">
    <w:name w:val="纯文本 Char1"/>
    <w:qFormat/>
    <w:rPr>
      <w:rFonts w:eastAsia="宋体"/>
      <w:sz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12">
    <w:name w:val="列出段落1"/>
    <w:basedOn w:val="a"/>
    <w:qFormat/>
    <w:pPr>
      <w:ind w:firstLineChars="200" w:firstLine="420"/>
    </w:pPr>
  </w:style>
  <w:style w:type="paragraph" w:styleId="af3">
    <w:name w:val="List Paragraph"/>
    <w:basedOn w:val="a"/>
    <w:uiPriority w:val="99"/>
    <w:unhideWhenUsed/>
    <w:qFormat/>
    <w:pPr>
      <w:ind w:firstLineChars="200" w:firstLine="420"/>
    </w:pPr>
  </w:style>
  <w:style w:type="character" w:customStyle="1" w:styleId="CharChar">
    <w:name w:val="正文文本缩进 Char Char"/>
    <w:link w:val="13"/>
    <w:qFormat/>
    <w:rPr>
      <w:rFonts w:ascii="宋体"/>
      <w:sz w:val="24"/>
    </w:rPr>
  </w:style>
  <w:style w:type="paragraph" w:customStyle="1" w:styleId="13">
    <w:name w:val="正文文本缩进1"/>
    <w:basedOn w:val="a"/>
    <w:link w:val="CharChar"/>
    <w:qFormat/>
    <w:pPr>
      <w:spacing w:line="360" w:lineRule="auto"/>
      <w:ind w:firstLineChars="200" w:firstLine="480"/>
    </w:pPr>
    <w:rPr>
      <w:rFonts w:ascii="宋体"/>
      <w:sz w:val="24"/>
    </w:rPr>
  </w:style>
  <w:style w:type="character" w:customStyle="1" w:styleId="CharChar0">
    <w:name w:val="日期 Char Char"/>
    <w:link w:val="14"/>
    <w:qFormat/>
    <w:rPr>
      <w:sz w:val="24"/>
    </w:rPr>
  </w:style>
  <w:style w:type="paragraph" w:customStyle="1" w:styleId="14">
    <w:name w:val="日期1"/>
    <w:basedOn w:val="a"/>
    <w:next w:val="a"/>
    <w:link w:val="CharChar0"/>
    <w:qFormat/>
    <w:rPr>
      <w:sz w:val="24"/>
    </w:rPr>
  </w:style>
  <w:style w:type="paragraph" w:customStyle="1" w:styleId="15">
    <w:name w:val="正文缩进1"/>
    <w:basedOn w:val="a"/>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
    <w:name w:val="样式1"/>
    <w:basedOn w:val="a"/>
    <w:qFormat/>
    <w:pPr>
      <w:numPr>
        <w:numId w:val="2"/>
      </w:numPr>
      <w:adjustRightInd w:val="0"/>
      <w:textAlignment w:val="baseline"/>
    </w:pPr>
    <w:rPr>
      <w:rFonts w:ascii="宋体" w:eastAsia="宋体" w:hAnsi="宋体" w:cs="Times New Roman"/>
      <w:kern w:val="0"/>
      <w:szCs w:val="21"/>
    </w:rPr>
  </w:style>
  <w:style w:type="paragraph" w:customStyle="1" w:styleId="af4">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edittexttarea">
    <w:name w:val="edittexttarea"/>
    <w:basedOn w:val="a0"/>
    <w:qFormat/>
  </w:style>
  <w:style w:type="paragraph" w:customStyle="1" w:styleId="11212">
    <w:name w:val="样式 标题 1 + 四号 居中 段前: 12 磅 段后: 12 磅 行距: 单倍行距"/>
    <w:basedOn w:val="10"/>
    <w:qFormat/>
    <w:pPr>
      <w:spacing w:before="240" w:after="240" w:line="240" w:lineRule="auto"/>
      <w:ind w:left="-288"/>
    </w:pPr>
    <w:rPr>
      <w:rFonts w:cs="宋体"/>
      <w:sz w:val="28"/>
      <w:szCs w:val="20"/>
    </w:rPr>
  </w:style>
  <w:style w:type="paragraph" w:customStyle="1" w:styleId="260">
    <w:name w:val="样式 样式 样式 样式 标题 2 + 宋体 五号 非加粗 黑色 + 段前: 6 磅 段后: 0 磅 行距: 单倍行距 + 段前:..."/>
    <w:basedOn w:val="a"/>
    <w:qFormat/>
    <w:pPr>
      <w:keepNext/>
      <w:keepLines/>
      <w:numPr>
        <w:numId w:val="3"/>
      </w:numPr>
      <w:adjustRightInd w:val="0"/>
      <w:spacing w:before="240"/>
      <w:jc w:val="left"/>
      <w:textAlignment w:val="baseline"/>
      <w:outlineLvl w:val="1"/>
    </w:pPr>
    <w:rPr>
      <w:rFonts w:ascii="宋体" w:eastAsia="宋体" w:hAnsi="宋体" w:cs="宋体"/>
      <w:b/>
      <w:bCs/>
      <w:color w:val="000000"/>
      <w:kern w:val="0"/>
      <w:szCs w:val="20"/>
    </w:rPr>
  </w:style>
  <w:style w:type="character" w:customStyle="1" w:styleId="HTMLChar1">
    <w:name w:val="HTML 预设格式 Char1"/>
    <w:basedOn w:val="a0"/>
    <w:link w:val="HTML"/>
    <w:uiPriority w:val="99"/>
    <w:semiHidden/>
    <w:qFormat/>
    <w:rPr>
      <w:rFonts w:ascii="宋体" w:eastAsia="宋体" w:hAnsi="宋体" w:cs="宋体"/>
      <w:kern w:val="0"/>
      <w:sz w:val="24"/>
      <w:szCs w:val="24"/>
    </w:rPr>
  </w:style>
  <w:style w:type="character" w:customStyle="1" w:styleId="Char1">
    <w:name w:val="正文文本缩进 Char1"/>
    <w:basedOn w:val="a0"/>
    <w:link w:val="a7"/>
    <w:uiPriority w:val="99"/>
    <w:qFormat/>
    <w:rPr>
      <w:sz w:val="24"/>
    </w:rPr>
  </w:style>
  <w:style w:type="character" w:customStyle="1" w:styleId="Char10">
    <w:name w:val="批注框文本 Char1"/>
    <w:basedOn w:val="a0"/>
    <w:link w:val="aa"/>
    <w:uiPriority w:val="99"/>
    <w:semiHidden/>
    <w:qFormat/>
    <w:rPr>
      <w:sz w:val="18"/>
      <w:szCs w:val="18"/>
    </w:rPr>
  </w:style>
  <w:style w:type="character" w:customStyle="1" w:styleId="5Char">
    <w:name w:val="标题 5 Char"/>
    <w:basedOn w:val="a0"/>
    <w:link w:val="5"/>
    <w:uiPriority w:val="9"/>
    <w:qFormat/>
    <w:rPr>
      <w:bCs/>
      <w:kern w:val="2"/>
      <w:sz w:val="21"/>
      <w:szCs w:val="28"/>
    </w:rPr>
  </w:style>
  <w:style w:type="character" w:customStyle="1" w:styleId="6Char">
    <w:name w:val="标题 6 Char"/>
    <w:basedOn w:val="a0"/>
    <w:link w:val="6"/>
    <w:uiPriority w:val="9"/>
    <w:qFormat/>
    <w:rPr>
      <w:rFonts w:asciiTheme="majorHAnsi" w:hAnsiTheme="majorHAnsi" w:cstheme="majorBidi"/>
      <w:bCs/>
      <w:kern w:val="2"/>
      <w:sz w:val="21"/>
      <w:szCs w:val="24"/>
    </w:rPr>
  </w:style>
  <w:style w:type="paragraph" w:styleId="20">
    <w:name w:val="Body Text First Indent 2"/>
    <w:basedOn w:val="a7"/>
    <w:next w:val="a"/>
    <w:link w:val="2Char0"/>
    <w:uiPriority w:val="99"/>
    <w:unhideWhenUsed/>
    <w:qFormat/>
    <w:rsid w:val="001E66D3"/>
    <w:pPr>
      <w:adjustRightInd/>
      <w:spacing w:line="240" w:lineRule="auto"/>
      <w:ind w:firstLineChars="200" w:firstLine="420"/>
      <w:jc w:val="both"/>
      <w:textAlignment w:val="auto"/>
    </w:pPr>
    <w:rPr>
      <w:rFonts w:ascii="Calibri" w:eastAsia="宋体" w:hAnsi="Calibri" w:cs="Times New Roman"/>
      <w:sz w:val="21"/>
    </w:rPr>
  </w:style>
  <w:style w:type="character" w:customStyle="1" w:styleId="2Char0">
    <w:name w:val="正文首行缩进 2 Char"/>
    <w:basedOn w:val="Char1"/>
    <w:link w:val="20"/>
    <w:uiPriority w:val="99"/>
    <w:rsid w:val="001E66D3"/>
    <w:rPr>
      <w:rFonts w:ascii="Calibri" w:eastAsia="宋体" w:hAnsi="Calibri" w:cs="Times New Roman"/>
      <w:kern w:val="2"/>
      <w:sz w:val="21"/>
      <w:szCs w:val="22"/>
    </w:rPr>
  </w:style>
  <w:style w:type="character" w:customStyle="1" w:styleId="150">
    <w:name w:val="15"/>
    <w:basedOn w:val="a0"/>
    <w:qFormat/>
    <w:rsid w:val="00456C61"/>
    <w:rPr>
      <w:color w:val="000000"/>
      <w:u w:val="none"/>
    </w:rPr>
  </w:style>
  <w:style w:type="paragraph" w:customStyle="1" w:styleId="ListParagraph0f37ac77-da7a-4823-816a-1f883ff3c129">
    <w:name w:val="List Paragraph_0f37ac77-da7a-4823-816a-1f883ff3c129"/>
    <w:basedOn w:val="a"/>
    <w:uiPriority w:val="99"/>
    <w:qFormat/>
    <w:rsid w:val="00456C61"/>
    <w:pPr>
      <w:ind w:firstLineChars="200" w:firstLine="420"/>
    </w:pPr>
    <w:rPr>
      <w:rFonts w:ascii="Calibri" w:eastAsia="宋体" w:hAnsi="Calibri" w:cs="宋体"/>
    </w:rPr>
  </w:style>
  <w:style w:type="character" w:customStyle="1" w:styleId="font101">
    <w:name w:val="font101"/>
    <w:basedOn w:val="a0"/>
    <w:qFormat/>
    <w:rsid w:val="00456C61"/>
    <w:rPr>
      <w:rFonts w:ascii="宋体" w:eastAsia="宋体" w:hAnsi="宋体" w:cs="宋体" w:hint="eastAsia"/>
      <w:color w:val="000000"/>
      <w:sz w:val="22"/>
      <w:szCs w:val="22"/>
      <w:u w:val="none"/>
    </w:rPr>
  </w:style>
  <w:style w:type="character" w:customStyle="1" w:styleId="font111">
    <w:name w:val="font111"/>
    <w:basedOn w:val="a0"/>
    <w:qFormat/>
    <w:rsid w:val="00456C61"/>
    <w:rPr>
      <w:rFonts w:ascii="Times New Roman" w:hAnsi="Times New Roman" w:cs="Times New Roman" w:hint="default"/>
      <w:color w:val="000000"/>
      <w:sz w:val="22"/>
      <w:szCs w:val="22"/>
      <w:u w:val="none"/>
    </w:rPr>
  </w:style>
  <w:style w:type="character" w:customStyle="1" w:styleId="af5">
    <w:name w:val="其他_"/>
    <w:link w:val="af6"/>
    <w:uiPriority w:val="99"/>
    <w:qFormat/>
    <w:rsid w:val="00456C61"/>
    <w:rPr>
      <w:rFonts w:ascii="黑体" w:eastAsia="黑体" w:hAnsi="Times New Roman" w:cs="黑体"/>
      <w:sz w:val="18"/>
      <w:szCs w:val="18"/>
      <w:shd w:val="clear" w:color="auto" w:fill="FFFFFF"/>
      <w:lang w:val="zh-CN"/>
    </w:rPr>
  </w:style>
  <w:style w:type="paragraph" w:customStyle="1" w:styleId="af6">
    <w:name w:val="其他"/>
    <w:link w:val="af5"/>
    <w:uiPriority w:val="99"/>
    <w:qFormat/>
    <w:rsid w:val="00456C61"/>
    <w:pPr>
      <w:shd w:val="clear" w:color="auto" w:fill="FFFFFF"/>
      <w:spacing w:line="234" w:lineRule="exact"/>
    </w:pPr>
    <w:rPr>
      <w:rFonts w:ascii="黑体" w:eastAsia="黑体" w:hAnsi="Times New Roman" w:cs="黑体"/>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5487">
      <w:bodyDiv w:val="1"/>
      <w:marLeft w:val="0"/>
      <w:marRight w:val="0"/>
      <w:marTop w:val="0"/>
      <w:marBottom w:val="0"/>
      <w:divBdr>
        <w:top w:val="none" w:sz="0" w:space="0" w:color="auto"/>
        <w:left w:val="none" w:sz="0" w:space="0" w:color="auto"/>
        <w:bottom w:val="none" w:sz="0" w:space="0" w:color="auto"/>
        <w:right w:val="none" w:sz="0" w:space="0" w:color="auto"/>
      </w:divBdr>
    </w:div>
    <w:div w:id="606274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nanpo.gov.cn"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openxmlformats.org/officeDocument/2006/relationships/hyperlink" Target="mailto:xcszfcgzx@126.com" TargetMode="External"/><Relationship Id="rId2" Type="http://schemas.openxmlformats.org/officeDocument/2006/relationships/customXml" Target="../customXml/item2.xml"/><Relationship Id="rId16" Type="http://schemas.openxmlformats.org/officeDocument/2006/relationships/hyperlink" Target="mailto:xcscgb@126.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idu.com/link?url=8rmedzOhlAuXDcXgh4Ih79cf3oX63OtO_HyxHSCPnTT6Bb4nFcbI-6b-kaJFEjJrZKGkaq6fZ0YCvibRAKulsXONz3kZBFBKcnun2fra-tu&amp;wd=&amp;eqid=f166cd3a00044721000000025acd62c1" TargetMode="External"/><Relationship Id="rId5" Type="http://schemas.microsoft.com/office/2007/relationships/stylesWithEffects" Target="stylesWithEffects.xml"/><Relationship Id="rId15" Type="http://schemas.openxmlformats.org/officeDocument/2006/relationships/hyperlink" Target="http://xuchang.hngp.gov.cn/xuchang/content?infoId=1606365368231095&amp;channelCode=H711001"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aike.baidu.com/item/%E6%89%BF%E6%8B%85%E8%BF%9E%E5%B8%A6%E8%B4%A3%E4%BB%B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DEF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4193A-D8C7-49F4-AC39-CA13027A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117</Pages>
  <Words>12060</Words>
  <Characters>68746</Characters>
  <Application>Microsoft Office Word</Application>
  <DocSecurity>0</DocSecurity>
  <Lines>572</Lines>
  <Paragraphs>161</Paragraphs>
  <ScaleCrop>false</ScaleCrop>
  <Company>Microsoft</Company>
  <LinksUpToDate>false</LinksUpToDate>
  <CharactersWithSpaces>80645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许昌市公共资源交易中心:孟莉</dc:creator>
  <cp:lastModifiedBy>PC</cp:lastModifiedBy>
  <cp:revision>14</cp:revision>
  <dcterms:created xsi:type="dcterms:W3CDTF">2024-12-23T03:48:00Z</dcterms:created>
  <dcterms:modified xsi:type="dcterms:W3CDTF">2025-02-12T03:19:00Z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F5A352DDFD8742BC875D68B7AE4421BB</vt:lpwstr>
  </property>
</Properties>
</file>