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6" w:name="_GoBack"/>
      <w:bookmarkEnd w:id="26"/>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三门峡市中心医院彩色超声诊断仪采购项目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21C2F758">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6028C272">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ind w:left="0" w:leftChars="0" w:firstLine="0" w:firstLineChars="0"/>
        <w:jc w:val="center"/>
        <w:rPr>
          <w:rFonts w:hint="default" w:ascii="宋体" w:hAnsi="宋体" w:cs="Times New Roman" w:eastAsiaTheme="minorEastAsia"/>
          <w:b/>
          <w:bCs/>
          <w:color w:val="auto"/>
          <w:kern w:val="0"/>
          <w:sz w:val="30"/>
          <w:szCs w:val="30"/>
          <w:highlight w:val="none"/>
          <w:lang w:val="en-US" w:eastAsia="zh-CN" w:bidi="ar-SA"/>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：SGZ[2025]414-ZC281、</w:t>
      </w:r>
      <w:r>
        <w:rPr>
          <w:rFonts w:hint="eastAsia" w:ascii="宋体" w:hAnsi="宋体" w:cs="Times New Roman"/>
          <w:b/>
          <w:bCs/>
          <w:color w:val="auto"/>
          <w:kern w:val="0"/>
          <w:sz w:val="30"/>
          <w:szCs w:val="30"/>
          <w:highlight w:val="none"/>
          <w:lang w:val="en-US" w:eastAsia="zh-CN"/>
        </w:rPr>
        <w:t>三财公开采购-2025-51</w:t>
      </w:r>
    </w:p>
    <w:p w14:paraId="07F73367">
      <w:pPr>
        <w:pStyle w:val="9"/>
        <w:ind w:left="0" w:leftChars="0" w:firstLine="2800" w:firstLineChars="1400"/>
        <w:rPr>
          <w:rFonts w:hint="default"/>
          <w:color w:val="000000" w:themeColor="text1"/>
          <w:highlight w:val="none"/>
          <w:lang w:val="en-US" w:eastAsia="zh-CN"/>
          <w14:textFill>
            <w14:solidFill>
              <w14:schemeClr w14:val="tx1"/>
            </w14:solidFill>
          </w14:textFill>
        </w:rPr>
      </w:pPr>
    </w:p>
    <w:p w14:paraId="1D116C9A">
      <w:pPr>
        <w:pStyle w:val="5"/>
        <w:rPr>
          <w:rFonts w:ascii="宋体" w:hAnsi="宋体" w:eastAsia="宋体" w:cs="Times New Roman"/>
          <w:b/>
          <w:bCs/>
          <w:color w:val="000000" w:themeColor="text1"/>
          <w:kern w:val="0"/>
          <w:sz w:val="28"/>
          <w:szCs w:val="28"/>
          <w:highlight w:val="none"/>
          <w14:textFill>
            <w14:solidFill>
              <w14:schemeClr w14:val="tx1"/>
            </w14:solidFill>
          </w14:textFill>
        </w:rPr>
      </w:pPr>
      <w:bookmarkStart w:id="0" w:name="_Toc22953398"/>
      <w:bookmarkEnd w:id="0"/>
      <w:bookmarkStart w:id="1" w:name="_Toc22568789"/>
      <w:bookmarkEnd w:id="1"/>
      <w:bookmarkStart w:id="2" w:name="_Toc22953395"/>
      <w:bookmarkEnd w:id="2"/>
      <w:bookmarkStart w:id="3" w:name="_Toc22804073"/>
      <w:bookmarkEnd w:id="3"/>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九</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1449110">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2025年10月20日08时20分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6605CC1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1、项目编号：SGZ[2025]414-ZC281、三财公开采购-2025-51</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9080000.00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08</w:t>
      </w:r>
      <w:r>
        <w:rPr>
          <w:rFonts w:hint="eastAsia" w:ascii="宋体" w:hAnsi="宋体" w:eastAsia="宋体" w:cs="Times New Roman"/>
          <w:bCs/>
          <w:color w:val="000000" w:themeColor="text1"/>
          <w:sz w:val="24"/>
          <w:szCs w:val="24"/>
          <w:highlight w:val="none"/>
          <w14:textFill>
            <w14:solidFill>
              <w14:schemeClr w14:val="tx1"/>
            </w14:solidFill>
          </w14:textFill>
        </w:rPr>
        <w:t>0000.00元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2100000.00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2100000.00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3900000.00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3900000.00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c>
          <w:tcPr>
            <w:tcW w:w="1907" w:type="dxa"/>
            <w:vAlign w:val="center"/>
          </w:tcPr>
          <w:p w14:paraId="286C1076">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超高端心血管彩色多普勒超声波诊断仪1套；</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套；</w:t>
      </w:r>
    </w:p>
    <w:p w14:paraId="21784EF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14:textFill>
            <w14:solidFill>
              <w14:schemeClr w14:val="tx1"/>
            </w14:solidFill>
          </w14:textFill>
        </w:rPr>
        <w:t>1套；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超高端全数字化彩色多普勒超声诊断仪1套。</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5.6质保期：3年。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12DC18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C4770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本次招标公告在《河南省政府采购网》、《三门峡市公共资源交易中心网》和《河南招标采购综合网》上发布，招标公告期限为五个工作日 。</w:t>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34053F9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7674AC5B">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中 共河南省三门峡市中心医院纪律检查委员会</w:t>
      </w:r>
    </w:p>
    <w:p w14:paraId="4122B53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联系方式：0398-3118019</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001C3F93">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07F0CA6">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CA2BD48">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7"/>
        <w:rPr>
          <w:color w:val="000000" w:themeColor="text1"/>
          <w14:textFill>
            <w14:solidFill>
              <w14:schemeClr w14:val="tx1"/>
            </w14:solidFill>
          </w14:textFill>
        </w:rPr>
      </w:pPr>
    </w:p>
    <w:p w14:paraId="2FB3CD4E">
      <w:pPr>
        <w:pStyle w:val="7"/>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2277217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三门峡市中心医院彩色超声诊断仪采购项目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34B31B9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超高端心血管彩色多普勒超声波诊断仪1套；</w:t>
            </w:r>
          </w:p>
          <w:p w14:paraId="1DD528D0">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套；</w:t>
            </w:r>
          </w:p>
          <w:p w14:paraId="64255A6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14:textFill>
                  <w14:solidFill>
                    <w14:schemeClr w14:val="tx1"/>
                  </w14:solidFill>
                </w14:textFill>
              </w:rPr>
              <w:t>1套；</w:t>
            </w:r>
          </w:p>
          <w:p w14:paraId="351271A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超高端全数字化彩色多普勒超声诊断仪1套。</w:t>
            </w:r>
          </w:p>
          <w:p w14:paraId="75033726">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30日内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第一标段：2100000.00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第二标段：3900000.00元。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第三标段：1540000.00元。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第四标段：1540000.00元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52B4A89E">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（参考三门峡市市级绩效管理委托服务费用标准计算）</w:t>
            </w:r>
          </w:p>
          <w:p w14:paraId="2F0E411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第一标段、第二标段、第三标段、第四标段均为单一产品。核心产品即为该产品。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5D55790F">
      <w:pPr>
        <w:widowControl/>
        <w:numPr>
          <w:ilvl w:val="0"/>
          <w:numId w:val="0"/>
        </w:numPr>
        <w:jc w:val="center"/>
        <w:rPr>
          <w:rFonts w:hint="default"/>
          <w:b/>
          <w:bCs/>
          <w:color w:val="000000" w:themeColor="text1"/>
          <w:sz w:val="28"/>
          <w:szCs w:val="28"/>
          <w:lang w:val="en-US"/>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第一标段：超高端心血管彩色多普勒超声波诊断仪技术参数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661E153A">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0131E7B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D3654B0">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2F9D5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6CBC1F28">
            <w:pPr>
              <w:widowControl/>
              <w:jc w:val="left"/>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设备名称：超高端心血管彩色多普勒超声波诊断仪</w:t>
            </w:r>
          </w:p>
        </w:tc>
      </w:tr>
      <w:tr w14:paraId="07532639">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4EC8ED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1442268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数 量：一套 </w:t>
            </w:r>
          </w:p>
        </w:tc>
      </w:tr>
      <w:tr w14:paraId="2A91B945">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599A5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20510D0E">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A79F5BF">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3F35A">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37667D8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5195889F">
            <w:pPr>
              <w:widowControl/>
              <w:jc w:val="left"/>
              <w:textAlignment w:val="center"/>
              <w:rPr>
                <w:rFonts w:hint="eastAsia" w:ascii="宋体" w:hAnsi="宋体" w:eastAsia="宋体"/>
                <w:color w:val="000000"/>
                <w:sz w:val="24"/>
                <w:szCs w:val="24"/>
                <w:u w:val="single"/>
                <w:lang w:val="en-US" w:eastAsia="zh-CN"/>
              </w:rPr>
            </w:pPr>
            <w:r>
              <w:rPr>
                <w:rFonts w:hint="eastAsia" w:ascii="宋体" w:hAnsi="宋体"/>
                <w:kern w:val="0"/>
                <w:sz w:val="24"/>
                <w:szCs w:val="24"/>
              </w:rPr>
              <w:t>用途：</w:t>
            </w:r>
            <w:r>
              <w:rPr>
                <w:rFonts w:hint="eastAsia" w:ascii="宋体" w:hAnsi="宋体" w:eastAsia="宋体" w:cs="宋体"/>
                <w:b w:val="0"/>
                <w:bCs w:val="0"/>
                <w:i w:val="0"/>
                <w:iCs w:val="0"/>
                <w:color w:val="000000"/>
                <w:kern w:val="0"/>
                <w:sz w:val="24"/>
                <w:szCs w:val="24"/>
                <w:u w:val="none"/>
                <w:lang w:val="en-US" w:eastAsia="zh-CN" w:bidi="ar"/>
              </w:rPr>
              <w:t>用于</w:t>
            </w:r>
            <w:r>
              <w:rPr>
                <w:rFonts w:hint="eastAsia" w:ascii="宋体" w:hAnsi="宋体" w:cs="宋体"/>
                <w:b w:val="0"/>
                <w:bCs w:val="0"/>
                <w:i w:val="0"/>
                <w:iCs w:val="0"/>
                <w:color w:val="000000"/>
                <w:kern w:val="0"/>
                <w:sz w:val="24"/>
                <w:szCs w:val="24"/>
                <w:u w:val="none"/>
                <w:lang w:val="en-US" w:eastAsia="zh-CN" w:bidi="ar"/>
              </w:rPr>
              <w:t>三维经食道</w:t>
            </w:r>
            <w:r>
              <w:rPr>
                <w:rFonts w:hint="eastAsia" w:ascii="宋体" w:hAnsi="宋体" w:eastAsia="宋体" w:cs="宋体"/>
                <w:b w:val="0"/>
                <w:bCs w:val="0"/>
                <w:i w:val="0"/>
                <w:iCs w:val="0"/>
                <w:color w:val="000000"/>
                <w:kern w:val="0"/>
                <w:sz w:val="24"/>
                <w:szCs w:val="24"/>
                <w:u w:val="none"/>
                <w:lang w:val="en-US" w:eastAsia="zh-CN" w:bidi="ar"/>
              </w:rPr>
              <w:t>成人心脏、儿童心脏及胎儿心脏、血管（外周、腹部、脑血管）、腹部、浅表等临床应用</w:t>
            </w:r>
            <w:r>
              <w:rPr>
                <w:rFonts w:hint="eastAsia" w:ascii="宋体" w:hAnsi="宋体"/>
                <w:kern w:val="0"/>
                <w:sz w:val="24"/>
                <w:szCs w:val="24"/>
              </w:rPr>
              <w:t>；支持临床诊断应用和相关科研。</w:t>
            </w:r>
            <w:r>
              <w:rPr>
                <w:rFonts w:hint="eastAsia" w:ascii="宋体" w:hAnsi="宋体"/>
                <w:b/>
                <w:bCs/>
                <w:sz w:val="24"/>
                <w:szCs w:val="24"/>
              </w:rPr>
              <w:t>要求投标人提供的彩超设备必须为该品牌现有最高端型号、最新版本（</w:t>
            </w:r>
            <w:r>
              <w:rPr>
                <w:rFonts w:hint="eastAsia" w:ascii="宋体" w:hAnsi="宋体"/>
                <w:b/>
                <w:bCs/>
                <w:sz w:val="24"/>
                <w:szCs w:val="24"/>
                <w:lang w:val="en-US" w:eastAsia="zh-CN"/>
              </w:rPr>
              <w:t>如飞利浦EPIQ CVx、西门子ACUSON  Sequoia  Silver、佳能阿波罗I900、迈瑞Resona A20、GE Vivid E95等</w:t>
            </w:r>
            <w:r>
              <w:rPr>
                <w:rFonts w:hint="eastAsia" w:ascii="宋体" w:hAnsi="宋体"/>
                <w:b/>
                <w:bCs/>
                <w:sz w:val="24"/>
                <w:szCs w:val="24"/>
              </w:rPr>
              <w:t>）。</w:t>
            </w:r>
          </w:p>
        </w:tc>
      </w:tr>
      <w:tr w14:paraId="397F7BDF">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222EB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717FBD8F">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主要技术规格及系统概述： </w:t>
            </w:r>
          </w:p>
        </w:tc>
      </w:tr>
      <w:tr w14:paraId="2562E8C0">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4A700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2EC245CA">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主机成像系统： </w:t>
            </w:r>
          </w:p>
        </w:tc>
      </w:tr>
      <w:tr w14:paraId="17F6C5BE">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875413">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1D67D2A5">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高分辨率液晶显示器≥2</w:t>
            </w:r>
            <w:r>
              <w:rPr>
                <w:rFonts w:hint="eastAsia" w:ascii="宋体" w:hAnsi="宋体"/>
                <w:color w:val="auto"/>
                <w:kern w:val="0"/>
                <w:sz w:val="24"/>
                <w:szCs w:val="24"/>
                <w:lang w:val="en-US" w:eastAsia="zh-CN"/>
              </w:rPr>
              <w:t>1</w:t>
            </w:r>
            <w:r>
              <w:rPr>
                <w:rFonts w:hint="eastAsia" w:ascii="宋体" w:hAnsi="宋体"/>
                <w:color w:val="auto"/>
                <w:kern w:val="0"/>
                <w:sz w:val="24"/>
                <w:szCs w:val="24"/>
              </w:rPr>
              <w:t xml:space="preserve"> 英寸</w:t>
            </w:r>
          </w:p>
        </w:tc>
      </w:tr>
      <w:tr w14:paraId="3207D65D">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06C58E">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36405941">
            <w:pPr>
              <w:widowControl/>
              <w:jc w:val="left"/>
              <w:textAlignment w:val="center"/>
              <w:rPr>
                <w:rFonts w:ascii="宋体" w:hAnsi="宋体"/>
                <w:color w:val="auto"/>
                <w:sz w:val="24"/>
                <w:szCs w:val="24"/>
              </w:rPr>
            </w:pPr>
            <w:r>
              <w:rPr>
                <w:rFonts w:hint="eastAsia" w:ascii="宋体" w:hAnsi="宋体"/>
                <w:color w:val="auto"/>
                <w:kern w:val="0"/>
                <w:sz w:val="24"/>
                <w:szCs w:val="24"/>
              </w:rPr>
              <w:t>操作面板液晶触摸屏≥12 英寸,可上下左右进行高度调整及旋转。</w:t>
            </w:r>
          </w:p>
        </w:tc>
      </w:tr>
      <w:tr w14:paraId="694537FD">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77A37F">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67070345">
            <w:pPr>
              <w:widowControl/>
              <w:jc w:val="left"/>
              <w:textAlignment w:val="center"/>
              <w:rPr>
                <w:rFonts w:ascii="宋体" w:hAnsi="宋体"/>
                <w:color w:val="auto"/>
                <w:sz w:val="24"/>
                <w:szCs w:val="24"/>
              </w:rPr>
            </w:pPr>
            <w:r>
              <w:rPr>
                <w:rFonts w:hint="eastAsia" w:ascii="宋体" w:hAnsi="宋体"/>
                <w:color w:val="auto"/>
                <w:kern w:val="0"/>
                <w:sz w:val="24"/>
                <w:szCs w:val="24"/>
              </w:rPr>
              <w:t>触摸屏可以与主显示器实时同步显示动态图像</w:t>
            </w:r>
          </w:p>
        </w:tc>
      </w:tr>
      <w:tr w14:paraId="10BB07E4">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63C09E">
            <w:pPr>
              <w:widowControl/>
              <w:jc w:val="center"/>
              <w:textAlignment w:val="center"/>
              <w:rPr>
                <w:rFonts w:ascii="宋体" w:hAnsi="宋体"/>
                <w:color w:val="auto"/>
                <w:sz w:val="24"/>
                <w:szCs w:val="24"/>
              </w:rPr>
            </w:pPr>
            <w:r>
              <w:rPr>
                <w:rFonts w:hint="eastAsia" w:ascii="宋体" w:hAnsi="宋体"/>
                <w:color w:val="auto"/>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5C278AF3">
            <w:pPr>
              <w:widowControl/>
              <w:jc w:val="left"/>
              <w:textAlignment w:val="center"/>
              <w:rPr>
                <w:rFonts w:ascii="宋体" w:hAnsi="宋体"/>
                <w:color w:val="auto"/>
                <w:sz w:val="24"/>
                <w:szCs w:val="24"/>
              </w:rPr>
            </w:pPr>
            <w:r>
              <w:rPr>
                <w:rFonts w:hint="eastAsia" w:ascii="宋体" w:hAnsi="宋体"/>
                <w:color w:val="auto"/>
                <w:kern w:val="0"/>
                <w:sz w:val="24"/>
                <w:szCs w:val="24"/>
              </w:rPr>
              <w:t>显示器可全屏显示扫查图像，包括二维、彩色、频谱</w:t>
            </w:r>
            <w:r>
              <w:rPr>
                <w:rFonts w:hint="eastAsia" w:ascii="宋体" w:hAnsi="宋体" w:eastAsia="宋体" w:cs="宋体"/>
                <w:i w:val="0"/>
                <w:iCs w:val="0"/>
                <w:color w:val="auto"/>
                <w:kern w:val="0"/>
                <w:sz w:val="24"/>
                <w:szCs w:val="24"/>
                <w:u w:val="none"/>
                <w:lang w:val="en-US" w:eastAsia="zh-CN" w:bidi="ar"/>
              </w:rPr>
              <w:t>和实时三维</w:t>
            </w:r>
            <w:r>
              <w:rPr>
                <w:rFonts w:hint="eastAsia" w:ascii="宋体" w:hAnsi="宋体"/>
                <w:color w:val="auto"/>
                <w:kern w:val="0"/>
                <w:sz w:val="24"/>
                <w:szCs w:val="24"/>
              </w:rPr>
              <w:t>，并可显示或隐藏屏幕菜单</w:t>
            </w:r>
          </w:p>
        </w:tc>
      </w:tr>
      <w:tr w14:paraId="1E439BC2">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041519">
            <w:pPr>
              <w:widowControl/>
              <w:jc w:val="center"/>
              <w:textAlignment w:val="center"/>
              <w:rPr>
                <w:rFonts w:ascii="宋体" w:hAnsi="宋体"/>
                <w:color w:val="auto"/>
                <w:sz w:val="24"/>
                <w:szCs w:val="24"/>
              </w:rPr>
            </w:pPr>
            <w:r>
              <w:rPr>
                <w:rFonts w:hint="eastAsia" w:ascii="宋体" w:hAnsi="宋体"/>
                <w:color w:val="auto"/>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00DE47C2">
            <w:pPr>
              <w:widowControl/>
              <w:jc w:val="left"/>
              <w:textAlignment w:val="center"/>
              <w:rPr>
                <w:rFonts w:ascii="宋体" w:hAnsi="宋体"/>
                <w:color w:val="auto"/>
                <w:sz w:val="24"/>
                <w:szCs w:val="24"/>
              </w:rPr>
            </w:pPr>
            <w:r>
              <w:rPr>
                <w:rFonts w:hint="eastAsia" w:ascii="宋体" w:hAnsi="宋体"/>
                <w:color w:val="auto"/>
                <w:kern w:val="0"/>
                <w:sz w:val="24"/>
                <w:szCs w:val="24"/>
              </w:rPr>
              <w:t>脉冲优化处理技术</w:t>
            </w:r>
          </w:p>
        </w:tc>
      </w:tr>
      <w:tr w14:paraId="5472889C">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5EE91F">
            <w:pPr>
              <w:widowControl/>
              <w:jc w:val="center"/>
              <w:textAlignment w:val="center"/>
              <w:rPr>
                <w:rFonts w:ascii="宋体" w:hAnsi="宋体"/>
                <w:color w:val="auto"/>
                <w:sz w:val="24"/>
                <w:szCs w:val="24"/>
              </w:rPr>
            </w:pPr>
            <w:r>
              <w:rPr>
                <w:rFonts w:hint="eastAsia" w:ascii="宋体" w:hAnsi="宋体"/>
                <w:color w:val="auto"/>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1BDC438B">
            <w:pPr>
              <w:widowControl/>
              <w:jc w:val="left"/>
              <w:textAlignment w:val="center"/>
              <w:rPr>
                <w:rFonts w:ascii="宋体" w:hAnsi="宋体"/>
                <w:color w:val="auto"/>
                <w:sz w:val="24"/>
                <w:szCs w:val="24"/>
              </w:rPr>
            </w:pPr>
            <w:r>
              <w:rPr>
                <w:rFonts w:hint="eastAsia" w:ascii="宋体" w:hAnsi="宋体"/>
                <w:color w:val="auto"/>
                <w:kern w:val="0"/>
                <w:sz w:val="24"/>
                <w:szCs w:val="24"/>
              </w:rPr>
              <w:t>自适应增益补偿技术</w:t>
            </w:r>
          </w:p>
        </w:tc>
      </w:tr>
      <w:tr w14:paraId="4EA5BC86">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CB3953">
            <w:pPr>
              <w:widowControl/>
              <w:jc w:val="center"/>
              <w:textAlignment w:val="center"/>
              <w:rPr>
                <w:rFonts w:ascii="宋体" w:hAnsi="宋体"/>
                <w:color w:val="auto"/>
                <w:sz w:val="24"/>
                <w:szCs w:val="24"/>
              </w:rPr>
            </w:pPr>
            <w:r>
              <w:rPr>
                <w:rFonts w:hint="eastAsia" w:ascii="宋体" w:hAnsi="宋体"/>
                <w:color w:val="auto"/>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525EF3A4">
            <w:pPr>
              <w:widowControl/>
              <w:jc w:val="left"/>
              <w:textAlignment w:val="center"/>
              <w:rPr>
                <w:rFonts w:ascii="宋体" w:hAnsi="宋体"/>
                <w:color w:val="auto"/>
                <w:sz w:val="24"/>
                <w:szCs w:val="24"/>
              </w:rPr>
            </w:pPr>
            <w:r>
              <w:rPr>
                <w:rFonts w:hint="eastAsia" w:ascii="宋体" w:hAnsi="宋体"/>
                <w:color w:val="auto"/>
                <w:kern w:val="0"/>
                <w:sz w:val="24"/>
                <w:szCs w:val="24"/>
              </w:rPr>
              <w:t>数字化二维灰阶成像及 M 型显像单元</w:t>
            </w:r>
          </w:p>
        </w:tc>
      </w:tr>
      <w:tr w14:paraId="41DA6116">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B567E2">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6BC4BE9F">
            <w:pPr>
              <w:widowControl/>
              <w:jc w:val="left"/>
              <w:textAlignment w:val="center"/>
              <w:rPr>
                <w:rFonts w:hint="eastAsia" w:ascii="宋体" w:hAnsi="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矩阵实时三维探头技术：具备纯净波矩阵探头技术，支持成人心脏经胸三维、儿童心脏经胸三维及经食管三维矩阵技术</w:t>
            </w:r>
          </w:p>
        </w:tc>
      </w:tr>
      <w:tr w14:paraId="188D9D31">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01425D">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77FA6D8D">
            <w:pPr>
              <w:widowControl/>
              <w:jc w:val="left"/>
              <w:textAlignment w:val="center"/>
              <w:rPr>
                <w:rFonts w:ascii="宋体" w:hAnsi="宋体"/>
                <w:color w:val="auto"/>
                <w:sz w:val="24"/>
                <w:szCs w:val="24"/>
              </w:rPr>
            </w:pPr>
            <w:r>
              <w:rPr>
                <w:rFonts w:hint="eastAsia" w:ascii="宋体" w:hAnsi="宋体"/>
                <w:color w:val="auto"/>
                <w:kern w:val="0"/>
                <w:sz w:val="24"/>
                <w:szCs w:val="24"/>
              </w:rPr>
              <w:t>解剖M 型技术，可 360 度任意旋转M 型取样线角度方便准确的进行测量</w:t>
            </w:r>
          </w:p>
        </w:tc>
      </w:tr>
      <w:tr w14:paraId="2FAA1F77">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3C7850">
            <w:pPr>
              <w:widowControl/>
              <w:jc w:val="center"/>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noWrap w:val="0"/>
            <w:vAlign w:val="center"/>
          </w:tcPr>
          <w:p w14:paraId="13D92F28">
            <w:pPr>
              <w:widowControl/>
              <w:jc w:val="left"/>
              <w:textAlignment w:val="center"/>
              <w:rPr>
                <w:rFonts w:ascii="宋体" w:hAnsi="宋体"/>
                <w:color w:val="auto"/>
                <w:sz w:val="24"/>
                <w:szCs w:val="24"/>
              </w:rPr>
            </w:pPr>
            <w:r>
              <w:rPr>
                <w:rFonts w:hint="eastAsia" w:ascii="宋体" w:hAnsi="宋体"/>
                <w:color w:val="auto"/>
                <w:kern w:val="0"/>
                <w:sz w:val="24"/>
                <w:szCs w:val="24"/>
              </w:rPr>
              <w:t>脉冲反向谐波成像单元</w:t>
            </w:r>
          </w:p>
        </w:tc>
      </w:tr>
      <w:tr w14:paraId="077E1ED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BEE15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06B29B08">
            <w:pPr>
              <w:widowControl/>
              <w:jc w:val="left"/>
              <w:textAlignment w:val="center"/>
              <w:rPr>
                <w:rFonts w:ascii="宋体" w:hAnsi="宋体"/>
                <w:color w:val="auto"/>
                <w:sz w:val="24"/>
                <w:szCs w:val="24"/>
              </w:rPr>
            </w:pPr>
            <w:r>
              <w:rPr>
                <w:rFonts w:hint="eastAsia" w:ascii="宋体" w:hAnsi="宋体"/>
                <w:color w:val="auto"/>
                <w:kern w:val="0"/>
                <w:sz w:val="24"/>
                <w:szCs w:val="24"/>
              </w:rPr>
              <w:t>彩色多普勒成像技术</w:t>
            </w:r>
          </w:p>
        </w:tc>
      </w:tr>
      <w:tr w14:paraId="28CC47F1">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C4E85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35AC0ABF">
            <w:pPr>
              <w:widowControl/>
              <w:jc w:val="left"/>
              <w:textAlignment w:val="center"/>
              <w:rPr>
                <w:rFonts w:ascii="宋体" w:hAnsi="宋体"/>
                <w:color w:val="auto"/>
                <w:sz w:val="24"/>
                <w:szCs w:val="24"/>
              </w:rPr>
            </w:pPr>
            <w:r>
              <w:rPr>
                <w:rFonts w:hint="eastAsia" w:ascii="宋体" w:hAnsi="宋体"/>
                <w:color w:val="auto"/>
                <w:kern w:val="0"/>
                <w:sz w:val="24"/>
                <w:szCs w:val="24"/>
              </w:rPr>
              <w:t>自适应宽频带彩色多普勒成像技术</w:t>
            </w:r>
          </w:p>
        </w:tc>
      </w:tr>
      <w:tr w14:paraId="28BCE179">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76F22C">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03CD05C6">
            <w:pPr>
              <w:widowControl/>
              <w:jc w:val="left"/>
              <w:textAlignment w:val="center"/>
              <w:rPr>
                <w:rFonts w:ascii="宋体" w:hAnsi="宋体"/>
                <w:color w:val="auto"/>
                <w:sz w:val="24"/>
                <w:szCs w:val="24"/>
              </w:rPr>
            </w:pPr>
            <w:r>
              <w:rPr>
                <w:rFonts w:hint="eastAsia" w:ascii="宋体" w:hAnsi="宋体"/>
                <w:color w:val="auto"/>
                <w:kern w:val="0"/>
                <w:sz w:val="24"/>
                <w:szCs w:val="24"/>
              </w:rPr>
              <w:t>彩色多普勒能量图技术</w:t>
            </w:r>
          </w:p>
        </w:tc>
      </w:tr>
      <w:tr w14:paraId="0E86108C">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101A98">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16AEF3CA">
            <w:pPr>
              <w:widowControl/>
              <w:jc w:val="left"/>
              <w:textAlignment w:val="center"/>
              <w:rPr>
                <w:rFonts w:ascii="宋体" w:hAnsi="宋体"/>
                <w:color w:val="auto"/>
                <w:sz w:val="24"/>
                <w:szCs w:val="24"/>
              </w:rPr>
            </w:pPr>
            <w:r>
              <w:rPr>
                <w:rFonts w:hint="eastAsia" w:ascii="宋体" w:hAnsi="宋体"/>
                <w:color w:val="auto"/>
                <w:kern w:val="0"/>
                <w:sz w:val="24"/>
                <w:szCs w:val="24"/>
              </w:rPr>
              <w:t>方向性能量图技术</w:t>
            </w:r>
          </w:p>
        </w:tc>
      </w:tr>
      <w:tr w14:paraId="309938D4">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B2D2D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096BE989">
            <w:pPr>
              <w:widowControl/>
              <w:jc w:val="left"/>
              <w:textAlignment w:val="center"/>
              <w:rPr>
                <w:rFonts w:ascii="宋体" w:hAnsi="宋体"/>
                <w:color w:val="auto"/>
                <w:sz w:val="24"/>
                <w:szCs w:val="24"/>
              </w:rPr>
            </w:pPr>
            <w:r>
              <w:rPr>
                <w:rFonts w:hint="eastAsia" w:ascii="宋体" w:hAnsi="宋体"/>
                <w:color w:val="auto"/>
                <w:kern w:val="0"/>
                <w:sz w:val="24"/>
                <w:szCs w:val="24"/>
              </w:rPr>
              <w:t>数字化频谱多普勒显示和分析单元 (包括 PW 、CW 和 HPRF)</w:t>
            </w:r>
          </w:p>
        </w:tc>
      </w:tr>
      <w:tr w14:paraId="6D22AEBD">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DC2C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479F22D1">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动态范围≥320dB </w:t>
            </w:r>
          </w:p>
        </w:tc>
      </w:tr>
      <w:tr w14:paraId="18393B4D">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04435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292ACB8D">
            <w:pPr>
              <w:widowControl/>
              <w:jc w:val="left"/>
              <w:textAlignment w:val="center"/>
              <w:rPr>
                <w:rFonts w:ascii="宋体" w:hAnsi="宋体"/>
                <w:color w:val="auto"/>
                <w:sz w:val="24"/>
                <w:szCs w:val="24"/>
              </w:rPr>
            </w:pPr>
            <w:r>
              <w:rPr>
                <w:rFonts w:hint="eastAsia" w:ascii="宋体" w:hAnsi="宋体"/>
                <w:color w:val="auto"/>
                <w:kern w:val="0"/>
                <w:sz w:val="24"/>
                <w:szCs w:val="24"/>
              </w:rPr>
              <w:t>智能化一键图像优化技术，可自适应调整图像的增益等参数获取最佳图像。</w:t>
            </w:r>
          </w:p>
        </w:tc>
      </w:tr>
      <w:tr w14:paraId="7D548677">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FB627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67058165">
            <w:pPr>
              <w:widowControl/>
              <w:jc w:val="left"/>
              <w:textAlignment w:val="center"/>
              <w:rPr>
                <w:rFonts w:ascii="宋体" w:hAnsi="宋体"/>
                <w:color w:val="auto"/>
                <w:sz w:val="24"/>
                <w:szCs w:val="24"/>
              </w:rPr>
            </w:pPr>
            <w:r>
              <w:rPr>
                <w:rFonts w:hint="eastAsia" w:ascii="宋体" w:hAnsi="宋体"/>
                <w:color w:val="auto"/>
                <w:kern w:val="0"/>
                <w:sz w:val="24"/>
                <w:szCs w:val="24"/>
              </w:rPr>
              <w:t>空间复合成像技术，同时作用于发射和接收，支持所有凸阵、微凸阵和线阵成像探头。</w:t>
            </w:r>
          </w:p>
        </w:tc>
      </w:tr>
      <w:tr w14:paraId="7DA3C8F7">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DF50AA">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4B7B811A">
            <w:pPr>
              <w:widowControl/>
              <w:jc w:val="left"/>
              <w:textAlignment w:val="center"/>
              <w:rPr>
                <w:rFonts w:ascii="宋体" w:hAnsi="宋体"/>
                <w:color w:val="auto"/>
                <w:sz w:val="24"/>
                <w:szCs w:val="24"/>
              </w:rPr>
            </w:pPr>
            <w:r>
              <w:rPr>
                <w:rFonts w:hint="eastAsia" w:ascii="宋体" w:hAnsi="宋体"/>
                <w:color w:val="auto"/>
                <w:kern w:val="0"/>
                <w:sz w:val="24"/>
                <w:szCs w:val="24"/>
              </w:rPr>
              <w:t>自适应像素优化技术，改善边界显示，提高分辨率，减少伪像，支持所有成像探头，可分级调节≥5 级。</w:t>
            </w:r>
          </w:p>
        </w:tc>
      </w:tr>
      <w:tr w14:paraId="59DFA48A">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9D0580">
            <w:pPr>
              <w:widowControl/>
              <w:jc w:val="center"/>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20</w:t>
            </w:r>
          </w:p>
        </w:tc>
        <w:tc>
          <w:tcPr>
            <w:tcW w:w="7972" w:type="dxa"/>
            <w:tcBorders>
              <w:top w:val="single" w:color="000000" w:sz="4" w:space="0"/>
              <w:left w:val="nil"/>
              <w:bottom w:val="single" w:color="000000" w:sz="4" w:space="0"/>
              <w:right w:val="single" w:color="000000" w:sz="4" w:space="0"/>
            </w:tcBorders>
            <w:noWrap w:val="0"/>
            <w:vAlign w:val="center"/>
          </w:tcPr>
          <w:p w14:paraId="1A86E398">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单晶体探头技术: 相控阵、凸阵探头 </w:t>
            </w:r>
          </w:p>
        </w:tc>
      </w:tr>
      <w:tr w14:paraId="7C704C4E">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94B84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5.1.2</w:t>
            </w:r>
            <w:r>
              <w:rPr>
                <w:rFonts w:hint="eastAsia" w:ascii="宋体" w:hAnsi="宋体"/>
                <w:color w:val="auto"/>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4D37D7E9">
            <w:pPr>
              <w:widowControl/>
              <w:jc w:val="left"/>
              <w:textAlignment w:val="center"/>
              <w:rPr>
                <w:rFonts w:ascii="宋体" w:hAnsi="宋体"/>
                <w:color w:val="auto"/>
                <w:sz w:val="24"/>
                <w:szCs w:val="24"/>
              </w:rPr>
            </w:pPr>
            <w:r>
              <w:rPr>
                <w:rFonts w:hint="eastAsia" w:ascii="宋体" w:hAnsi="宋体"/>
                <w:color w:val="auto"/>
                <w:kern w:val="0"/>
                <w:sz w:val="24"/>
                <w:szCs w:val="24"/>
              </w:rPr>
              <w:t>内置 DICOM 3.0 标准输出接口</w:t>
            </w:r>
          </w:p>
        </w:tc>
      </w:tr>
      <w:tr w14:paraId="5CF6BE85">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E9E53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5.1.2</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52158C83">
            <w:pPr>
              <w:widowControl/>
              <w:jc w:val="left"/>
              <w:textAlignment w:val="center"/>
              <w:rPr>
                <w:rFonts w:ascii="宋体" w:hAnsi="宋体"/>
                <w:color w:val="auto"/>
                <w:sz w:val="24"/>
                <w:szCs w:val="24"/>
              </w:rPr>
            </w:pPr>
            <w:r>
              <w:rPr>
                <w:rFonts w:hint="eastAsia" w:ascii="宋体" w:hAnsi="宋体"/>
                <w:color w:val="auto"/>
                <w:kern w:val="0"/>
                <w:sz w:val="24"/>
                <w:szCs w:val="24"/>
              </w:rPr>
              <w:t>内置一体化超声工作站</w:t>
            </w:r>
          </w:p>
        </w:tc>
      </w:tr>
      <w:tr w14:paraId="51F23086">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D5888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5D84519B">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先进成像技术： </w:t>
            </w:r>
          </w:p>
        </w:tc>
      </w:tr>
      <w:tr w14:paraId="0D9A7632">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9C9BEA">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4779A992">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造影成像技术 </w:t>
            </w:r>
          </w:p>
        </w:tc>
      </w:tr>
      <w:tr w14:paraId="68460296">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FE03EB">
            <w:pPr>
              <w:widowControl/>
              <w:jc w:val="center"/>
              <w:textAlignment w:val="center"/>
              <w:rPr>
                <w:rFonts w:ascii="宋体" w:hAnsi="宋体"/>
                <w:color w:val="auto"/>
                <w:sz w:val="24"/>
                <w:szCs w:val="24"/>
              </w:rPr>
            </w:pPr>
            <w:r>
              <w:rPr>
                <w:rFonts w:hint="eastAsia" w:ascii="宋体" w:hAnsi="宋体"/>
                <w:color w:val="auto"/>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03F2E9CA">
            <w:pPr>
              <w:widowControl/>
              <w:jc w:val="left"/>
              <w:textAlignment w:val="center"/>
              <w:rPr>
                <w:rFonts w:ascii="宋体" w:hAnsi="宋体"/>
                <w:color w:val="auto"/>
                <w:sz w:val="24"/>
                <w:szCs w:val="24"/>
              </w:rPr>
            </w:pPr>
            <w:r>
              <w:rPr>
                <w:rFonts w:hint="eastAsia" w:ascii="宋体" w:hAnsi="宋体"/>
                <w:color w:val="auto"/>
                <w:kern w:val="0"/>
                <w:sz w:val="24"/>
                <w:szCs w:val="24"/>
              </w:rPr>
              <w:t>造影成像功能包含低 MI 实时灌注成像，采用脉冲反相谐波技术、能量调制技术以及多脉冲序列谐波造影技术。</w:t>
            </w:r>
          </w:p>
        </w:tc>
      </w:tr>
      <w:tr w14:paraId="75E752B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C32499">
            <w:pPr>
              <w:widowControl/>
              <w:jc w:val="center"/>
              <w:textAlignment w:val="center"/>
              <w:rPr>
                <w:rFonts w:ascii="宋体" w:hAnsi="宋体"/>
                <w:color w:val="auto"/>
                <w:sz w:val="24"/>
                <w:szCs w:val="24"/>
              </w:rPr>
            </w:pPr>
            <w:r>
              <w:rPr>
                <w:rFonts w:hint="eastAsia" w:ascii="宋体" w:hAnsi="宋体"/>
                <w:color w:val="auto"/>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7718B58B">
            <w:pPr>
              <w:widowControl/>
              <w:jc w:val="left"/>
              <w:textAlignment w:val="center"/>
              <w:rPr>
                <w:rFonts w:ascii="宋体" w:hAnsi="宋体"/>
                <w:color w:val="auto"/>
                <w:sz w:val="24"/>
                <w:szCs w:val="24"/>
              </w:rPr>
            </w:pPr>
            <w:r>
              <w:rPr>
                <w:rFonts w:hint="eastAsia" w:ascii="宋体" w:hAnsi="宋体"/>
                <w:color w:val="auto"/>
                <w:kern w:val="0"/>
                <w:sz w:val="24"/>
                <w:szCs w:val="24"/>
              </w:rPr>
              <w:t>可与复合成像技术、核磁像素优化技术结合使用。</w:t>
            </w:r>
          </w:p>
        </w:tc>
      </w:tr>
      <w:tr w14:paraId="38D9C8C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299BBC">
            <w:pPr>
              <w:widowControl/>
              <w:jc w:val="center"/>
              <w:textAlignment w:val="center"/>
              <w:rPr>
                <w:rFonts w:ascii="宋体" w:hAnsi="宋体"/>
                <w:color w:val="auto"/>
                <w:sz w:val="24"/>
                <w:szCs w:val="24"/>
              </w:rPr>
            </w:pPr>
            <w:r>
              <w:rPr>
                <w:rFonts w:hint="eastAsia" w:ascii="宋体" w:hAnsi="宋体"/>
                <w:color w:val="auto"/>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55FDAD9C">
            <w:pPr>
              <w:widowControl/>
              <w:jc w:val="left"/>
              <w:textAlignment w:val="center"/>
              <w:rPr>
                <w:rFonts w:ascii="宋体" w:hAnsi="宋体"/>
                <w:color w:val="auto"/>
                <w:sz w:val="24"/>
                <w:szCs w:val="24"/>
              </w:rPr>
            </w:pPr>
            <w:r>
              <w:rPr>
                <w:rFonts w:hint="eastAsia" w:ascii="宋体" w:hAnsi="宋体"/>
                <w:color w:val="auto"/>
                <w:kern w:val="0"/>
                <w:sz w:val="24"/>
                <w:szCs w:val="24"/>
              </w:rPr>
              <w:t>具有实时双幅造影对比成像模式。</w:t>
            </w:r>
          </w:p>
        </w:tc>
      </w:tr>
      <w:tr w14:paraId="4FE08953">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C15F50">
            <w:pPr>
              <w:widowControl/>
              <w:jc w:val="center"/>
              <w:textAlignment w:val="center"/>
              <w:rPr>
                <w:rFonts w:ascii="宋体" w:hAnsi="宋体"/>
                <w:color w:val="auto"/>
                <w:sz w:val="24"/>
                <w:szCs w:val="24"/>
              </w:rPr>
            </w:pPr>
            <w:r>
              <w:rPr>
                <w:rFonts w:hint="eastAsia" w:ascii="宋体" w:hAnsi="宋体"/>
                <w:color w:val="auto"/>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59E11722">
            <w:pPr>
              <w:widowControl/>
              <w:jc w:val="left"/>
              <w:textAlignment w:val="center"/>
              <w:rPr>
                <w:rFonts w:ascii="宋体" w:hAnsi="宋体"/>
                <w:color w:val="auto"/>
                <w:sz w:val="24"/>
                <w:szCs w:val="24"/>
              </w:rPr>
            </w:pPr>
            <w:r>
              <w:rPr>
                <w:rFonts w:hint="eastAsia" w:ascii="宋体" w:hAnsi="宋体"/>
                <w:color w:val="auto"/>
                <w:kern w:val="0"/>
                <w:sz w:val="24"/>
                <w:szCs w:val="24"/>
              </w:rPr>
              <w:t>造影技术支持可满足临床对腹部、妇产、浅表乳腺、血管等需求</w:t>
            </w:r>
          </w:p>
        </w:tc>
      </w:tr>
      <w:tr w14:paraId="4DA947F8">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A7FA2A">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23B6C8C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支持实时三维造影成像技术（具有心肌造影功能）</w:t>
            </w:r>
          </w:p>
        </w:tc>
      </w:tr>
      <w:tr w14:paraId="2FEB623C">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19E1E9">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49772054">
            <w:pPr>
              <w:widowControl/>
              <w:jc w:val="left"/>
              <w:textAlignment w:val="center"/>
              <w:rPr>
                <w:rFonts w:ascii="宋体" w:hAnsi="宋体"/>
                <w:color w:val="auto"/>
                <w:sz w:val="24"/>
                <w:szCs w:val="24"/>
              </w:rPr>
            </w:pPr>
            <w:r>
              <w:rPr>
                <w:rFonts w:hint="eastAsia" w:ascii="宋体" w:hAnsi="宋体"/>
                <w:color w:val="auto"/>
                <w:kern w:val="0"/>
                <w:sz w:val="24"/>
                <w:szCs w:val="24"/>
              </w:rPr>
              <w:t>具有造影计时器以及闪烁造影成像技术</w:t>
            </w:r>
          </w:p>
        </w:tc>
      </w:tr>
      <w:tr w14:paraId="33F8E245">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745A9E">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7A51F06">
            <w:pPr>
              <w:widowControl/>
              <w:jc w:val="left"/>
              <w:textAlignment w:val="center"/>
              <w:rPr>
                <w:rFonts w:ascii="宋体" w:hAnsi="宋体"/>
                <w:color w:val="auto"/>
                <w:sz w:val="24"/>
                <w:szCs w:val="24"/>
              </w:rPr>
            </w:pPr>
            <w:r>
              <w:rPr>
                <w:rFonts w:hint="eastAsia" w:ascii="宋体" w:hAnsi="宋体"/>
                <w:color w:val="auto"/>
                <w:kern w:val="0"/>
                <w:sz w:val="24"/>
                <w:szCs w:val="24"/>
              </w:rPr>
              <w:t>造影连续采集时间≥180秒</w:t>
            </w:r>
          </w:p>
        </w:tc>
      </w:tr>
      <w:tr w14:paraId="1E5DB3AF">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642B0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72ADF230">
            <w:pPr>
              <w:widowControl/>
              <w:jc w:val="left"/>
              <w:textAlignment w:val="center"/>
              <w:rPr>
                <w:rFonts w:ascii="宋体" w:hAnsi="宋体"/>
                <w:color w:val="auto"/>
                <w:sz w:val="24"/>
                <w:szCs w:val="24"/>
              </w:rPr>
            </w:pPr>
            <w:r>
              <w:rPr>
                <w:rFonts w:hint="eastAsia" w:ascii="宋体" w:hAnsi="宋体"/>
                <w:color w:val="auto"/>
                <w:kern w:val="0"/>
                <w:sz w:val="24"/>
                <w:szCs w:val="24"/>
              </w:rPr>
              <w:t>在机及离机造影时间强度曲线定量分析</w:t>
            </w:r>
          </w:p>
        </w:tc>
      </w:tr>
      <w:tr w14:paraId="4DC766B3">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E18ACD">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4C704EA">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测量放大功能，</w:t>
            </w:r>
            <w:r>
              <w:rPr>
                <w:rFonts w:hint="eastAsia" w:ascii="宋体" w:hAnsi="宋体"/>
                <w:b w:val="0"/>
                <w:bCs w:val="0"/>
                <w:color w:val="auto"/>
                <w:sz w:val="24"/>
                <w:szCs w:val="24"/>
              </w:rPr>
              <w:t>具备高清放大功能</w:t>
            </w:r>
          </w:p>
        </w:tc>
      </w:tr>
      <w:tr w14:paraId="5CB355F1">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C47BCB">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4BC5ADE">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具备智能多普勒血管检查技术 </w:t>
            </w:r>
          </w:p>
        </w:tc>
      </w:tr>
      <w:tr w14:paraId="140CBF6E">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A79EBC">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4F9B2140">
            <w:pPr>
              <w:widowControl/>
              <w:jc w:val="left"/>
              <w:textAlignment w:val="center"/>
              <w:rPr>
                <w:rFonts w:ascii="宋体" w:hAnsi="宋体"/>
                <w:color w:val="auto"/>
                <w:sz w:val="24"/>
                <w:szCs w:val="24"/>
              </w:rPr>
            </w:pPr>
            <w:r>
              <w:rPr>
                <w:rFonts w:hint="eastAsia" w:ascii="宋体" w:hAnsi="宋体"/>
                <w:color w:val="auto"/>
                <w:kern w:val="0"/>
                <w:sz w:val="24"/>
                <w:szCs w:val="24"/>
              </w:rPr>
              <w:t>单键优化二维、多普勒图像质量</w:t>
            </w:r>
          </w:p>
        </w:tc>
      </w:tr>
      <w:tr w14:paraId="75691242">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24065F">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D3DB06F">
            <w:pPr>
              <w:widowControl/>
              <w:jc w:val="left"/>
              <w:textAlignment w:val="center"/>
              <w:rPr>
                <w:rFonts w:ascii="宋体" w:hAnsi="宋体"/>
                <w:color w:val="auto"/>
                <w:sz w:val="24"/>
                <w:szCs w:val="24"/>
              </w:rPr>
            </w:pPr>
            <w:r>
              <w:rPr>
                <w:rFonts w:hint="eastAsia" w:ascii="宋体" w:hAnsi="宋体"/>
                <w:color w:val="auto"/>
                <w:kern w:val="0"/>
                <w:sz w:val="24"/>
                <w:szCs w:val="24"/>
              </w:rPr>
              <w:t>单键自动调整取样框角度、位置、取样门位置、角度等。</w:t>
            </w:r>
          </w:p>
        </w:tc>
      </w:tr>
      <w:tr w14:paraId="1A708B9B">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7B7C07">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D960059">
            <w:pPr>
              <w:widowControl/>
              <w:jc w:val="left"/>
              <w:textAlignment w:val="center"/>
              <w:rPr>
                <w:rFonts w:ascii="宋体" w:hAnsi="宋体"/>
                <w:color w:val="auto"/>
                <w:sz w:val="24"/>
                <w:szCs w:val="24"/>
              </w:rPr>
            </w:pPr>
            <w:r>
              <w:rPr>
                <w:rFonts w:hint="eastAsia" w:ascii="宋体" w:hAnsi="宋体"/>
                <w:color w:val="auto"/>
                <w:kern w:val="0"/>
                <w:sz w:val="24"/>
                <w:szCs w:val="24"/>
              </w:rPr>
              <w:t>具有二维彩色模式、实时三维彩色模式、能量图模式、微视血流成像模式、彩色M型模式、组织多普勒模式等多种成像模式，实时追踪血管位置，自动调整彩色图像（包括取样框角度、位置等），自动优化频谱测量以保证测量值的准确性。</w:t>
            </w:r>
          </w:p>
        </w:tc>
      </w:tr>
      <w:tr w14:paraId="057F4F62">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566D2C">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28FDB384">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脑卒中疾病诊断相关技术 </w:t>
            </w:r>
          </w:p>
        </w:tc>
      </w:tr>
      <w:tr w14:paraId="0FD5933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B415C74">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66285EAC">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血管中内膜自动测量与分析 </w:t>
            </w:r>
          </w:p>
        </w:tc>
      </w:tr>
      <w:tr w14:paraId="5A0CBD2B">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11CB3A">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FB2CD9E">
            <w:pPr>
              <w:widowControl/>
              <w:jc w:val="left"/>
              <w:textAlignment w:val="center"/>
              <w:rPr>
                <w:rFonts w:ascii="宋体" w:hAnsi="宋体"/>
                <w:color w:val="auto"/>
                <w:sz w:val="24"/>
                <w:szCs w:val="24"/>
              </w:rPr>
            </w:pPr>
            <w:r>
              <w:rPr>
                <w:rFonts w:hint="eastAsia" w:ascii="宋体" w:hAnsi="宋体"/>
                <w:color w:val="auto"/>
                <w:kern w:val="0"/>
                <w:sz w:val="24"/>
                <w:szCs w:val="24"/>
              </w:rPr>
              <w:t>要求对感兴趣区域内自动测量，无需手动描计</w:t>
            </w:r>
          </w:p>
        </w:tc>
      </w:tr>
      <w:tr w14:paraId="1827160B">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9F4ABF">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5645E576">
            <w:pPr>
              <w:widowControl/>
              <w:jc w:val="left"/>
              <w:textAlignment w:val="center"/>
              <w:rPr>
                <w:rFonts w:ascii="宋体" w:hAnsi="宋体"/>
                <w:color w:val="auto"/>
                <w:sz w:val="24"/>
                <w:szCs w:val="24"/>
              </w:rPr>
            </w:pPr>
            <w:r>
              <w:rPr>
                <w:rFonts w:hint="eastAsia" w:ascii="宋体" w:hAnsi="宋体"/>
                <w:color w:val="auto"/>
                <w:kern w:val="0"/>
                <w:sz w:val="24"/>
                <w:szCs w:val="24"/>
              </w:rPr>
              <w:t>计算结果为一段距离内的平均值，提高测量的可靠性和可重复性，并可根据血管内中膜厚度不同进行优化设置</w:t>
            </w:r>
          </w:p>
        </w:tc>
      </w:tr>
      <w:tr w14:paraId="5C27A13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BEB3DA">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7B68A441">
            <w:pPr>
              <w:widowControl/>
              <w:jc w:val="left"/>
              <w:textAlignment w:val="center"/>
              <w:rPr>
                <w:rFonts w:ascii="宋体" w:hAnsi="宋体"/>
                <w:color w:val="auto"/>
                <w:sz w:val="24"/>
                <w:szCs w:val="24"/>
              </w:rPr>
            </w:pPr>
            <w:r>
              <w:rPr>
                <w:rFonts w:hint="eastAsia" w:ascii="宋体" w:hAnsi="宋体"/>
                <w:color w:val="auto"/>
                <w:kern w:val="0"/>
                <w:sz w:val="24"/>
                <w:szCs w:val="24"/>
              </w:rPr>
              <w:t>脱机数据可输出</w:t>
            </w:r>
          </w:p>
        </w:tc>
      </w:tr>
      <w:tr w14:paraId="618939D9">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A1376C">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29281454">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扩展成像技术：凸阵、线阵探头均具有此功能，且空间复合成像技术及斑点噪声抑制技术支持其扩展区域。</w:t>
            </w:r>
          </w:p>
        </w:tc>
      </w:tr>
      <w:tr w14:paraId="57A521C3">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A09A08">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3C07D8C4">
            <w:pPr>
              <w:widowControl/>
              <w:jc w:val="left"/>
              <w:textAlignment w:val="center"/>
              <w:rPr>
                <w:rFonts w:ascii="宋体" w:hAnsi="宋体"/>
                <w:color w:val="auto"/>
                <w:sz w:val="24"/>
                <w:szCs w:val="24"/>
              </w:rPr>
            </w:pPr>
            <w:r>
              <w:rPr>
                <w:rFonts w:hint="eastAsia" w:ascii="宋体" w:hAnsi="宋体"/>
                <w:color w:val="auto"/>
                <w:kern w:val="0"/>
                <w:sz w:val="24"/>
                <w:szCs w:val="24"/>
              </w:rPr>
              <w:t>组织多普勒技术(TDI/或DTI)，具有彩色，谐波，PW，M 型多种模式。</w:t>
            </w:r>
          </w:p>
        </w:tc>
      </w:tr>
      <w:tr w14:paraId="2B0E1C9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63EEA1">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FCB259E">
            <w:pPr>
              <w:widowControl/>
              <w:jc w:val="left"/>
              <w:textAlignment w:val="center"/>
              <w:rPr>
                <w:rFonts w:ascii="宋体" w:hAnsi="宋体"/>
                <w:color w:val="auto"/>
                <w:sz w:val="24"/>
                <w:szCs w:val="24"/>
              </w:rPr>
            </w:pPr>
            <w:r>
              <w:rPr>
                <w:rFonts w:hint="eastAsia" w:ascii="宋体" w:hAnsi="宋体"/>
                <w:color w:val="auto"/>
                <w:kern w:val="0"/>
                <w:sz w:val="24"/>
                <w:szCs w:val="24"/>
              </w:rPr>
              <w:t>支持负荷超声成像(内置一体化)：具备二维负荷超声。</w:t>
            </w:r>
          </w:p>
        </w:tc>
      </w:tr>
      <w:tr w14:paraId="6B8F346F">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599B16">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59FED48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心肌应变定量技术  </w:t>
            </w:r>
          </w:p>
        </w:tc>
      </w:tr>
      <w:tr w14:paraId="5585408E">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60583D">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5B215C2A">
            <w:pPr>
              <w:widowControl/>
              <w:jc w:val="left"/>
              <w:textAlignment w:val="center"/>
              <w:rPr>
                <w:rFonts w:ascii="宋体" w:hAnsi="宋体"/>
                <w:color w:val="auto"/>
                <w:sz w:val="24"/>
                <w:szCs w:val="24"/>
              </w:rPr>
            </w:pPr>
            <w:r>
              <w:rPr>
                <w:rFonts w:hint="eastAsia" w:ascii="宋体" w:hAnsi="宋体"/>
                <w:color w:val="auto"/>
                <w:kern w:val="0"/>
                <w:sz w:val="24"/>
                <w:szCs w:val="24"/>
              </w:rPr>
              <w:t>可显示组织速度、位移等多种参数曲线，并支持曲线测量对比分析</w:t>
            </w:r>
          </w:p>
        </w:tc>
      </w:tr>
      <w:tr w14:paraId="148C7940">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255B89">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72B2EF47">
            <w:pPr>
              <w:widowControl/>
              <w:jc w:val="left"/>
              <w:textAlignment w:val="center"/>
              <w:rPr>
                <w:rFonts w:ascii="宋体" w:hAnsi="宋体"/>
                <w:color w:val="auto"/>
                <w:sz w:val="24"/>
                <w:szCs w:val="24"/>
              </w:rPr>
            </w:pPr>
            <w:r>
              <w:rPr>
                <w:rFonts w:hint="eastAsia" w:ascii="宋体" w:hAnsi="宋体"/>
                <w:color w:val="auto"/>
                <w:kern w:val="0"/>
                <w:sz w:val="24"/>
                <w:szCs w:val="24"/>
              </w:rPr>
              <w:t>实时组织多普勒定量技术,可整体或分节段曲线显示，同时可显示≥16条节段曲线，方便同一时相任意节段数据对比分析</w:t>
            </w:r>
          </w:p>
        </w:tc>
      </w:tr>
      <w:tr w14:paraId="4400A027">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D80D0C">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3503E40E">
            <w:pPr>
              <w:widowControl/>
              <w:jc w:val="left"/>
              <w:textAlignment w:val="center"/>
              <w:rPr>
                <w:rFonts w:ascii="宋体" w:hAnsi="宋体"/>
                <w:color w:val="auto"/>
                <w:sz w:val="24"/>
                <w:szCs w:val="24"/>
              </w:rPr>
            </w:pPr>
            <w:r>
              <w:rPr>
                <w:rFonts w:hint="eastAsia" w:ascii="宋体" w:hAnsi="宋体"/>
                <w:color w:val="auto"/>
                <w:kern w:val="0"/>
                <w:sz w:val="24"/>
                <w:szCs w:val="24"/>
              </w:rPr>
              <w:t>自动化二维</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三维</w:t>
            </w:r>
            <w:r>
              <w:rPr>
                <w:rFonts w:hint="eastAsia" w:ascii="宋体" w:hAnsi="宋体"/>
                <w:color w:val="auto"/>
                <w:kern w:val="0"/>
                <w:sz w:val="24"/>
                <w:szCs w:val="24"/>
              </w:rPr>
              <w:t xml:space="preserve">心功能定量技术 </w:t>
            </w:r>
          </w:p>
        </w:tc>
      </w:tr>
      <w:tr w14:paraId="6360D74C">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4BC9E5">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D202314">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心脏自动应变定量技术  </w:t>
            </w:r>
          </w:p>
        </w:tc>
      </w:tr>
      <w:tr w14:paraId="0B9F8F6A">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22CC49">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6DB6BE9D">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弹性成像技术 </w:t>
            </w:r>
          </w:p>
        </w:tc>
      </w:tr>
      <w:tr w14:paraId="4C8CF994">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42334B">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.1</w:t>
            </w:r>
            <w:r>
              <w:rPr>
                <w:rFonts w:hint="eastAsia" w:ascii="宋体" w:hAnsi="宋体"/>
                <w:b/>
                <w:bCs/>
                <w:color w:val="auto"/>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037C248D">
            <w:pPr>
              <w:widowControl/>
              <w:jc w:val="left"/>
              <w:textAlignment w:val="center"/>
              <w:rPr>
                <w:rFonts w:ascii="宋体" w:hAnsi="宋体"/>
                <w:color w:val="auto"/>
                <w:sz w:val="24"/>
                <w:szCs w:val="24"/>
              </w:rPr>
            </w:pPr>
            <w:r>
              <w:rPr>
                <w:rFonts w:hint="eastAsia" w:ascii="宋体" w:hAnsi="宋体"/>
                <w:color w:val="auto"/>
                <w:kern w:val="0"/>
                <w:sz w:val="24"/>
                <w:szCs w:val="24"/>
              </w:rPr>
              <w:t>实时软组织弹性成像技术，无需人工加压，具有灰阶，反转及彩色多普勒多种显像方式</w:t>
            </w:r>
            <w:r>
              <w:rPr>
                <w:rFonts w:hint="eastAsia" w:ascii="宋体" w:hAnsi="宋体"/>
                <w:b/>
                <w:bCs/>
                <w:color w:val="auto"/>
                <w:kern w:val="0"/>
                <w:sz w:val="24"/>
                <w:szCs w:val="24"/>
              </w:rPr>
              <w:t xml:space="preserve"> </w:t>
            </w:r>
          </w:p>
        </w:tc>
      </w:tr>
      <w:tr w14:paraId="3B6E5201">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3B173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332ABA5E">
            <w:pPr>
              <w:widowControl/>
              <w:jc w:val="left"/>
              <w:textAlignment w:val="center"/>
              <w:rPr>
                <w:rFonts w:ascii="宋体" w:hAnsi="宋体"/>
                <w:color w:val="auto"/>
                <w:sz w:val="24"/>
                <w:szCs w:val="24"/>
              </w:rPr>
            </w:pPr>
            <w:r>
              <w:rPr>
                <w:rFonts w:hint="eastAsia" w:ascii="宋体" w:hAnsi="宋体"/>
                <w:color w:val="auto"/>
                <w:kern w:val="0"/>
                <w:sz w:val="24"/>
                <w:szCs w:val="24"/>
              </w:rPr>
              <w:t>具备浅表及腔内弹性成像</w:t>
            </w:r>
            <w:r>
              <w:rPr>
                <w:rFonts w:hint="eastAsia" w:ascii="宋体" w:hAnsi="宋体"/>
                <w:b/>
                <w:bCs/>
                <w:color w:val="auto"/>
                <w:kern w:val="0"/>
                <w:sz w:val="24"/>
                <w:szCs w:val="24"/>
              </w:rPr>
              <w:t xml:space="preserve"> </w:t>
            </w:r>
          </w:p>
        </w:tc>
      </w:tr>
      <w:tr w14:paraId="4474B09E">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9F4F0D">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1621C505">
            <w:pPr>
              <w:widowControl/>
              <w:jc w:val="left"/>
              <w:textAlignment w:val="center"/>
              <w:rPr>
                <w:rFonts w:ascii="宋体" w:hAnsi="宋体"/>
                <w:color w:val="auto"/>
                <w:sz w:val="24"/>
                <w:szCs w:val="24"/>
              </w:rPr>
            </w:pPr>
            <w:r>
              <w:rPr>
                <w:rFonts w:hint="eastAsia" w:ascii="宋体" w:hAnsi="宋体"/>
                <w:color w:val="auto"/>
                <w:kern w:val="0"/>
                <w:sz w:val="24"/>
                <w:szCs w:val="24"/>
              </w:rPr>
              <w:t>主机内置一体化实时弹性定量分析技术，可对弹性图像进行直径面积对比分析、动态弹性应变分析、动态弹性参数成像。</w:t>
            </w:r>
            <w:r>
              <w:rPr>
                <w:rFonts w:hint="eastAsia" w:ascii="宋体" w:hAnsi="宋体"/>
                <w:b/>
                <w:bCs/>
                <w:color w:val="auto"/>
                <w:kern w:val="0"/>
                <w:sz w:val="24"/>
                <w:szCs w:val="24"/>
              </w:rPr>
              <w:t xml:space="preserve"> </w:t>
            </w:r>
          </w:p>
        </w:tc>
      </w:tr>
      <w:tr w14:paraId="7A778A69">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B37EF3">
            <w:pPr>
              <w:widowControl/>
              <w:jc w:val="center"/>
              <w:textAlignment w:val="center"/>
              <w:rPr>
                <w:rFonts w:hint="eastAsia" w:ascii="宋体" w:hAnsi="宋体" w:eastAsia="宋体"/>
                <w:b/>
                <w:bCs/>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0745E268">
            <w:pPr>
              <w:widowControl/>
              <w:jc w:val="left"/>
              <w:textAlignment w:val="center"/>
              <w:rPr>
                <w:rFonts w:ascii="宋体" w:hAnsi="宋体"/>
                <w:b/>
                <w:bCs/>
                <w:color w:val="auto"/>
                <w:sz w:val="24"/>
                <w:szCs w:val="24"/>
              </w:rPr>
            </w:pPr>
            <w:r>
              <w:rPr>
                <w:rFonts w:hint="eastAsia" w:ascii="宋体" w:hAnsi="宋体"/>
                <w:color w:val="auto"/>
                <w:kern w:val="0"/>
                <w:sz w:val="24"/>
                <w:szCs w:val="24"/>
              </w:rPr>
              <w:t xml:space="preserve">具有微视血流成像技术 </w:t>
            </w:r>
            <w:r>
              <w:rPr>
                <w:rFonts w:hint="eastAsia" w:ascii="宋体" w:hAnsi="宋体"/>
                <w:b/>
                <w:bCs/>
                <w:color w:val="auto"/>
                <w:kern w:val="0"/>
                <w:sz w:val="24"/>
                <w:szCs w:val="24"/>
              </w:rPr>
              <w:br w:type="textWrapping"/>
            </w:r>
            <w:r>
              <w:rPr>
                <w:rFonts w:hint="eastAsia" w:ascii="宋体" w:hAnsi="宋体"/>
                <w:color w:val="auto"/>
                <w:kern w:val="0"/>
                <w:sz w:val="24"/>
                <w:szCs w:val="24"/>
              </w:rPr>
              <w:t xml:space="preserve">全新的高分辨率血流成像模式。可捕捉超微细血流及超低速血流信号支持凸阵、线阵探头，可用于腹部、浅表、肌骨、儿科、血管等多种应用，并可进行血流测量，已存储的图像亦可使用增强模式进行观察。 </w:t>
            </w:r>
          </w:p>
        </w:tc>
      </w:tr>
      <w:tr w14:paraId="688A485F">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7DD31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658FA3C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测量和分析： ( B 型、M 型、D 型、彩色模式)</w:t>
            </w:r>
          </w:p>
        </w:tc>
      </w:tr>
      <w:tr w14:paraId="32BE9F29">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9CE847">
            <w:pPr>
              <w:widowControl/>
              <w:jc w:val="center"/>
              <w:textAlignment w:val="center"/>
              <w:rPr>
                <w:rFonts w:ascii="宋体" w:hAnsi="宋体"/>
                <w:color w:val="auto"/>
                <w:sz w:val="24"/>
                <w:szCs w:val="24"/>
              </w:rPr>
            </w:pPr>
            <w:r>
              <w:rPr>
                <w:rFonts w:hint="eastAsia" w:ascii="宋体" w:hAnsi="宋体"/>
                <w:color w:val="auto"/>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1CE1AD58">
            <w:pPr>
              <w:widowControl/>
              <w:jc w:val="left"/>
              <w:textAlignment w:val="center"/>
              <w:rPr>
                <w:rFonts w:ascii="宋体" w:hAnsi="宋体"/>
                <w:color w:val="auto"/>
                <w:sz w:val="24"/>
                <w:szCs w:val="24"/>
              </w:rPr>
            </w:pPr>
            <w:r>
              <w:rPr>
                <w:rFonts w:hint="eastAsia" w:ascii="宋体" w:hAnsi="宋体"/>
                <w:color w:val="auto"/>
                <w:kern w:val="0"/>
                <w:sz w:val="24"/>
                <w:szCs w:val="24"/>
              </w:rPr>
              <w:t>一般测量：距离、面积、周长等；</w:t>
            </w:r>
          </w:p>
        </w:tc>
      </w:tr>
      <w:tr w14:paraId="75826991">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553544">
            <w:pPr>
              <w:widowControl/>
              <w:jc w:val="center"/>
              <w:textAlignment w:val="center"/>
              <w:rPr>
                <w:rFonts w:ascii="宋体" w:hAnsi="宋体"/>
                <w:color w:val="auto"/>
                <w:sz w:val="24"/>
                <w:szCs w:val="24"/>
              </w:rPr>
            </w:pPr>
            <w:r>
              <w:rPr>
                <w:rFonts w:hint="eastAsia" w:ascii="宋体" w:hAnsi="宋体"/>
                <w:color w:val="auto"/>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0217125F">
            <w:pPr>
              <w:widowControl/>
              <w:jc w:val="left"/>
              <w:textAlignment w:val="center"/>
              <w:rPr>
                <w:rFonts w:ascii="宋体" w:hAnsi="宋体"/>
                <w:color w:val="auto"/>
                <w:sz w:val="24"/>
                <w:szCs w:val="24"/>
              </w:rPr>
            </w:pPr>
            <w:r>
              <w:rPr>
                <w:rFonts w:hint="eastAsia" w:ascii="宋体" w:hAnsi="宋体"/>
                <w:color w:val="auto"/>
                <w:kern w:val="0"/>
                <w:sz w:val="24"/>
                <w:szCs w:val="24"/>
              </w:rPr>
              <w:t>产科测量：包括全面的产科径线测量、NT 测量、单/双胎儿孕龄及生长曲线、羊水指数、新生儿髋关节角度等；</w:t>
            </w:r>
          </w:p>
        </w:tc>
      </w:tr>
      <w:tr w14:paraId="34056BA4">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A0F1AC9">
            <w:pPr>
              <w:widowControl/>
              <w:jc w:val="center"/>
              <w:textAlignment w:val="center"/>
              <w:rPr>
                <w:rFonts w:ascii="宋体" w:hAnsi="宋体"/>
                <w:color w:val="auto"/>
                <w:sz w:val="24"/>
                <w:szCs w:val="24"/>
              </w:rPr>
            </w:pPr>
            <w:r>
              <w:rPr>
                <w:rFonts w:hint="eastAsia" w:ascii="宋体" w:hAnsi="宋体"/>
                <w:color w:val="auto"/>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3DF2A333">
            <w:pPr>
              <w:widowControl/>
              <w:jc w:val="left"/>
              <w:textAlignment w:val="center"/>
              <w:rPr>
                <w:rFonts w:ascii="宋体" w:hAnsi="宋体"/>
                <w:color w:val="auto"/>
                <w:sz w:val="24"/>
                <w:szCs w:val="24"/>
              </w:rPr>
            </w:pPr>
            <w:r>
              <w:rPr>
                <w:rFonts w:hint="eastAsia" w:ascii="宋体" w:hAnsi="宋体"/>
                <w:color w:val="auto"/>
                <w:kern w:val="0"/>
                <w:sz w:val="24"/>
                <w:szCs w:val="24"/>
              </w:rPr>
              <w:t>外周血管测量和计算功能；</w:t>
            </w:r>
          </w:p>
        </w:tc>
      </w:tr>
      <w:tr w14:paraId="7B626FE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9E5D30">
            <w:pPr>
              <w:widowControl/>
              <w:jc w:val="center"/>
              <w:textAlignment w:val="center"/>
              <w:rPr>
                <w:rFonts w:ascii="宋体" w:hAnsi="宋体"/>
                <w:color w:val="auto"/>
                <w:sz w:val="24"/>
                <w:szCs w:val="24"/>
              </w:rPr>
            </w:pPr>
            <w:r>
              <w:rPr>
                <w:rFonts w:hint="eastAsia" w:ascii="宋体" w:hAnsi="宋体"/>
                <w:color w:val="auto"/>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52D1A3E0">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多普勒血流测量与分析 (含自动多普勒频谱包络计算);  </w:t>
            </w:r>
          </w:p>
        </w:tc>
      </w:tr>
      <w:tr w14:paraId="3655D4F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01978D">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3C94013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心脏功能测量；</w:t>
            </w:r>
          </w:p>
        </w:tc>
      </w:tr>
      <w:tr w14:paraId="5D16FE7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0D9C0CA1">
            <w:pPr>
              <w:widowControl/>
              <w:jc w:val="center"/>
              <w:textAlignment w:val="center"/>
              <w:rPr>
                <w:rFonts w:hint="eastAsia" w:ascii="宋体" w:hAnsi="宋体"/>
                <w:b/>
                <w:bCs/>
                <w:color w:val="auto"/>
                <w:kern w:val="0"/>
                <w:sz w:val="24"/>
                <w:szCs w:val="24"/>
                <w:lang w:val="en-US" w:eastAsia="zh-CN"/>
              </w:rPr>
            </w:pPr>
            <w:r>
              <w:rPr>
                <w:rFonts w:hint="eastAsia" w:ascii="宋体" w:hAnsi="宋体"/>
                <w:b/>
                <w:bCs/>
                <w:color w:val="auto"/>
                <w:kern w:val="0"/>
                <w:sz w:val="24"/>
                <w:szCs w:val="24"/>
                <w:lang w:val="en-US" w:eastAsia="zh-CN"/>
              </w:rPr>
              <w:t>5.4</w:t>
            </w:r>
          </w:p>
        </w:tc>
        <w:tc>
          <w:tcPr>
            <w:tcW w:w="7972" w:type="dxa"/>
            <w:tcBorders>
              <w:top w:val="single" w:color="000000" w:sz="4" w:space="0"/>
              <w:left w:val="nil"/>
              <w:bottom w:val="single" w:color="000000" w:sz="4" w:space="0"/>
              <w:right w:val="single" w:color="000000" w:sz="4" w:space="0"/>
            </w:tcBorders>
            <w:noWrap w:val="0"/>
            <w:vAlign w:val="top"/>
          </w:tcPr>
          <w:p w14:paraId="3AFB176A">
            <w:pPr>
              <w:widowControl/>
              <w:jc w:val="left"/>
              <w:textAlignment w:val="center"/>
              <w:rPr>
                <w:rFonts w:hint="default" w:ascii="宋体" w:hAnsi="宋体"/>
                <w:b/>
                <w:bCs/>
                <w:color w:val="auto"/>
                <w:kern w:val="0"/>
                <w:sz w:val="24"/>
                <w:szCs w:val="24"/>
                <w:lang w:val="en-US" w:eastAsia="zh-CN"/>
              </w:rPr>
            </w:pPr>
            <w:r>
              <w:rPr>
                <w:rFonts w:hint="eastAsia" w:ascii="宋体" w:hAnsi="宋体" w:cs="宋体"/>
                <w:b/>
                <w:bCs/>
                <w:i w:val="0"/>
                <w:iCs w:val="0"/>
                <w:color w:val="auto"/>
                <w:kern w:val="0"/>
                <w:sz w:val="24"/>
                <w:szCs w:val="24"/>
                <w:u w:val="none"/>
                <w:lang w:val="en-US" w:eastAsia="zh-CN" w:bidi="ar"/>
              </w:rPr>
              <w:t>具备</w:t>
            </w:r>
            <w:r>
              <w:rPr>
                <w:rFonts w:hint="eastAsia" w:ascii="宋体" w:hAnsi="宋体" w:eastAsia="宋体" w:cs="宋体"/>
                <w:b/>
                <w:bCs/>
                <w:i w:val="0"/>
                <w:iCs w:val="0"/>
                <w:color w:val="auto"/>
                <w:kern w:val="0"/>
                <w:sz w:val="24"/>
                <w:szCs w:val="24"/>
                <w:u w:val="none"/>
                <w:lang w:val="en-US" w:eastAsia="zh-CN" w:bidi="ar"/>
              </w:rPr>
              <w:t>心脏实时三维</w:t>
            </w:r>
            <w:r>
              <w:rPr>
                <w:rFonts w:hint="eastAsia" w:ascii="宋体" w:hAnsi="宋体" w:cs="宋体"/>
                <w:b/>
                <w:bCs/>
                <w:i w:val="0"/>
                <w:iCs w:val="0"/>
                <w:color w:val="auto"/>
                <w:kern w:val="0"/>
                <w:sz w:val="24"/>
                <w:szCs w:val="24"/>
                <w:u w:val="none"/>
                <w:lang w:val="en-US" w:eastAsia="zh-CN" w:bidi="ar"/>
              </w:rPr>
              <w:t>功能</w:t>
            </w:r>
          </w:p>
        </w:tc>
      </w:tr>
      <w:tr w14:paraId="6BDE574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3E498104">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5.4.1</w:t>
            </w:r>
          </w:p>
        </w:tc>
        <w:tc>
          <w:tcPr>
            <w:tcW w:w="7972" w:type="dxa"/>
            <w:tcBorders>
              <w:top w:val="single" w:color="000000" w:sz="4" w:space="0"/>
              <w:left w:val="nil"/>
              <w:bottom w:val="single" w:color="000000" w:sz="4" w:space="0"/>
              <w:right w:val="single" w:color="000000" w:sz="4" w:space="0"/>
            </w:tcBorders>
            <w:noWrap w:val="0"/>
            <w:vAlign w:val="top"/>
          </w:tcPr>
          <w:p w14:paraId="623D5A7F">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支持纯净波矩阵实时三维探头，结合微电子技术，与主机技术相结合，提供实时三维显像。全功能，单探头解决方案(包括二维、实时三维、造影等模式，实现更准确结构和功能定量)</w:t>
            </w:r>
          </w:p>
        </w:tc>
      </w:tr>
      <w:tr w14:paraId="48B56BBA">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63729523">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5.4.2</w:t>
            </w:r>
          </w:p>
        </w:tc>
        <w:tc>
          <w:tcPr>
            <w:tcW w:w="7972" w:type="dxa"/>
            <w:tcBorders>
              <w:top w:val="single" w:color="000000" w:sz="4" w:space="0"/>
              <w:left w:val="nil"/>
              <w:bottom w:val="single" w:color="000000" w:sz="4" w:space="0"/>
              <w:right w:val="single" w:color="000000" w:sz="4" w:space="0"/>
            </w:tcBorders>
            <w:noWrap w:val="0"/>
            <w:vAlign w:val="top"/>
          </w:tcPr>
          <w:p w14:paraId="7AF71932">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支持儿童经胸纯净波矩阵实时三维探头、成人经胸纯净波矩阵实时三维探头及经食管</w:t>
            </w:r>
            <w:r>
              <w:rPr>
                <w:rFonts w:hint="eastAsia" w:ascii="宋体" w:hAnsi="宋体" w:cs="宋体"/>
                <w:i w:val="0"/>
                <w:iCs w:val="0"/>
                <w:color w:val="auto"/>
                <w:kern w:val="0"/>
                <w:sz w:val="24"/>
                <w:szCs w:val="24"/>
                <w:u w:val="none"/>
                <w:lang w:val="en-US" w:eastAsia="zh-CN" w:bidi="ar"/>
              </w:rPr>
              <w:t>单晶体</w:t>
            </w:r>
            <w:r>
              <w:rPr>
                <w:rFonts w:hint="eastAsia" w:ascii="宋体" w:hAnsi="宋体" w:eastAsia="宋体" w:cs="宋体"/>
                <w:i w:val="0"/>
                <w:iCs w:val="0"/>
                <w:color w:val="auto"/>
                <w:kern w:val="0"/>
                <w:sz w:val="24"/>
                <w:szCs w:val="24"/>
                <w:u w:val="none"/>
                <w:lang w:val="en-US" w:eastAsia="zh-CN" w:bidi="ar"/>
              </w:rPr>
              <w:t>矩阵实时三维探头</w:t>
            </w:r>
          </w:p>
        </w:tc>
      </w:tr>
      <w:tr w14:paraId="30FA194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2BD48B0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5.4.3</w:t>
            </w:r>
          </w:p>
        </w:tc>
        <w:tc>
          <w:tcPr>
            <w:tcW w:w="7972" w:type="dxa"/>
            <w:tcBorders>
              <w:top w:val="single" w:color="000000" w:sz="4" w:space="0"/>
              <w:left w:val="nil"/>
              <w:bottom w:val="single" w:color="000000" w:sz="4" w:space="0"/>
              <w:right w:val="single" w:color="000000" w:sz="4" w:space="0"/>
            </w:tcBorders>
            <w:noWrap w:val="0"/>
            <w:vAlign w:val="top"/>
          </w:tcPr>
          <w:p w14:paraId="488EE92D">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支持三维成像直接测量功能，可测量距离、面积等</w:t>
            </w:r>
          </w:p>
        </w:tc>
      </w:tr>
      <w:tr w14:paraId="1A3381C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2AB03755">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5.4.4</w:t>
            </w:r>
          </w:p>
        </w:tc>
        <w:tc>
          <w:tcPr>
            <w:tcW w:w="7972" w:type="dxa"/>
            <w:tcBorders>
              <w:top w:val="single" w:color="000000" w:sz="4" w:space="0"/>
              <w:left w:val="nil"/>
              <w:bottom w:val="single" w:color="000000" w:sz="4" w:space="0"/>
              <w:right w:val="single" w:color="000000" w:sz="4" w:space="0"/>
            </w:tcBorders>
            <w:noWrap w:val="0"/>
            <w:vAlign w:val="top"/>
          </w:tcPr>
          <w:p w14:paraId="121C5087">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实时三维灰阶成像和实时三维血流成像</w:t>
            </w:r>
          </w:p>
        </w:tc>
      </w:tr>
      <w:tr w14:paraId="5EF1FD6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065D85E4">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5.4.5</w:t>
            </w:r>
          </w:p>
        </w:tc>
        <w:tc>
          <w:tcPr>
            <w:tcW w:w="7972" w:type="dxa"/>
            <w:tcBorders>
              <w:top w:val="single" w:color="000000" w:sz="4" w:space="0"/>
              <w:left w:val="nil"/>
              <w:bottom w:val="single" w:color="000000" w:sz="4" w:space="0"/>
              <w:right w:val="single" w:color="000000" w:sz="4" w:space="0"/>
            </w:tcBorders>
            <w:noWrap w:val="0"/>
            <w:vAlign w:val="top"/>
          </w:tcPr>
          <w:p w14:paraId="70711D4B">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实时三维全容积成像(Full Volume)，且可以独立调节分辨率和帧频</w:t>
            </w:r>
          </w:p>
        </w:tc>
      </w:tr>
      <w:tr w14:paraId="2CDB84DB">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1AF1609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5.4.6</w:t>
            </w:r>
          </w:p>
        </w:tc>
        <w:tc>
          <w:tcPr>
            <w:tcW w:w="7972" w:type="dxa"/>
            <w:tcBorders>
              <w:top w:val="single" w:color="000000" w:sz="4" w:space="0"/>
              <w:left w:val="nil"/>
              <w:bottom w:val="single" w:color="000000" w:sz="4" w:space="0"/>
              <w:right w:val="single" w:color="000000" w:sz="4" w:space="0"/>
            </w:tcBorders>
            <w:noWrap w:val="0"/>
            <w:vAlign w:val="top"/>
          </w:tcPr>
          <w:p w14:paraId="2149D94C">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实时三维缩放成像(3D Zoom)，专用成像预设模式，可快速用于心脏瓣膜等结构成像</w:t>
            </w:r>
          </w:p>
        </w:tc>
      </w:tr>
      <w:tr w14:paraId="3222CDC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7DFE534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5.4.7</w:t>
            </w:r>
          </w:p>
        </w:tc>
        <w:tc>
          <w:tcPr>
            <w:tcW w:w="7972" w:type="dxa"/>
            <w:tcBorders>
              <w:top w:val="single" w:color="000000" w:sz="4" w:space="0"/>
              <w:left w:val="nil"/>
              <w:bottom w:val="single" w:color="000000" w:sz="4" w:space="0"/>
              <w:right w:val="single" w:color="000000" w:sz="4" w:space="0"/>
            </w:tcBorders>
            <w:noWrap w:val="0"/>
            <w:vAlign w:val="top"/>
          </w:tcPr>
          <w:p w14:paraId="6F606ED0">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实时三维高帧频成像(HVR)</w:t>
            </w:r>
          </w:p>
        </w:tc>
      </w:tr>
      <w:tr w14:paraId="55564F6D">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7377AE35">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5.4.8</w:t>
            </w:r>
          </w:p>
        </w:tc>
        <w:tc>
          <w:tcPr>
            <w:tcW w:w="7972" w:type="dxa"/>
            <w:tcBorders>
              <w:top w:val="single" w:color="000000" w:sz="4" w:space="0"/>
              <w:left w:val="nil"/>
              <w:bottom w:val="single" w:color="000000" w:sz="4" w:space="0"/>
              <w:right w:val="single" w:color="000000" w:sz="4" w:space="0"/>
            </w:tcBorders>
            <w:noWrap w:val="0"/>
            <w:vAlign w:val="top"/>
          </w:tcPr>
          <w:p w14:paraId="1059290B">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实时三维造影成像</w:t>
            </w:r>
          </w:p>
        </w:tc>
      </w:tr>
      <w:tr w14:paraId="2DD7C827">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335AA3D9">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5.4.9</w:t>
            </w:r>
          </w:p>
        </w:tc>
        <w:tc>
          <w:tcPr>
            <w:tcW w:w="7972" w:type="dxa"/>
            <w:tcBorders>
              <w:top w:val="single" w:color="000000" w:sz="4" w:space="0"/>
              <w:left w:val="nil"/>
              <w:bottom w:val="single" w:color="000000" w:sz="4" w:space="0"/>
              <w:right w:val="single" w:color="000000" w:sz="4" w:space="0"/>
            </w:tcBorders>
            <w:noWrap w:val="0"/>
            <w:vAlign w:val="top"/>
          </w:tcPr>
          <w:p w14:paraId="0C035B3D">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心腔镜成像或类似成像技术，高分辨率三维渲染模式真实显示心脏立体结构</w:t>
            </w:r>
          </w:p>
        </w:tc>
      </w:tr>
      <w:tr w14:paraId="67E51E65">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57F727BF">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5.4.10</w:t>
            </w:r>
          </w:p>
        </w:tc>
        <w:tc>
          <w:tcPr>
            <w:tcW w:w="7972" w:type="dxa"/>
            <w:tcBorders>
              <w:top w:val="single" w:color="000000" w:sz="4" w:space="0"/>
              <w:left w:val="nil"/>
              <w:bottom w:val="single" w:color="000000" w:sz="4" w:space="0"/>
              <w:right w:val="single" w:color="000000" w:sz="4" w:space="0"/>
            </w:tcBorders>
            <w:noWrap w:val="0"/>
            <w:vAlign w:val="top"/>
          </w:tcPr>
          <w:p w14:paraId="4801CE55">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实时双容积视野成像，支持内面观和对面观，可一键同时显示同一心脏容积图像不同观察方向两个容积切面，支持实时和冻结状态下的经胸和经食管实时三维图像显示</w:t>
            </w:r>
          </w:p>
        </w:tc>
      </w:tr>
      <w:tr w14:paraId="2DEE049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66EE45D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5.4.11</w:t>
            </w:r>
          </w:p>
        </w:tc>
        <w:tc>
          <w:tcPr>
            <w:tcW w:w="7972" w:type="dxa"/>
            <w:tcBorders>
              <w:top w:val="single" w:color="000000" w:sz="4" w:space="0"/>
              <w:left w:val="nil"/>
              <w:bottom w:val="single" w:color="000000" w:sz="4" w:space="0"/>
              <w:right w:val="single" w:color="000000" w:sz="4" w:space="0"/>
            </w:tcBorders>
            <w:noWrap w:val="0"/>
            <w:vAlign w:val="top"/>
          </w:tcPr>
          <w:p w14:paraId="73FC235F">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实时三维MPR显示支持任意平面调整</w:t>
            </w:r>
          </w:p>
        </w:tc>
      </w:tr>
      <w:tr w14:paraId="75B2C6F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89B565">
            <w:pPr>
              <w:widowControl/>
              <w:jc w:val="center"/>
              <w:textAlignment w:val="center"/>
              <w:rPr>
                <w:rFonts w:hint="eastAsia" w:ascii="宋体" w:hAnsi="宋体" w:eastAsia="宋体"/>
                <w:b/>
                <w:bCs/>
                <w:color w:val="auto"/>
                <w:kern w:val="0"/>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3B0CEBC8">
            <w:pPr>
              <w:widowControl/>
              <w:jc w:val="left"/>
              <w:textAlignment w:val="center"/>
              <w:rPr>
                <w:rFonts w:hint="eastAsia" w:ascii="宋体" w:hAnsi="宋体"/>
                <w:b/>
                <w:bCs/>
                <w:color w:val="auto"/>
                <w:kern w:val="0"/>
                <w:sz w:val="24"/>
                <w:szCs w:val="24"/>
              </w:rPr>
            </w:pPr>
            <w:r>
              <w:rPr>
                <w:rFonts w:hint="eastAsia" w:ascii="宋体" w:hAnsi="宋体"/>
                <w:b/>
                <w:bCs/>
                <w:color w:val="auto"/>
                <w:kern w:val="0"/>
                <w:sz w:val="24"/>
                <w:szCs w:val="24"/>
              </w:rPr>
              <w:t xml:space="preserve">图像存储 (电影) 回放重显及病案管理单元 </w:t>
            </w:r>
          </w:p>
        </w:tc>
      </w:tr>
      <w:tr w14:paraId="5C481D87">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A88EE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3F2E241D">
            <w:pPr>
              <w:widowControl/>
              <w:jc w:val="left"/>
              <w:textAlignment w:val="center"/>
              <w:rPr>
                <w:rFonts w:ascii="宋体" w:hAnsi="宋体"/>
                <w:color w:val="auto"/>
                <w:sz w:val="24"/>
                <w:szCs w:val="24"/>
              </w:rPr>
            </w:pPr>
            <w:r>
              <w:rPr>
                <w:rFonts w:hint="eastAsia" w:ascii="宋体" w:hAnsi="宋体"/>
                <w:color w:val="auto"/>
                <w:kern w:val="0"/>
                <w:sz w:val="24"/>
                <w:szCs w:val="24"/>
              </w:rPr>
              <w:t>数字化捕捉、回放、存储静、动态图像，实时图像传输，实时 JPEG 解压缩，可进行参数编程调节；</w:t>
            </w:r>
          </w:p>
        </w:tc>
      </w:tr>
      <w:tr w14:paraId="08710571">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893F2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48B600E5">
            <w:pPr>
              <w:widowControl/>
              <w:jc w:val="left"/>
              <w:textAlignment w:val="center"/>
              <w:rPr>
                <w:rFonts w:ascii="宋体" w:hAnsi="宋体"/>
                <w:color w:val="auto"/>
                <w:sz w:val="24"/>
                <w:szCs w:val="24"/>
              </w:rPr>
            </w:pPr>
            <w:r>
              <w:rPr>
                <w:rFonts w:hint="eastAsia" w:ascii="宋体" w:hAnsi="宋体"/>
                <w:bCs/>
                <w:color w:val="auto"/>
                <w:sz w:val="24"/>
                <w:szCs w:val="24"/>
              </w:rPr>
              <w:t>具备高清放大功能</w:t>
            </w:r>
            <w:r>
              <w:rPr>
                <w:rFonts w:hint="eastAsia" w:ascii="宋体" w:hAnsi="宋体"/>
                <w:color w:val="auto"/>
                <w:kern w:val="0"/>
                <w:sz w:val="24"/>
                <w:szCs w:val="24"/>
              </w:rPr>
              <w:t>硬盘≥</w:t>
            </w:r>
            <w:r>
              <w:rPr>
                <w:rFonts w:hint="eastAsia" w:ascii="宋体" w:hAnsi="宋体"/>
                <w:color w:val="auto"/>
                <w:kern w:val="0"/>
                <w:sz w:val="24"/>
                <w:szCs w:val="24"/>
                <w:lang w:val="en-US" w:eastAsia="zh-CN"/>
              </w:rPr>
              <w:t>1TB</w:t>
            </w:r>
            <w:r>
              <w:rPr>
                <w:rFonts w:hint="eastAsia" w:ascii="宋体" w:hAnsi="宋体"/>
                <w:color w:val="auto"/>
                <w:kern w:val="0"/>
                <w:sz w:val="24"/>
                <w:szCs w:val="24"/>
              </w:rPr>
              <w:t>，DVD／USB 图像存储，电影回放重现单元2000 帧；</w:t>
            </w:r>
          </w:p>
        </w:tc>
      </w:tr>
      <w:tr w14:paraId="0ACA6F0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066449">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61A6C31F">
            <w:pPr>
              <w:widowControl/>
              <w:jc w:val="left"/>
              <w:textAlignment w:val="center"/>
              <w:rPr>
                <w:rFonts w:ascii="宋体" w:hAnsi="宋体"/>
                <w:color w:val="auto"/>
                <w:sz w:val="24"/>
                <w:szCs w:val="24"/>
              </w:rPr>
            </w:pPr>
            <w:r>
              <w:rPr>
                <w:rFonts w:hint="eastAsia" w:ascii="宋体" w:hAnsi="宋体"/>
                <w:color w:val="auto"/>
                <w:kern w:val="0"/>
                <w:sz w:val="24"/>
                <w:szCs w:val="24"/>
              </w:rPr>
              <w:t>具备主机硬盘图像数据存储；</w:t>
            </w:r>
          </w:p>
        </w:tc>
      </w:tr>
      <w:tr w14:paraId="79A48F2F">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75C18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07FC6338">
            <w:pPr>
              <w:widowControl/>
              <w:jc w:val="left"/>
              <w:textAlignment w:val="center"/>
              <w:rPr>
                <w:rFonts w:ascii="宋体" w:hAnsi="宋体"/>
                <w:color w:val="auto"/>
                <w:sz w:val="24"/>
                <w:szCs w:val="24"/>
              </w:rPr>
            </w:pPr>
            <w:r>
              <w:rPr>
                <w:rFonts w:hint="eastAsia" w:ascii="宋体" w:hAnsi="宋体"/>
                <w:color w:val="auto"/>
                <w:kern w:val="0"/>
                <w:sz w:val="24"/>
                <w:szCs w:val="24"/>
              </w:rPr>
              <w:t>病案管理单元包括病人资料、报告、图像等的存储、修改、检索和打印等；</w:t>
            </w:r>
          </w:p>
        </w:tc>
      </w:tr>
      <w:tr w14:paraId="29EB56AC">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ECE64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40BD3FF3">
            <w:pPr>
              <w:widowControl/>
              <w:jc w:val="left"/>
              <w:textAlignment w:val="center"/>
              <w:rPr>
                <w:rFonts w:ascii="宋体" w:hAnsi="宋体"/>
                <w:color w:val="auto"/>
                <w:sz w:val="24"/>
                <w:szCs w:val="24"/>
              </w:rPr>
            </w:pPr>
            <w:r>
              <w:rPr>
                <w:rFonts w:hint="eastAsia" w:ascii="宋体" w:hAnsi="宋体"/>
                <w:color w:val="auto"/>
                <w:kern w:val="0"/>
                <w:sz w:val="24"/>
                <w:szCs w:val="24"/>
              </w:rPr>
              <w:t>可根据检查要求对工作站参数（存储、压缩、回放）进行编程调节；</w:t>
            </w:r>
          </w:p>
        </w:tc>
      </w:tr>
      <w:tr w14:paraId="6494CCC1">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159B36">
            <w:pPr>
              <w:widowControl/>
              <w:jc w:val="center"/>
              <w:textAlignment w:val="center"/>
              <w:rPr>
                <w:rFonts w:hint="eastAsia" w:ascii="宋体" w:hAnsi="宋体" w:eastAsia="宋体"/>
                <w:b/>
                <w:bCs/>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6E8ECDDC">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输入/输出信号： </w:t>
            </w:r>
          </w:p>
        </w:tc>
      </w:tr>
      <w:tr w14:paraId="0E514200">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9776DD">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3FACF7C3">
            <w:pPr>
              <w:widowControl/>
              <w:jc w:val="left"/>
              <w:textAlignment w:val="center"/>
              <w:rPr>
                <w:rFonts w:ascii="宋体" w:hAnsi="宋体"/>
                <w:color w:val="auto"/>
                <w:sz w:val="24"/>
                <w:szCs w:val="24"/>
              </w:rPr>
            </w:pPr>
            <w:r>
              <w:rPr>
                <w:rFonts w:hint="eastAsia" w:ascii="宋体" w:hAnsi="宋体"/>
                <w:color w:val="auto"/>
                <w:kern w:val="0"/>
                <w:sz w:val="24"/>
                <w:szCs w:val="24"/>
              </w:rPr>
              <w:t>输入：DICOM</w:t>
            </w:r>
          </w:p>
        </w:tc>
      </w:tr>
      <w:tr w14:paraId="46E8A6AB">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895490D">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ECD980C">
            <w:pPr>
              <w:widowControl/>
              <w:jc w:val="left"/>
              <w:textAlignment w:val="center"/>
              <w:rPr>
                <w:rFonts w:ascii="宋体" w:hAnsi="宋体"/>
                <w:color w:val="auto"/>
                <w:sz w:val="24"/>
                <w:szCs w:val="24"/>
              </w:rPr>
            </w:pPr>
            <w:r>
              <w:rPr>
                <w:rFonts w:hint="eastAsia" w:ascii="宋体" w:hAnsi="宋体"/>
                <w:color w:val="auto"/>
                <w:kern w:val="0"/>
                <w:sz w:val="24"/>
                <w:szCs w:val="24"/>
              </w:rPr>
              <w:t>输出：S-视频、DP 高清数字化输出</w:t>
            </w:r>
          </w:p>
        </w:tc>
      </w:tr>
      <w:tr w14:paraId="0CED6366">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F4E981">
            <w:pPr>
              <w:widowControl/>
              <w:jc w:val="center"/>
              <w:textAlignment w:val="center"/>
              <w:rPr>
                <w:rFonts w:hint="eastAsia" w:ascii="宋体" w:hAnsi="宋体" w:eastAsia="宋体"/>
                <w:b/>
                <w:bCs/>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60449714">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连通性：医学数字图像和通信 DICOM 3.0 版接口部件 </w:t>
            </w:r>
          </w:p>
        </w:tc>
      </w:tr>
      <w:tr w14:paraId="746EA1EF">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A8B77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1911C741">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系统技术参数及要求： </w:t>
            </w:r>
          </w:p>
        </w:tc>
      </w:tr>
      <w:tr w14:paraId="17FB9EEA">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C8D59F">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4374E7BD">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系统通用功能： </w:t>
            </w:r>
          </w:p>
        </w:tc>
      </w:tr>
      <w:tr w14:paraId="73869819">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7632DC">
            <w:pPr>
              <w:widowControl/>
              <w:jc w:val="center"/>
              <w:textAlignment w:val="center"/>
              <w:rPr>
                <w:rFonts w:ascii="宋体" w:hAnsi="宋体"/>
                <w:color w:val="auto"/>
                <w:sz w:val="24"/>
                <w:szCs w:val="24"/>
              </w:rPr>
            </w:pPr>
            <w:r>
              <w:rPr>
                <w:rFonts w:hint="eastAsia" w:ascii="宋体" w:hAnsi="宋体"/>
                <w:color w:val="auto"/>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0D8EDDA7">
            <w:pPr>
              <w:widowControl/>
              <w:jc w:val="left"/>
              <w:textAlignment w:val="center"/>
              <w:rPr>
                <w:rFonts w:ascii="宋体" w:hAnsi="宋体"/>
                <w:color w:val="auto"/>
                <w:sz w:val="24"/>
                <w:szCs w:val="24"/>
              </w:rPr>
            </w:pPr>
            <w:r>
              <w:rPr>
                <w:rFonts w:hint="eastAsia" w:ascii="宋体" w:hAnsi="宋体"/>
                <w:color w:val="auto"/>
                <w:kern w:val="0"/>
                <w:sz w:val="24"/>
                <w:szCs w:val="24"/>
              </w:rPr>
              <w:t>成像探头接口选择：≥ 4 个,并全激活可任意互换通用</w:t>
            </w:r>
          </w:p>
        </w:tc>
      </w:tr>
      <w:tr w14:paraId="19390D11">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6457C1">
            <w:pPr>
              <w:widowControl/>
              <w:jc w:val="center"/>
              <w:textAlignment w:val="center"/>
              <w:rPr>
                <w:rFonts w:ascii="宋体" w:hAnsi="宋体"/>
                <w:color w:val="auto"/>
                <w:sz w:val="24"/>
                <w:szCs w:val="24"/>
              </w:rPr>
            </w:pPr>
            <w:r>
              <w:rPr>
                <w:rFonts w:hint="eastAsia" w:ascii="宋体" w:hAnsi="宋体"/>
                <w:color w:val="auto"/>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4F89FA85">
            <w:pPr>
              <w:widowControl/>
              <w:jc w:val="left"/>
              <w:textAlignment w:val="center"/>
              <w:rPr>
                <w:rFonts w:ascii="宋体" w:hAnsi="宋体"/>
                <w:color w:val="auto"/>
                <w:sz w:val="24"/>
                <w:szCs w:val="24"/>
              </w:rPr>
            </w:pPr>
            <w:r>
              <w:rPr>
                <w:rFonts w:hint="eastAsia" w:ascii="宋体" w:hAnsi="宋体"/>
                <w:color w:val="auto"/>
                <w:kern w:val="0"/>
                <w:sz w:val="24"/>
                <w:szCs w:val="24"/>
              </w:rPr>
              <w:t>预设条件:针对不同的检查脏器,预置最佳化图像的检查条件,减少操作时的调节,及常用所需的外部调节及组合调节。</w:t>
            </w:r>
          </w:p>
        </w:tc>
      </w:tr>
      <w:tr w14:paraId="7418BAD8">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ABD153">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22DFA67D">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探头规格 </w:t>
            </w:r>
          </w:p>
        </w:tc>
      </w:tr>
      <w:tr w14:paraId="39C6A3CA">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EC6183">
            <w:pPr>
              <w:widowControl/>
              <w:jc w:val="center"/>
              <w:textAlignment w:val="center"/>
              <w:rPr>
                <w:rFonts w:ascii="宋体" w:hAnsi="宋体"/>
                <w:color w:val="auto"/>
                <w:sz w:val="24"/>
                <w:szCs w:val="24"/>
              </w:rPr>
            </w:pPr>
            <w:r>
              <w:rPr>
                <w:rFonts w:hint="eastAsia" w:ascii="宋体" w:hAnsi="宋体"/>
                <w:color w:val="auto"/>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2713EB65">
            <w:pPr>
              <w:widowControl/>
              <w:jc w:val="left"/>
              <w:textAlignment w:val="center"/>
              <w:rPr>
                <w:rFonts w:ascii="宋体" w:hAnsi="宋体"/>
                <w:color w:val="auto"/>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609F71B8">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C4A904E">
            <w:pPr>
              <w:widowControl/>
              <w:jc w:val="center"/>
              <w:textAlignment w:val="center"/>
              <w:rPr>
                <w:rFonts w:ascii="宋体" w:hAnsi="宋体"/>
                <w:color w:val="auto"/>
                <w:sz w:val="24"/>
                <w:szCs w:val="24"/>
              </w:rPr>
            </w:pPr>
            <w:r>
              <w:rPr>
                <w:rFonts w:hint="eastAsia" w:ascii="宋体" w:hAnsi="宋体"/>
                <w:color w:val="auto"/>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4D3FEB93">
            <w:pPr>
              <w:widowControl/>
              <w:jc w:val="left"/>
              <w:textAlignment w:val="center"/>
              <w:rPr>
                <w:rFonts w:ascii="宋体" w:hAnsi="宋体"/>
                <w:color w:val="auto"/>
                <w:sz w:val="24"/>
                <w:szCs w:val="24"/>
              </w:rPr>
            </w:pPr>
            <w:r>
              <w:rPr>
                <w:rFonts w:hint="eastAsia" w:ascii="宋体" w:hAnsi="宋体"/>
                <w:color w:val="auto"/>
                <w:kern w:val="0"/>
                <w:sz w:val="24"/>
                <w:szCs w:val="24"/>
              </w:rPr>
              <w:t>二维、彩色、多普勒均可独立变频；</w:t>
            </w:r>
          </w:p>
        </w:tc>
      </w:tr>
      <w:tr w14:paraId="1F94C93F">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24BB9F">
            <w:pPr>
              <w:widowControl/>
              <w:jc w:val="center"/>
              <w:textAlignment w:val="center"/>
              <w:rPr>
                <w:rFonts w:ascii="宋体" w:hAnsi="宋体"/>
                <w:color w:val="auto"/>
                <w:sz w:val="24"/>
                <w:szCs w:val="24"/>
              </w:rPr>
            </w:pPr>
            <w:r>
              <w:rPr>
                <w:rFonts w:hint="eastAsia" w:ascii="宋体" w:hAnsi="宋体"/>
                <w:color w:val="auto"/>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4224EAB2">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探头类型：相控阵、线阵、凸阵 </w:t>
            </w:r>
          </w:p>
        </w:tc>
      </w:tr>
      <w:tr w14:paraId="68806D6E">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24EB1A">
            <w:pPr>
              <w:widowControl/>
              <w:jc w:val="center"/>
              <w:textAlignment w:val="center"/>
              <w:rPr>
                <w:rFonts w:ascii="宋体" w:hAnsi="宋体"/>
                <w:color w:val="auto"/>
                <w:sz w:val="24"/>
                <w:szCs w:val="24"/>
              </w:rPr>
            </w:pPr>
            <w:r>
              <w:rPr>
                <w:rFonts w:hint="eastAsia" w:ascii="宋体" w:hAnsi="宋体"/>
                <w:color w:val="auto"/>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C24C94A">
            <w:pPr>
              <w:widowControl/>
              <w:jc w:val="left"/>
              <w:textAlignment w:val="center"/>
              <w:rPr>
                <w:rFonts w:ascii="宋体" w:hAnsi="宋体"/>
                <w:color w:val="auto"/>
                <w:sz w:val="24"/>
                <w:szCs w:val="24"/>
              </w:rPr>
            </w:pPr>
            <w:r>
              <w:rPr>
                <w:rFonts w:hint="eastAsia" w:ascii="宋体" w:hAnsi="宋体"/>
                <w:color w:val="auto"/>
                <w:kern w:val="0"/>
                <w:sz w:val="24"/>
                <w:szCs w:val="24"/>
              </w:rPr>
              <w:t>探头个数：</w:t>
            </w:r>
            <w:r>
              <w:rPr>
                <w:rFonts w:hint="eastAsia" w:ascii="宋体" w:hAnsi="宋体"/>
                <w:color w:val="auto"/>
                <w:kern w:val="0"/>
                <w:sz w:val="24"/>
                <w:szCs w:val="24"/>
                <w:lang w:val="en-US" w:eastAsia="zh-CN"/>
              </w:rPr>
              <w:t>5</w:t>
            </w:r>
            <w:r>
              <w:rPr>
                <w:rFonts w:hint="eastAsia" w:ascii="宋体" w:hAnsi="宋体"/>
                <w:color w:val="auto"/>
                <w:kern w:val="0"/>
                <w:sz w:val="24"/>
                <w:szCs w:val="24"/>
              </w:rPr>
              <w:t>把</w:t>
            </w:r>
          </w:p>
        </w:tc>
      </w:tr>
      <w:tr w14:paraId="0FEF1BF2">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4AA5AA">
            <w:pPr>
              <w:widowControl/>
              <w:jc w:val="center"/>
              <w:textAlignment w:val="center"/>
              <w:rPr>
                <w:rFonts w:ascii="宋体" w:hAnsi="宋体"/>
                <w:color w:val="auto"/>
                <w:sz w:val="24"/>
                <w:szCs w:val="24"/>
              </w:rPr>
            </w:pPr>
            <w:r>
              <w:rPr>
                <w:rFonts w:hint="eastAsia" w:ascii="宋体" w:hAnsi="宋体"/>
                <w:color w:val="auto"/>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3E36C786">
            <w:pPr>
              <w:widowControl/>
              <w:jc w:val="left"/>
              <w:textAlignment w:val="center"/>
              <w:rPr>
                <w:rFonts w:ascii="宋体" w:hAnsi="宋体"/>
                <w:color w:val="auto"/>
                <w:kern w:val="0"/>
                <w:sz w:val="24"/>
                <w:szCs w:val="24"/>
              </w:rPr>
            </w:pPr>
            <w:r>
              <w:rPr>
                <w:rFonts w:hint="eastAsia" w:ascii="宋体" w:hAnsi="宋体"/>
                <w:color w:val="auto"/>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p>
          <w:p w14:paraId="5862CF3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线阵</w:t>
            </w:r>
            <w:r>
              <w:rPr>
                <w:rFonts w:hint="eastAsia" w:ascii="宋体" w:hAnsi="宋体"/>
                <w:color w:val="auto"/>
                <w:kern w:val="0"/>
                <w:sz w:val="24"/>
                <w:szCs w:val="24"/>
              </w:rPr>
              <w:t>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5</w:t>
            </w:r>
            <w:r>
              <w:rPr>
                <w:rFonts w:hint="eastAsia" w:ascii="宋体" w:hAnsi="宋体"/>
                <w:color w:val="auto"/>
                <w:kern w:val="0"/>
                <w:sz w:val="24"/>
                <w:szCs w:val="24"/>
              </w:rPr>
              <w:t>.0-</w:t>
            </w:r>
            <w:r>
              <w:rPr>
                <w:rFonts w:hint="eastAsia" w:ascii="宋体" w:hAnsi="宋体"/>
                <w:color w:val="auto"/>
                <w:kern w:val="0"/>
                <w:sz w:val="24"/>
                <w:szCs w:val="24"/>
                <w:lang w:val="en-US" w:eastAsia="zh-CN"/>
              </w:rPr>
              <w:t>12</w:t>
            </w:r>
            <w:r>
              <w:rPr>
                <w:rFonts w:hint="eastAsia" w:ascii="宋体" w:hAnsi="宋体"/>
                <w:color w:val="auto"/>
                <w:kern w:val="0"/>
                <w:sz w:val="24"/>
                <w:szCs w:val="24"/>
              </w:rPr>
              <w:t>.0MHz）</w:t>
            </w:r>
            <w:r>
              <w:rPr>
                <w:rFonts w:hint="eastAsia" w:ascii="宋体" w:hAnsi="宋体"/>
                <w:color w:val="auto"/>
                <w:kern w:val="0"/>
                <w:sz w:val="24"/>
                <w:szCs w:val="24"/>
              </w:rPr>
              <w:br w:type="textWrapping"/>
            </w:r>
            <w:r>
              <w:rPr>
                <w:rFonts w:hint="eastAsia" w:ascii="宋体" w:hAnsi="宋体"/>
                <w:color w:val="auto"/>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r>
              <w:rPr>
                <w:rFonts w:hint="eastAsia" w:ascii="宋体" w:hAnsi="宋体"/>
                <w:color w:val="auto"/>
                <w:kern w:val="0"/>
                <w:sz w:val="24"/>
                <w:szCs w:val="24"/>
              </w:rPr>
              <w:br w:type="textWrapping"/>
            </w:r>
            <w:r>
              <w:rPr>
                <w:rFonts w:hint="eastAsia" w:ascii="宋体" w:hAnsi="宋体"/>
                <w:color w:val="auto"/>
                <w:kern w:val="0"/>
                <w:sz w:val="24"/>
                <w:szCs w:val="24"/>
              </w:rPr>
              <w:t>儿童心脏相控阵探头（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3.0-8.0MHz）</w:t>
            </w:r>
          </w:p>
          <w:p w14:paraId="1770CB68">
            <w:pPr>
              <w:widowControl/>
              <w:jc w:val="left"/>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三维</w:t>
            </w:r>
            <w:r>
              <w:rPr>
                <w:rFonts w:hint="eastAsia" w:ascii="宋体" w:hAnsi="宋体"/>
                <w:color w:val="auto"/>
                <w:kern w:val="0"/>
                <w:sz w:val="24"/>
                <w:szCs w:val="24"/>
              </w:rPr>
              <w:t>经食道探头</w:t>
            </w:r>
            <w:r>
              <w:rPr>
                <w:rFonts w:hint="eastAsia" w:ascii="宋体" w:hAnsi="宋体"/>
                <w:color w:val="auto"/>
                <w:kern w:val="0"/>
                <w:sz w:val="24"/>
                <w:szCs w:val="24"/>
                <w:lang w:eastAsia="zh-CN"/>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3.0-7.0MHz</w:t>
            </w:r>
            <w:r>
              <w:rPr>
                <w:rFonts w:hint="eastAsia" w:ascii="宋体" w:hAnsi="宋体"/>
                <w:color w:val="auto"/>
                <w:kern w:val="0"/>
                <w:sz w:val="24"/>
                <w:szCs w:val="24"/>
                <w:lang w:eastAsia="zh-CN"/>
              </w:rPr>
              <w:t>）</w:t>
            </w:r>
          </w:p>
        </w:tc>
      </w:tr>
      <w:tr w14:paraId="70AB03B9">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EB1CD9">
            <w:pPr>
              <w:widowControl/>
              <w:jc w:val="center"/>
              <w:textAlignment w:val="center"/>
              <w:rPr>
                <w:rFonts w:ascii="宋体" w:hAnsi="宋体"/>
                <w:color w:val="auto"/>
                <w:sz w:val="24"/>
                <w:szCs w:val="24"/>
              </w:rPr>
            </w:pPr>
            <w:r>
              <w:rPr>
                <w:rFonts w:hint="eastAsia" w:ascii="宋体" w:hAnsi="宋体"/>
                <w:color w:val="auto"/>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6F941071">
            <w:pPr>
              <w:widowControl/>
              <w:jc w:val="left"/>
              <w:textAlignment w:val="center"/>
              <w:rPr>
                <w:rFonts w:ascii="宋体" w:hAnsi="宋体"/>
                <w:color w:val="auto"/>
                <w:sz w:val="24"/>
                <w:szCs w:val="24"/>
              </w:rPr>
            </w:pPr>
            <w:r>
              <w:rPr>
                <w:rFonts w:hint="eastAsia" w:ascii="宋体" w:hAnsi="宋体"/>
                <w:color w:val="auto"/>
                <w:kern w:val="0"/>
                <w:sz w:val="24"/>
                <w:szCs w:val="24"/>
              </w:rPr>
              <w:t>扫描深度≥40cm</w:t>
            </w:r>
          </w:p>
        </w:tc>
      </w:tr>
      <w:tr w14:paraId="037BD9A7">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AB8776">
            <w:pPr>
              <w:widowControl/>
              <w:jc w:val="center"/>
              <w:textAlignment w:val="center"/>
              <w:rPr>
                <w:rFonts w:ascii="宋体" w:hAnsi="宋体"/>
                <w:color w:val="auto"/>
                <w:sz w:val="24"/>
                <w:szCs w:val="24"/>
              </w:rPr>
            </w:pPr>
            <w:r>
              <w:rPr>
                <w:rFonts w:hint="eastAsia" w:ascii="宋体" w:hAnsi="宋体"/>
                <w:color w:val="auto"/>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2B1EADB7">
            <w:pPr>
              <w:widowControl/>
              <w:jc w:val="left"/>
              <w:textAlignment w:val="center"/>
              <w:rPr>
                <w:rFonts w:ascii="宋体" w:hAnsi="宋体"/>
                <w:color w:val="auto"/>
                <w:sz w:val="24"/>
                <w:szCs w:val="24"/>
              </w:rPr>
            </w:pPr>
            <w:r>
              <w:rPr>
                <w:rFonts w:hint="eastAsia" w:ascii="宋体" w:hAnsi="宋体"/>
                <w:color w:val="auto"/>
                <w:kern w:val="0"/>
                <w:sz w:val="24"/>
                <w:szCs w:val="24"/>
              </w:rPr>
              <w:t>B/D 兼用：电子线阵：B/PWD、电子凸阵：B/PWD;电子矩阵：B/PWD 电子相控阵：B/PWD、 B/CWD</w:t>
            </w:r>
          </w:p>
        </w:tc>
      </w:tr>
      <w:tr w14:paraId="504471C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C34176">
            <w:pPr>
              <w:widowControl/>
              <w:jc w:val="center"/>
              <w:textAlignment w:val="center"/>
              <w:rPr>
                <w:rFonts w:ascii="宋体" w:hAnsi="宋体"/>
                <w:color w:val="auto"/>
                <w:sz w:val="24"/>
                <w:szCs w:val="24"/>
              </w:rPr>
            </w:pPr>
            <w:r>
              <w:rPr>
                <w:rFonts w:hint="eastAsia" w:ascii="宋体" w:hAnsi="宋体"/>
                <w:color w:val="auto"/>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2B78A4DE">
            <w:pPr>
              <w:widowControl/>
              <w:jc w:val="left"/>
              <w:textAlignment w:val="center"/>
              <w:rPr>
                <w:rFonts w:ascii="宋体" w:hAnsi="宋体"/>
                <w:color w:val="auto"/>
                <w:sz w:val="24"/>
                <w:szCs w:val="24"/>
              </w:rPr>
            </w:pPr>
            <w:r>
              <w:rPr>
                <w:rFonts w:hint="eastAsia" w:ascii="宋体" w:hAnsi="宋体"/>
                <w:color w:val="auto"/>
                <w:kern w:val="0"/>
                <w:sz w:val="24"/>
                <w:szCs w:val="24"/>
              </w:rPr>
              <w:t>穿刺导向：探头可选配穿刺导向装置；</w:t>
            </w:r>
          </w:p>
        </w:tc>
      </w:tr>
      <w:tr w14:paraId="6DB829B2">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0E5B71">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6A7C9E7E">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二维显像主要参数： </w:t>
            </w:r>
          </w:p>
        </w:tc>
      </w:tr>
      <w:tr w14:paraId="283CF7E3">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E1B9C4">
            <w:pPr>
              <w:widowControl/>
              <w:jc w:val="center"/>
              <w:textAlignment w:val="center"/>
              <w:rPr>
                <w:rFonts w:ascii="宋体" w:hAnsi="宋体"/>
                <w:color w:val="auto"/>
                <w:sz w:val="24"/>
                <w:szCs w:val="24"/>
              </w:rPr>
            </w:pPr>
            <w:r>
              <w:rPr>
                <w:rFonts w:hint="eastAsia" w:ascii="宋体" w:hAnsi="宋体"/>
                <w:color w:val="auto"/>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40A75CC3">
            <w:pPr>
              <w:widowControl/>
              <w:jc w:val="left"/>
              <w:textAlignment w:val="center"/>
              <w:rPr>
                <w:rFonts w:ascii="宋体" w:hAnsi="宋体"/>
                <w:color w:val="auto"/>
                <w:sz w:val="24"/>
                <w:szCs w:val="24"/>
              </w:rPr>
            </w:pPr>
            <w:r>
              <w:rPr>
                <w:rFonts w:hint="eastAsia" w:ascii="宋体" w:hAnsi="宋体"/>
                <w:color w:val="auto"/>
                <w:kern w:val="0"/>
                <w:sz w:val="24"/>
                <w:szCs w:val="24"/>
              </w:rPr>
              <w:t>成像速度：相控阵探头，全视野，18CM 深度时，帧速度≥59 帧/秒 凸阵探头，全视野，18CM 深度时，帧速度≥45 帧/秒</w:t>
            </w:r>
          </w:p>
        </w:tc>
      </w:tr>
      <w:tr w14:paraId="11737B99">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C5644F">
            <w:pPr>
              <w:widowControl/>
              <w:jc w:val="center"/>
              <w:textAlignment w:val="center"/>
              <w:rPr>
                <w:rFonts w:ascii="宋体" w:hAnsi="宋体"/>
                <w:color w:val="auto"/>
                <w:sz w:val="24"/>
                <w:szCs w:val="24"/>
              </w:rPr>
            </w:pPr>
            <w:r>
              <w:rPr>
                <w:rFonts w:hint="eastAsia" w:ascii="宋体" w:hAnsi="宋体"/>
                <w:color w:val="auto"/>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01D94D38">
            <w:pPr>
              <w:widowControl/>
              <w:jc w:val="left"/>
              <w:textAlignment w:val="center"/>
              <w:rPr>
                <w:rFonts w:ascii="宋体" w:hAnsi="宋体"/>
                <w:color w:val="auto"/>
                <w:sz w:val="24"/>
                <w:szCs w:val="24"/>
              </w:rPr>
            </w:pPr>
            <w:r>
              <w:rPr>
                <w:rFonts w:hint="eastAsia" w:ascii="宋体" w:hAnsi="宋体"/>
                <w:color w:val="auto"/>
                <w:kern w:val="0"/>
                <w:sz w:val="24"/>
                <w:szCs w:val="24"/>
              </w:rPr>
              <w:t>增益调节：TGC 增益补偿≥8 段，B/M 可独立调节；</w:t>
            </w:r>
          </w:p>
        </w:tc>
      </w:tr>
      <w:tr w14:paraId="60A2F99A">
        <w:tblPrEx>
          <w:tblCellMar>
            <w:top w:w="0" w:type="dxa"/>
            <w:left w:w="108" w:type="dxa"/>
            <w:bottom w:w="0" w:type="dxa"/>
            <w:right w:w="108" w:type="dxa"/>
          </w:tblCellMar>
        </w:tblPrEx>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33061">
            <w:pPr>
              <w:widowControl/>
              <w:jc w:val="center"/>
              <w:textAlignment w:val="center"/>
              <w:rPr>
                <w:rFonts w:ascii="宋体" w:hAnsi="宋体"/>
                <w:color w:val="auto"/>
                <w:kern w:val="0"/>
                <w:sz w:val="24"/>
                <w:szCs w:val="24"/>
              </w:rPr>
            </w:pPr>
            <w:r>
              <w:rPr>
                <w:rFonts w:hint="eastAsia" w:ascii="宋体" w:hAnsi="宋体"/>
                <w:color w:val="auto"/>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11A8A86C">
            <w:pPr>
              <w:widowControl/>
              <w:jc w:val="left"/>
              <w:textAlignment w:val="center"/>
              <w:rPr>
                <w:rFonts w:ascii="宋体" w:hAnsi="宋体"/>
                <w:color w:val="auto"/>
                <w:sz w:val="24"/>
                <w:szCs w:val="24"/>
              </w:rPr>
            </w:pPr>
            <w:r>
              <w:rPr>
                <w:rFonts w:hint="eastAsia" w:ascii="宋体" w:hAnsi="宋体"/>
                <w:color w:val="auto"/>
                <w:kern w:val="0"/>
                <w:sz w:val="24"/>
                <w:szCs w:val="24"/>
              </w:rPr>
              <w:t>高分辨率放大：放大时增加信息量，提高分辨率及帧率</w:t>
            </w:r>
          </w:p>
        </w:tc>
      </w:tr>
      <w:tr w14:paraId="6CCC22BC">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215A9A">
            <w:pPr>
              <w:widowControl/>
              <w:jc w:val="center"/>
              <w:textAlignment w:val="center"/>
              <w:rPr>
                <w:rFonts w:ascii="宋体" w:hAnsi="宋体"/>
                <w:color w:val="auto"/>
                <w:sz w:val="24"/>
                <w:szCs w:val="24"/>
              </w:rPr>
            </w:pPr>
            <w:r>
              <w:rPr>
                <w:rFonts w:hint="eastAsia" w:ascii="宋体" w:hAnsi="宋体"/>
                <w:color w:val="auto"/>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5188E5F3">
            <w:pPr>
              <w:widowControl/>
              <w:jc w:val="left"/>
              <w:textAlignment w:val="center"/>
              <w:rPr>
                <w:rFonts w:ascii="宋体" w:hAnsi="宋体"/>
                <w:color w:val="auto"/>
                <w:sz w:val="24"/>
                <w:szCs w:val="24"/>
              </w:rPr>
            </w:pPr>
            <w:r>
              <w:rPr>
                <w:rFonts w:hint="eastAsia" w:ascii="宋体" w:hAnsi="宋体"/>
                <w:color w:val="auto"/>
                <w:kern w:val="0"/>
                <w:sz w:val="24"/>
                <w:szCs w:val="24"/>
              </w:rPr>
              <w:t>声束聚焦：发射及接收全程连续聚焦;</w:t>
            </w:r>
          </w:p>
        </w:tc>
      </w:tr>
      <w:tr w14:paraId="4CD7CF5A">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66CD0C">
            <w:pPr>
              <w:widowControl/>
              <w:jc w:val="center"/>
              <w:textAlignment w:val="center"/>
              <w:rPr>
                <w:rFonts w:ascii="宋体" w:hAnsi="宋体"/>
                <w:color w:val="auto"/>
                <w:sz w:val="24"/>
                <w:szCs w:val="24"/>
              </w:rPr>
            </w:pPr>
            <w:r>
              <w:rPr>
                <w:rFonts w:hint="eastAsia" w:ascii="宋体" w:hAnsi="宋体"/>
                <w:color w:val="auto"/>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7A61F926">
            <w:pPr>
              <w:widowControl/>
              <w:jc w:val="left"/>
              <w:textAlignment w:val="center"/>
              <w:rPr>
                <w:rFonts w:ascii="宋体" w:hAnsi="宋体"/>
                <w:color w:val="auto"/>
                <w:sz w:val="24"/>
                <w:szCs w:val="24"/>
              </w:rPr>
            </w:pPr>
            <w:r>
              <w:rPr>
                <w:rFonts w:hint="eastAsia" w:ascii="宋体" w:hAnsi="宋体"/>
                <w:color w:val="auto"/>
                <w:kern w:val="0"/>
                <w:sz w:val="24"/>
                <w:szCs w:val="24"/>
              </w:rPr>
              <w:t>接收方式：独立接收和发射通道数, 多倍信号并行处理；</w:t>
            </w:r>
          </w:p>
        </w:tc>
      </w:tr>
      <w:tr w14:paraId="649264C9">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E669A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6BD34A4E">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频谱多普勒： </w:t>
            </w:r>
          </w:p>
        </w:tc>
      </w:tr>
      <w:tr w14:paraId="5B7CECD3">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1B55A4">
            <w:pPr>
              <w:widowControl/>
              <w:jc w:val="center"/>
              <w:textAlignment w:val="center"/>
              <w:rPr>
                <w:rFonts w:ascii="宋体" w:hAnsi="宋体"/>
                <w:color w:val="auto"/>
                <w:sz w:val="24"/>
                <w:szCs w:val="24"/>
              </w:rPr>
            </w:pPr>
            <w:r>
              <w:rPr>
                <w:rFonts w:hint="eastAsia" w:ascii="宋体" w:hAnsi="宋体"/>
                <w:color w:val="auto"/>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10AEE28D">
            <w:pPr>
              <w:widowControl/>
              <w:jc w:val="left"/>
              <w:textAlignment w:val="center"/>
              <w:rPr>
                <w:rFonts w:ascii="宋体" w:hAnsi="宋体"/>
                <w:color w:val="auto"/>
                <w:sz w:val="24"/>
                <w:szCs w:val="24"/>
              </w:rPr>
            </w:pPr>
            <w:r>
              <w:rPr>
                <w:rFonts w:hint="eastAsia" w:ascii="宋体" w:hAnsi="宋体"/>
                <w:color w:val="auto"/>
                <w:kern w:val="0"/>
                <w:sz w:val="24"/>
                <w:szCs w:val="24"/>
              </w:rPr>
              <w:t>显示模式：脉冲多普勒 (PWD)、高脉冲重复频率 (HPRF)、连续波多普勒（CW）；</w:t>
            </w:r>
          </w:p>
        </w:tc>
      </w:tr>
      <w:tr w14:paraId="7B6D007B">
        <w:tblPrEx>
          <w:tblCellMar>
            <w:top w:w="0" w:type="dxa"/>
            <w:left w:w="108" w:type="dxa"/>
            <w:bottom w:w="0" w:type="dxa"/>
            <w:right w:w="108" w:type="dxa"/>
          </w:tblCellMar>
        </w:tblPrEx>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7BD03A">
            <w:pPr>
              <w:widowControl/>
              <w:jc w:val="center"/>
              <w:textAlignment w:val="center"/>
              <w:rPr>
                <w:rFonts w:ascii="宋体" w:hAnsi="宋体"/>
                <w:color w:val="auto"/>
                <w:sz w:val="24"/>
                <w:szCs w:val="24"/>
              </w:rPr>
            </w:pPr>
            <w:r>
              <w:rPr>
                <w:rFonts w:hint="eastAsia" w:ascii="宋体" w:hAnsi="宋体"/>
                <w:color w:val="auto"/>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27BDC113">
            <w:pPr>
              <w:widowControl/>
              <w:jc w:val="left"/>
              <w:textAlignment w:val="center"/>
              <w:rPr>
                <w:rFonts w:ascii="宋体" w:hAnsi="宋体"/>
                <w:color w:val="auto"/>
                <w:sz w:val="24"/>
                <w:szCs w:val="24"/>
              </w:rPr>
            </w:pPr>
            <w:r>
              <w:rPr>
                <w:rFonts w:hint="eastAsia" w:ascii="宋体" w:hAnsi="宋体"/>
                <w:color w:val="auto"/>
                <w:kern w:val="0"/>
                <w:sz w:val="24"/>
                <w:szCs w:val="24"/>
              </w:rPr>
              <w:t>显示方式：B/D、M/D、D、B/CDV、B/CPA、B/CDV/PW；</w:t>
            </w:r>
            <w:r>
              <w:rPr>
                <w:rFonts w:hint="eastAsia" w:ascii="宋体" w:hAnsi="宋体"/>
                <w:color w:val="auto"/>
                <w:kern w:val="0"/>
                <w:sz w:val="24"/>
                <w:szCs w:val="24"/>
              </w:rPr>
              <w:br w:type="textWrapping"/>
            </w:r>
            <w:r>
              <w:rPr>
                <w:rFonts w:hint="eastAsia" w:ascii="宋体" w:hAnsi="宋体"/>
                <w:color w:val="auto"/>
                <w:kern w:val="0"/>
                <w:sz w:val="24"/>
                <w:szCs w:val="24"/>
              </w:rPr>
              <w:t>B/CPA/PW；B/CDV/CW；</w:t>
            </w:r>
          </w:p>
        </w:tc>
      </w:tr>
      <w:tr w14:paraId="3FA8EDF1">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A68C09">
            <w:pPr>
              <w:widowControl/>
              <w:jc w:val="center"/>
              <w:textAlignment w:val="center"/>
              <w:rPr>
                <w:rFonts w:ascii="宋体" w:hAnsi="宋体"/>
                <w:color w:val="auto"/>
                <w:sz w:val="24"/>
                <w:szCs w:val="24"/>
              </w:rPr>
            </w:pPr>
            <w:r>
              <w:rPr>
                <w:rFonts w:hint="eastAsia" w:ascii="宋体" w:hAnsi="宋体"/>
                <w:color w:val="auto"/>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26B63062">
            <w:pPr>
              <w:widowControl/>
              <w:jc w:val="left"/>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最大测量速度：</w:t>
            </w:r>
            <w:r>
              <w:rPr>
                <w:rFonts w:hint="eastAsia" w:ascii="宋体" w:hAnsi="宋体"/>
                <w:color w:val="auto"/>
                <w:kern w:val="0"/>
                <w:sz w:val="24"/>
                <w:szCs w:val="24"/>
              </w:rPr>
              <w:br w:type="textWrapping"/>
            </w:r>
            <w:r>
              <w:rPr>
                <w:rFonts w:hint="eastAsia" w:ascii="宋体" w:hAnsi="宋体"/>
                <w:color w:val="auto"/>
                <w:kern w:val="0"/>
                <w:sz w:val="24"/>
                <w:szCs w:val="24"/>
              </w:rPr>
              <w:t>PWD 正或反向血流速度：≥ 10.0 m/s（0 度夹角）；</w:t>
            </w:r>
            <w:r>
              <w:rPr>
                <w:rFonts w:hint="eastAsia" w:ascii="宋体" w:hAnsi="宋体"/>
                <w:color w:val="auto"/>
                <w:kern w:val="0"/>
                <w:sz w:val="24"/>
                <w:szCs w:val="24"/>
              </w:rPr>
              <w:br w:type="textWrapping"/>
            </w:r>
            <w:r>
              <w:rPr>
                <w:rFonts w:hint="eastAsia" w:ascii="宋体" w:hAnsi="宋体"/>
                <w:color w:val="auto"/>
                <w:kern w:val="0"/>
                <w:sz w:val="24"/>
                <w:szCs w:val="24"/>
              </w:rPr>
              <w:t>CWD:血流速度≥28.0m/s</w:t>
            </w:r>
          </w:p>
        </w:tc>
      </w:tr>
      <w:tr w14:paraId="4BFC8124">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1DD430">
            <w:pPr>
              <w:widowControl/>
              <w:jc w:val="center"/>
              <w:textAlignment w:val="center"/>
              <w:rPr>
                <w:rFonts w:ascii="宋体" w:hAnsi="宋体"/>
                <w:color w:val="auto"/>
                <w:sz w:val="24"/>
                <w:szCs w:val="24"/>
              </w:rPr>
            </w:pPr>
            <w:r>
              <w:rPr>
                <w:rFonts w:hint="eastAsia" w:ascii="宋体" w:hAnsi="宋体"/>
                <w:color w:val="auto"/>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0D7F7DB7">
            <w:pPr>
              <w:widowControl/>
              <w:jc w:val="left"/>
              <w:textAlignment w:val="center"/>
              <w:rPr>
                <w:rFonts w:ascii="宋体" w:hAnsi="宋体"/>
                <w:color w:val="auto"/>
                <w:sz w:val="24"/>
                <w:szCs w:val="24"/>
              </w:rPr>
            </w:pPr>
            <w:r>
              <w:rPr>
                <w:rFonts w:hint="eastAsia" w:ascii="宋体" w:hAnsi="宋体"/>
                <w:color w:val="auto"/>
                <w:kern w:val="0"/>
                <w:sz w:val="24"/>
                <w:szCs w:val="24"/>
              </w:rPr>
              <w:t>最低测量速度：≤ 1.0mm/s (非噪音信号)；</w:t>
            </w:r>
          </w:p>
        </w:tc>
      </w:tr>
      <w:tr w14:paraId="6C85B3AF">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83EFE4">
            <w:pPr>
              <w:widowControl/>
              <w:jc w:val="center"/>
              <w:textAlignment w:val="center"/>
              <w:rPr>
                <w:rFonts w:ascii="宋体" w:hAnsi="宋体"/>
                <w:color w:val="auto"/>
                <w:sz w:val="24"/>
                <w:szCs w:val="24"/>
              </w:rPr>
            </w:pPr>
            <w:r>
              <w:rPr>
                <w:rFonts w:hint="eastAsia" w:ascii="宋体" w:hAnsi="宋体"/>
                <w:color w:val="auto"/>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55DC64A3">
            <w:pPr>
              <w:widowControl/>
              <w:jc w:val="left"/>
              <w:textAlignment w:val="center"/>
              <w:rPr>
                <w:rFonts w:ascii="宋体" w:hAnsi="宋体"/>
                <w:color w:val="auto"/>
                <w:sz w:val="24"/>
                <w:szCs w:val="24"/>
              </w:rPr>
            </w:pPr>
            <w:r>
              <w:rPr>
                <w:rFonts w:hint="eastAsia" w:ascii="宋体" w:hAnsi="宋体"/>
                <w:color w:val="auto"/>
                <w:kern w:val="0"/>
                <w:sz w:val="24"/>
                <w:szCs w:val="24"/>
              </w:rPr>
              <w:t>滤波器：高通滤波或低通滤波两种，分级选择；</w:t>
            </w:r>
          </w:p>
        </w:tc>
      </w:tr>
      <w:tr w14:paraId="2E532F82">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71C5D2">
            <w:pPr>
              <w:widowControl/>
              <w:jc w:val="center"/>
              <w:textAlignment w:val="center"/>
              <w:rPr>
                <w:rFonts w:ascii="宋体" w:hAnsi="宋体"/>
                <w:color w:val="auto"/>
                <w:sz w:val="24"/>
                <w:szCs w:val="24"/>
              </w:rPr>
            </w:pPr>
            <w:r>
              <w:rPr>
                <w:rFonts w:hint="eastAsia" w:ascii="宋体" w:hAnsi="宋体"/>
                <w:color w:val="auto"/>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5D838A52">
            <w:pPr>
              <w:widowControl/>
              <w:jc w:val="left"/>
              <w:textAlignment w:val="center"/>
              <w:rPr>
                <w:rFonts w:ascii="宋体" w:hAnsi="宋体"/>
                <w:color w:val="auto"/>
                <w:sz w:val="24"/>
                <w:szCs w:val="24"/>
              </w:rPr>
            </w:pPr>
            <w:r>
              <w:rPr>
                <w:rFonts w:hint="eastAsia" w:ascii="宋体" w:hAnsi="宋体"/>
                <w:color w:val="auto"/>
                <w:kern w:val="0"/>
                <w:sz w:val="24"/>
                <w:szCs w:val="24"/>
              </w:rPr>
              <w:t>取样宽度及位置范围:宽度 0.5-20mm; 分级可调</w:t>
            </w:r>
          </w:p>
        </w:tc>
      </w:tr>
      <w:tr w14:paraId="2D7FA34E">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64B894">
            <w:pPr>
              <w:widowControl/>
              <w:jc w:val="center"/>
              <w:textAlignment w:val="center"/>
              <w:rPr>
                <w:rFonts w:ascii="宋体" w:hAnsi="宋体"/>
                <w:color w:val="auto"/>
                <w:sz w:val="24"/>
                <w:szCs w:val="24"/>
              </w:rPr>
            </w:pPr>
            <w:r>
              <w:rPr>
                <w:rFonts w:hint="eastAsia" w:ascii="宋体" w:hAnsi="宋体"/>
                <w:color w:val="auto"/>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313F4FAC">
            <w:pPr>
              <w:widowControl/>
              <w:jc w:val="left"/>
              <w:textAlignment w:val="center"/>
              <w:rPr>
                <w:rFonts w:ascii="宋体" w:hAnsi="宋体"/>
                <w:color w:val="auto"/>
                <w:sz w:val="24"/>
                <w:szCs w:val="24"/>
              </w:rPr>
            </w:pPr>
            <w:r>
              <w:rPr>
                <w:rFonts w:hint="eastAsia" w:ascii="宋体" w:hAnsi="宋体"/>
                <w:color w:val="auto"/>
                <w:kern w:val="0"/>
                <w:sz w:val="24"/>
                <w:szCs w:val="24"/>
              </w:rPr>
              <w:t>显示控制：反转显示 (上/下)、零移位、B-刷新、D 扩展、B/D 扩展局放及移位</w:t>
            </w:r>
          </w:p>
        </w:tc>
      </w:tr>
      <w:tr w14:paraId="3FC2580B">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02C1AA">
            <w:pPr>
              <w:widowControl/>
              <w:jc w:val="center"/>
              <w:textAlignment w:val="center"/>
              <w:rPr>
                <w:rFonts w:ascii="宋体" w:hAnsi="宋体"/>
                <w:color w:val="auto"/>
                <w:sz w:val="24"/>
                <w:szCs w:val="24"/>
              </w:rPr>
            </w:pPr>
            <w:r>
              <w:rPr>
                <w:rFonts w:hint="eastAsia" w:ascii="宋体" w:hAnsi="宋体"/>
                <w:color w:val="auto"/>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4AF92D50">
            <w:pPr>
              <w:widowControl/>
              <w:jc w:val="left"/>
              <w:textAlignment w:val="center"/>
              <w:rPr>
                <w:rFonts w:ascii="宋体" w:hAnsi="宋体"/>
                <w:color w:val="auto"/>
                <w:sz w:val="24"/>
                <w:szCs w:val="24"/>
              </w:rPr>
            </w:pPr>
            <w:r>
              <w:rPr>
                <w:rFonts w:hint="eastAsia" w:ascii="宋体" w:hAnsi="宋体"/>
                <w:color w:val="auto"/>
                <w:kern w:val="0"/>
                <w:sz w:val="24"/>
                <w:szCs w:val="24"/>
              </w:rPr>
              <w:t>实时自动包络频谱并完成频谱测量计算</w:t>
            </w:r>
          </w:p>
        </w:tc>
      </w:tr>
      <w:tr w14:paraId="2A4B88E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CDD8A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0F4E765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彩色多普勒： </w:t>
            </w:r>
          </w:p>
        </w:tc>
      </w:tr>
      <w:tr w14:paraId="7C7B51BF">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056DCD">
            <w:pPr>
              <w:widowControl/>
              <w:jc w:val="center"/>
              <w:textAlignment w:val="center"/>
              <w:rPr>
                <w:rFonts w:ascii="宋体" w:hAnsi="宋体"/>
                <w:color w:val="auto"/>
                <w:sz w:val="24"/>
                <w:szCs w:val="24"/>
              </w:rPr>
            </w:pPr>
            <w:r>
              <w:rPr>
                <w:rFonts w:hint="eastAsia" w:ascii="宋体" w:hAnsi="宋体"/>
                <w:color w:val="auto"/>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5F4B9D51">
            <w:pPr>
              <w:widowControl/>
              <w:jc w:val="left"/>
              <w:textAlignment w:val="center"/>
              <w:rPr>
                <w:rFonts w:ascii="宋体" w:hAnsi="宋体"/>
                <w:color w:val="auto"/>
                <w:sz w:val="24"/>
                <w:szCs w:val="24"/>
              </w:rPr>
            </w:pPr>
            <w:r>
              <w:rPr>
                <w:rFonts w:hint="eastAsia" w:ascii="宋体" w:hAnsi="宋体"/>
                <w:color w:val="auto"/>
                <w:kern w:val="0"/>
                <w:sz w:val="24"/>
                <w:szCs w:val="24"/>
              </w:rPr>
              <w:t>显示方式：速度图 (CDV)、能量图 (CPA)、方向性能量图（DCPA）</w:t>
            </w:r>
          </w:p>
        </w:tc>
      </w:tr>
      <w:tr w14:paraId="1A07533C">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70D223">
            <w:pPr>
              <w:widowControl/>
              <w:jc w:val="center"/>
              <w:textAlignment w:val="center"/>
              <w:rPr>
                <w:rFonts w:ascii="宋体" w:hAnsi="宋体"/>
                <w:color w:val="auto"/>
                <w:sz w:val="24"/>
                <w:szCs w:val="24"/>
              </w:rPr>
            </w:pPr>
            <w:r>
              <w:rPr>
                <w:rFonts w:hint="eastAsia" w:ascii="宋体" w:hAnsi="宋体"/>
                <w:color w:val="auto"/>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3AAAF20C">
            <w:pPr>
              <w:widowControl/>
              <w:jc w:val="left"/>
              <w:textAlignment w:val="center"/>
              <w:rPr>
                <w:rFonts w:ascii="宋体" w:hAnsi="宋体"/>
                <w:color w:val="auto"/>
                <w:sz w:val="24"/>
                <w:szCs w:val="24"/>
              </w:rPr>
            </w:pPr>
            <w:r>
              <w:rPr>
                <w:rFonts w:hint="eastAsia" w:ascii="宋体" w:hAnsi="宋体"/>
                <w:color w:val="auto"/>
                <w:kern w:val="0"/>
                <w:sz w:val="24"/>
                <w:szCs w:val="24"/>
              </w:rPr>
              <w:t>彩色增强功能:彩色多普勒能量图(CDE/CPI);组织多普勒(TDI)</w:t>
            </w:r>
          </w:p>
        </w:tc>
      </w:tr>
      <w:tr w14:paraId="78BB3A55">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1BB23B">
            <w:pPr>
              <w:widowControl/>
              <w:jc w:val="center"/>
              <w:textAlignment w:val="center"/>
              <w:rPr>
                <w:rFonts w:ascii="宋体" w:hAnsi="宋体"/>
                <w:color w:val="auto"/>
                <w:sz w:val="24"/>
                <w:szCs w:val="24"/>
              </w:rPr>
            </w:pPr>
            <w:r>
              <w:rPr>
                <w:rFonts w:hint="eastAsia" w:ascii="宋体" w:hAnsi="宋体"/>
                <w:color w:val="auto"/>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01EF1705">
            <w:pPr>
              <w:widowControl/>
              <w:jc w:val="left"/>
              <w:textAlignment w:val="center"/>
              <w:rPr>
                <w:rFonts w:ascii="宋体" w:hAnsi="宋体"/>
                <w:color w:val="auto"/>
                <w:sz w:val="24"/>
                <w:szCs w:val="24"/>
              </w:rPr>
            </w:pPr>
            <w:r>
              <w:rPr>
                <w:rFonts w:hint="eastAsia" w:ascii="宋体" w:hAnsi="宋体"/>
                <w:color w:val="auto"/>
                <w:kern w:val="0"/>
                <w:sz w:val="24"/>
                <w:szCs w:val="24"/>
              </w:rPr>
              <w:t>具有双同步 / 三同步显示(B/D/CDV)</w:t>
            </w:r>
          </w:p>
        </w:tc>
      </w:tr>
      <w:tr w14:paraId="47E03D4B">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A135E0">
            <w:pPr>
              <w:widowControl/>
              <w:jc w:val="center"/>
              <w:textAlignment w:val="center"/>
              <w:rPr>
                <w:rFonts w:ascii="宋体" w:hAnsi="宋体"/>
                <w:color w:val="auto"/>
                <w:sz w:val="24"/>
                <w:szCs w:val="24"/>
              </w:rPr>
            </w:pPr>
            <w:r>
              <w:rPr>
                <w:rFonts w:hint="eastAsia" w:ascii="宋体" w:hAnsi="宋体"/>
                <w:color w:val="auto"/>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15F0C34A">
            <w:pPr>
              <w:widowControl/>
              <w:jc w:val="left"/>
              <w:textAlignment w:val="center"/>
              <w:rPr>
                <w:rFonts w:ascii="宋体" w:hAnsi="宋体"/>
                <w:color w:val="auto"/>
                <w:sz w:val="24"/>
                <w:szCs w:val="24"/>
              </w:rPr>
            </w:pPr>
            <w:r>
              <w:rPr>
                <w:rFonts w:hint="eastAsia" w:ascii="宋体" w:hAnsi="宋体"/>
                <w:color w:val="auto"/>
                <w:kern w:val="0"/>
                <w:sz w:val="24"/>
                <w:szCs w:val="24"/>
              </w:rPr>
              <w:t>彩色显示速度：最低平均血流显示速度≤5mm/s（非噪声信号）</w:t>
            </w:r>
          </w:p>
        </w:tc>
      </w:tr>
      <w:tr w14:paraId="4A5E916F">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E1A0E0">
            <w:pPr>
              <w:widowControl/>
              <w:jc w:val="center"/>
              <w:textAlignment w:val="center"/>
              <w:rPr>
                <w:rFonts w:ascii="宋体" w:hAnsi="宋体"/>
                <w:color w:val="auto"/>
                <w:sz w:val="24"/>
                <w:szCs w:val="24"/>
              </w:rPr>
            </w:pPr>
            <w:r>
              <w:rPr>
                <w:rFonts w:hint="eastAsia" w:ascii="宋体" w:hAnsi="宋体"/>
                <w:color w:val="auto"/>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08E82515">
            <w:pPr>
              <w:widowControl/>
              <w:jc w:val="left"/>
              <w:textAlignment w:val="center"/>
              <w:rPr>
                <w:rFonts w:ascii="宋体" w:hAnsi="宋体"/>
                <w:color w:val="auto"/>
                <w:sz w:val="24"/>
                <w:szCs w:val="24"/>
              </w:rPr>
            </w:pPr>
            <w:r>
              <w:rPr>
                <w:rFonts w:hint="eastAsia" w:ascii="宋体" w:hAnsi="宋体"/>
                <w:color w:val="auto"/>
                <w:kern w:val="0"/>
                <w:sz w:val="24"/>
                <w:szCs w:val="24"/>
              </w:rPr>
              <w:t>显示控制：零位移动、黑白与彩色比较、彩色对比</w:t>
            </w:r>
          </w:p>
        </w:tc>
      </w:tr>
      <w:tr w14:paraId="4713F1B5">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4FF9F9">
            <w:pPr>
              <w:widowControl/>
              <w:jc w:val="center"/>
              <w:textAlignment w:val="center"/>
              <w:rPr>
                <w:rFonts w:ascii="宋体" w:hAnsi="宋体"/>
                <w:color w:val="auto"/>
                <w:sz w:val="24"/>
                <w:szCs w:val="24"/>
              </w:rPr>
            </w:pPr>
            <w:r>
              <w:rPr>
                <w:rFonts w:hint="eastAsia" w:ascii="宋体" w:hAnsi="宋体"/>
                <w:color w:val="auto"/>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6A356D4A">
            <w:pPr>
              <w:widowControl/>
              <w:jc w:val="left"/>
              <w:textAlignment w:val="center"/>
              <w:rPr>
                <w:rFonts w:ascii="宋体" w:hAnsi="宋体"/>
                <w:color w:val="auto"/>
                <w:sz w:val="24"/>
                <w:szCs w:val="24"/>
              </w:rPr>
            </w:pPr>
            <w:r>
              <w:rPr>
                <w:rFonts w:hint="eastAsia" w:ascii="宋体" w:hAnsi="宋体"/>
                <w:color w:val="auto"/>
                <w:kern w:val="0"/>
                <w:sz w:val="24"/>
                <w:szCs w:val="24"/>
              </w:rPr>
              <w:t>显示位置调整：线阵扫描感兴趣的图像范围：-20°～ +20°；</w:t>
            </w:r>
          </w:p>
        </w:tc>
      </w:tr>
      <w:tr w14:paraId="456BC184">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78A446">
            <w:pPr>
              <w:widowControl/>
              <w:jc w:val="center"/>
              <w:textAlignment w:val="center"/>
              <w:rPr>
                <w:rFonts w:ascii="宋体" w:hAnsi="宋体"/>
                <w:color w:val="auto"/>
                <w:sz w:val="24"/>
                <w:szCs w:val="24"/>
              </w:rPr>
            </w:pPr>
            <w:r>
              <w:rPr>
                <w:rFonts w:hint="eastAsia" w:ascii="宋体" w:hAnsi="宋体"/>
                <w:color w:val="auto"/>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59C276EB">
            <w:pPr>
              <w:widowControl/>
              <w:jc w:val="left"/>
              <w:textAlignment w:val="center"/>
              <w:rPr>
                <w:rFonts w:ascii="宋体" w:hAnsi="宋体"/>
                <w:color w:val="auto"/>
                <w:sz w:val="24"/>
                <w:szCs w:val="24"/>
              </w:rPr>
            </w:pPr>
            <w:r>
              <w:rPr>
                <w:rFonts w:hint="eastAsia" w:ascii="宋体" w:hAnsi="宋体"/>
                <w:color w:val="auto"/>
                <w:kern w:val="0"/>
                <w:sz w:val="24"/>
                <w:szCs w:val="24"/>
              </w:rPr>
              <w:t>组织多普勒帧频：全视野，18cm 深，帧频≥93 帧/秒</w:t>
            </w:r>
          </w:p>
        </w:tc>
      </w:tr>
      <w:tr w14:paraId="209A5972">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3A119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743ACA5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超声功率输出调节： </w:t>
            </w:r>
          </w:p>
        </w:tc>
      </w:tr>
      <w:tr w14:paraId="7098B58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7D89D2">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0578EA37">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1B1E1EEB">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B488DD">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5AE0A274">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6A001AEA">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89250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4ED98EF8">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记录装置： </w:t>
            </w:r>
          </w:p>
        </w:tc>
      </w:tr>
      <w:tr w14:paraId="4204E0FB">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3F5BB1">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7AA3D625">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07558BD8">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E4BB32">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1FBBB926">
            <w:pPr>
              <w:widowControl/>
              <w:jc w:val="left"/>
              <w:textAlignment w:val="center"/>
              <w:rPr>
                <w:rFonts w:ascii="宋体" w:hAnsi="宋体"/>
                <w:color w:val="000000"/>
                <w:sz w:val="24"/>
                <w:szCs w:val="24"/>
              </w:rPr>
            </w:pPr>
            <w:r>
              <w:rPr>
                <w:rFonts w:hint="eastAsia" w:ascii="宋体" w:hAnsi="宋体"/>
                <w:kern w:val="0"/>
                <w:sz w:val="24"/>
                <w:szCs w:val="24"/>
              </w:rPr>
              <w:t>主机硬盘≥</w:t>
            </w:r>
            <w:r>
              <w:rPr>
                <w:rFonts w:hint="eastAsia" w:ascii="宋体" w:hAnsi="宋体"/>
                <w:kern w:val="0"/>
                <w:sz w:val="24"/>
                <w:szCs w:val="24"/>
                <w:lang w:val="en-US" w:eastAsia="zh-CN"/>
              </w:rPr>
              <w:t>1T</w:t>
            </w:r>
          </w:p>
        </w:tc>
      </w:tr>
      <w:tr w14:paraId="11A36C9A">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E3136C">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2DBBE7AC">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6F556546">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FEB98B">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40E8AC76">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326DE0CD">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0D077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4DE18393">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72ABF11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E97B1D">
            <w:pPr>
              <w:widowControl/>
              <w:jc w:val="center"/>
              <w:textAlignment w:val="center"/>
              <w:rPr>
                <w:rFonts w:hint="eastAsia" w:ascii="宋体" w:hAnsi="宋体"/>
                <w:b/>
                <w:bCs/>
                <w:color w:val="000000"/>
                <w:kern w:val="0"/>
                <w:sz w:val="24"/>
                <w:szCs w:val="24"/>
              </w:rPr>
            </w:pPr>
            <w:r>
              <w:rPr>
                <w:rFonts w:hint="eastAsia" w:ascii="宋体" w:hAnsi="宋体"/>
                <w:b/>
                <w:bCs/>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6A0DA68B">
            <w:pPr>
              <w:widowControl/>
              <w:jc w:val="left"/>
              <w:textAlignment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配套设施</w:t>
            </w:r>
          </w:p>
        </w:tc>
      </w:tr>
      <w:tr w14:paraId="12ABBDBC">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0D59D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7F35AA8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提供超声检查床一张</w:t>
            </w:r>
          </w:p>
        </w:tc>
      </w:tr>
      <w:tr w14:paraId="556E12F3">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EAB099">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6.8.2</w:t>
            </w:r>
          </w:p>
        </w:tc>
        <w:tc>
          <w:tcPr>
            <w:tcW w:w="7972" w:type="dxa"/>
            <w:tcBorders>
              <w:top w:val="single" w:color="000000" w:sz="4" w:space="0"/>
              <w:left w:val="nil"/>
              <w:bottom w:val="single" w:color="000000" w:sz="4" w:space="0"/>
              <w:right w:val="single" w:color="000000" w:sz="4" w:space="0"/>
            </w:tcBorders>
            <w:noWrap w:val="0"/>
            <w:vAlign w:val="center"/>
          </w:tcPr>
          <w:p w14:paraId="1122D466">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提供经食道超声探头消毒器一台</w:t>
            </w:r>
          </w:p>
        </w:tc>
      </w:tr>
      <w:tr w14:paraId="36A6976B">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EF410E">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6.</w:t>
            </w:r>
            <w:r>
              <w:rPr>
                <w:rFonts w:hint="eastAsia" w:ascii="宋体" w:hAnsi="宋体"/>
                <w:b/>
                <w:bCs/>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6D0C42C4">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技术手册： </w:t>
            </w:r>
          </w:p>
        </w:tc>
      </w:tr>
      <w:tr w14:paraId="0A0E9362">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AC77DA">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CD0615A">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575FA2E7">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FFC994">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75F6732E">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425FAD67">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28E9026">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7C7441D4">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5CB490F8">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4D3A13F">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4E452693">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2F48BF96">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414728A8">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7EFEBA12">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3D6EF9D2">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AF46D21">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1DF24389">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2D356457">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568B8CF">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07FDF659">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提供3人外出学习相关技术（每人1月）</w:t>
            </w:r>
          </w:p>
        </w:tc>
      </w:tr>
    </w:tbl>
    <w:p w14:paraId="05256EAD">
      <w:pPr>
        <w:rPr>
          <w:sz w:val="32"/>
          <w:szCs w:val="32"/>
        </w:rPr>
      </w:pPr>
    </w:p>
    <w:p w14:paraId="29FCEE2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12E6BB8">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5AA7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78036B5">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154C44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623C1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74A659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97551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B7617B6">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13F26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EAC05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97863B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925365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AAD6FB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6EB89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15781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AE0CD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71AD39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DC101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6ABC36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824A6E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763D3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0A87FA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637621">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ab/>
      </w:r>
    </w:p>
    <w:p w14:paraId="303A807B">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0F97EED2">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69C6FDA9">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76A829DB">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22B021EA">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2B2D980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第二标段：全数字化超高端彩色多普勒超声诊断仪 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55014E23">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370029C0">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4FA72728">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7F55B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2FB73E0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设备名称：全数字化超高端彩色多普勒超声诊断仪 </w:t>
            </w:r>
          </w:p>
        </w:tc>
      </w:tr>
      <w:tr w14:paraId="18ACA0E0">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34FDB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337D2561">
            <w:pPr>
              <w:widowControl/>
              <w:jc w:val="left"/>
              <w:textAlignment w:val="center"/>
              <w:rPr>
                <w:rFonts w:ascii="宋体" w:hAnsi="宋体"/>
                <w:color w:val="000000"/>
                <w:sz w:val="24"/>
                <w:szCs w:val="24"/>
              </w:rPr>
            </w:pPr>
            <w:r>
              <w:rPr>
                <w:rFonts w:hint="eastAsia" w:ascii="宋体" w:hAnsi="宋体"/>
                <w:color w:val="000000"/>
                <w:kern w:val="0"/>
                <w:sz w:val="24"/>
                <w:szCs w:val="24"/>
              </w:rPr>
              <w:t>数 量：</w:t>
            </w:r>
            <w:r>
              <w:rPr>
                <w:rFonts w:hint="eastAsia" w:ascii="宋体" w:hAnsi="宋体"/>
                <w:color w:val="000000"/>
                <w:kern w:val="0"/>
                <w:sz w:val="24"/>
                <w:szCs w:val="24"/>
                <w:lang w:val="en-US" w:eastAsia="zh-CN"/>
              </w:rPr>
              <w:t>三</w:t>
            </w:r>
            <w:r>
              <w:rPr>
                <w:rFonts w:hint="eastAsia" w:ascii="宋体" w:hAnsi="宋体"/>
                <w:color w:val="000000"/>
                <w:kern w:val="0"/>
                <w:sz w:val="24"/>
                <w:szCs w:val="24"/>
              </w:rPr>
              <w:t xml:space="preserve">套 </w:t>
            </w:r>
          </w:p>
        </w:tc>
      </w:tr>
      <w:tr w14:paraId="6803505D">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B8B15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29524C14">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B24BB13">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E4D286">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451339C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270B9188">
            <w:pPr>
              <w:widowControl/>
              <w:jc w:val="left"/>
              <w:textAlignment w:val="center"/>
              <w:rPr>
                <w:rFonts w:ascii="宋体" w:hAnsi="宋体"/>
                <w:color w:val="000000"/>
                <w:sz w:val="24"/>
                <w:szCs w:val="24"/>
                <w:u w:val="single"/>
              </w:rPr>
            </w:pPr>
            <w:r>
              <w:rPr>
                <w:rFonts w:hint="eastAsia" w:ascii="宋体" w:hAnsi="宋体"/>
                <w:kern w:val="0"/>
                <w:sz w:val="24"/>
                <w:szCs w:val="24"/>
              </w:rPr>
              <w:t>用途：用于成人心脏、血管（外周、腹部、脑血管）、腹部、产科、妇科、浅表等临床应用；支持临床诊断应用和相关科研。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如飞利浦EPIQ7、西门子银杉、东软N7000PRO、佳能阿波罗I700、迈瑞Eagus A20T、GE logiq E10s以上机型</w:t>
            </w:r>
            <w:r>
              <w:rPr>
                <w:rFonts w:hint="eastAsia" w:ascii="宋体" w:hAnsi="宋体"/>
                <w:b/>
                <w:bCs/>
                <w:sz w:val="24"/>
                <w:szCs w:val="24"/>
              </w:rPr>
              <w:t>）。</w:t>
            </w:r>
          </w:p>
        </w:tc>
      </w:tr>
      <w:tr w14:paraId="0CCFDE09">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7A010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7A0E2431">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主要技术规格及系统概述： </w:t>
            </w:r>
          </w:p>
        </w:tc>
      </w:tr>
      <w:tr w14:paraId="62628FE6">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CAFA15">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2EBE024C">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主机成像系统： </w:t>
            </w:r>
          </w:p>
        </w:tc>
      </w:tr>
      <w:tr w14:paraId="615DD7D2">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36C503">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243704B7">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 xml:space="preserve"> 英寸</w:t>
            </w:r>
          </w:p>
        </w:tc>
      </w:tr>
      <w:tr w14:paraId="677DF2FE">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FB82F8">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6A6AF928">
            <w:pPr>
              <w:widowControl/>
              <w:jc w:val="left"/>
              <w:textAlignment w:val="center"/>
              <w:rPr>
                <w:rFonts w:ascii="宋体" w:hAnsi="宋体"/>
                <w:color w:val="000000"/>
                <w:sz w:val="24"/>
                <w:szCs w:val="24"/>
              </w:rPr>
            </w:pPr>
            <w:r>
              <w:rPr>
                <w:rFonts w:hint="eastAsia" w:ascii="宋体" w:hAnsi="宋体"/>
                <w:color w:val="000000"/>
                <w:kern w:val="0"/>
                <w:sz w:val="24"/>
                <w:szCs w:val="24"/>
              </w:rPr>
              <w:t>操作面板液晶触摸屏≥12 英寸,可上下左右进行高度调整及旋转。</w:t>
            </w:r>
          </w:p>
        </w:tc>
      </w:tr>
      <w:tr w14:paraId="4592B09A">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5977BD">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36EBF185">
            <w:pPr>
              <w:widowControl/>
              <w:jc w:val="left"/>
              <w:textAlignment w:val="center"/>
              <w:rPr>
                <w:rFonts w:ascii="宋体" w:hAnsi="宋体"/>
                <w:color w:val="000000"/>
                <w:sz w:val="24"/>
                <w:szCs w:val="24"/>
              </w:rPr>
            </w:pPr>
            <w:r>
              <w:rPr>
                <w:rFonts w:hint="eastAsia" w:ascii="宋体" w:hAnsi="宋体"/>
                <w:color w:val="000000"/>
                <w:kern w:val="0"/>
                <w:sz w:val="24"/>
                <w:szCs w:val="24"/>
              </w:rPr>
              <w:t>触摸屏可以与主显示器实时同步显示动态图像</w:t>
            </w:r>
          </w:p>
        </w:tc>
      </w:tr>
      <w:tr w14:paraId="14715212">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CFAAD4">
            <w:pPr>
              <w:widowControl/>
              <w:jc w:val="center"/>
              <w:textAlignment w:val="center"/>
              <w:rPr>
                <w:rFonts w:ascii="宋体" w:hAnsi="宋体"/>
                <w:color w:val="000000"/>
                <w:sz w:val="24"/>
                <w:szCs w:val="24"/>
              </w:rPr>
            </w:pPr>
            <w:r>
              <w:rPr>
                <w:rFonts w:hint="eastAsia" w:ascii="宋体" w:hAnsi="宋体"/>
                <w:color w:val="000000"/>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7B8E6932">
            <w:pPr>
              <w:widowControl/>
              <w:jc w:val="left"/>
              <w:textAlignment w:val="center"/>
              <w:rPr>
                <w:rFonts w:ascii="宋体" w:hAnsi="宋体"/>
                <w:color w:val="000000"/>
                <w:sz w:val="24"/>
                <w:szCs w:val="24"/>
              </w:rPr>
            </w:pPr>
            <w:r>
              <w:rPr>
                <w:rFonts w:hint="eastAsia" w:ascii="宋体" w:hAnsi="宋体"/>
                <w:color w:val="000000"/>
                <w:kern w:val="0"/>
                <w:sz w:val="24"/>
                <w:szCs w:val="24"/>
              </w:rPr>
              <w:t>显示器可全屏显示扫查图像，包括二维、彩色、频谱等，并可显示或隐藏屏幕菜单</w:t>
            </w:r>
          </w:p>
        </w:tc>
      </w:tr>
      <w:tr w14:paraId="1C09F0F1">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C6DB3B">
            <w:pPr>
              <w:widowControl/>
              <w:jc w:val="center"/>
              <w:textAlignment w:val="center"/>
              <w:rPr>
                <w:rFonts w:ascii="宋体" w:hAnsi="宋体"/>
                <w:color w:val="000000"/>
                <w:sz w:val="24"/>
                <w:szCs w:val="24"/>
              </w:rPr>
            </w:pPr>
            <w:r>
              <w:rPr>
                <w:rFonts w:hint="eastAsia" w:ascii="宋体" w:hAnsi="宋体"/>
                <w:color w:val="000000"/>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566C34EC">
            <w:pPr>
              <w:widowControl/>
              <w:jc w:val="left"/>
              <w:textAlignment w:val="center"/>
              <w:rPr>
                <w:rFonts w:ascii="宋体" w:hAnsi="宋体"/>
                <w:color w:val="000000"/>
                <w:sz w:val="24"/>
                <w:szCs w:val="24"/>
              </w:rPr>
            </w:pPr>
            <w:r>
              <w:rPr>
                <w:rFonts w:hint="eastAsia" w:ascii="宋体" w:hAnsi="宋体"/>
                <w:color w:val="000000"/>
                <w:kern w:val="0"/>
                <w:sz w:val="24"/>
                <w:szCs w:val="24"/>
              </w:rPr>
              <w:t>脉冲优化处理技术</w:t>
            </w:r>
          </w:p>
        </w:tc>
      </w:tr>
      <w:tr w14:paraId="4E0427A3">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06350D">
            <w:pPr>
              <w:widowControl/>
              <w:jc w:val="center"/>
              <w:textAlignment w:val="center"/>
              <w:rPr>
                <w:rFonts w:ascii="宋体" w:hAnsi="宋体"/>
                <w:color w:val="000000"/>
                <w:sz w:val="24"/>
                <w:szCs w:val="24"/>
              </w:rPr>
            </w:pPr>
            <w:r>
              <w:rPr>
                <w:rFonts w:hint="eastAsia" w:ascii="宋体" w:hAnsi="宋体"/>
                <w:color w:val="000000"/>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52CAEF34">
            <w:pPr>
              <w:widowControl/>
              <w:jc w:val="left"/>
              <w:textAlignment w:val="center"/>
              <w:rPr>
                <w:rFonts w:ascii="宋体" w:hAnsi="宋体"/>
                <w:color w:val="000000"/>
                <w:sz w:val="24"/>
                <w:szCs w:val="24"/>
              </w:rPr>
            </w:pPr>
            <w:r>
              <w:rPr>
                <w:rFonts w:hint="eastAsia" w:ascii="宋体" w:hAnsi="宋体"/>
                <w:color w:val="000000"/>
                <w:kern w:val="0"/>
                <w:sz w:val="24"/>
                <w:szCs w:val="24"/>
              </w:rPr>
              <w:t>自适应增益补偿技术</w:t>
            </w:r>
          </w:p>
        </w:tc>
      </w:tr>
      <w:tr w14:paraId="2D5C1BE7">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093008">
            <w:pPr>
              <w:widowControl/>
              <w:jc w:val="center"/>
              <w:textAlignment w:val="center"/>
              <w:rPr>
                <w:rFonts w:ascii="宋体" w:hAnsi="宋体"/>
                <w:color w:val="000000"/>
                <w:sz w:val="24"/>
                <w:szCs w:val="24"/>
              </w:rPr>
            </w:pPr>
            <w:r>
              <w:rPr>
                <w:rFonts w:hint="eastAsia" w:ascii="宋体" w:hAnsi="宋体"/>
                <w:color w:val="000000"/>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750C2774">
            <w:pPr>
              <w:widowControl/>
              <w:jc w:val="left"/>
              <w:textAlignment w:val="center"/>
              <w:rPr>
                <w:rFonts w:ascii="宋体" w:hAnsi="宋体"/>
                <w:color w:val="000000"/>
                <w:sz w:val="24"/>
                <w:szCs w:val="24"/>
              </w:rPr>
            </w:pPr>
            <w:r>
              <w:rPr>
                <w:rFonts w:hint="eastAsia" w:ascii="宋体" w:hAnsi="宋体"/>
                <w:color w:val="000000"/>
                <w:kern w:val="0"/>
                <w:sz w:val="24"/>
                <w:szCs w:val="24"/>
              </w:rPr>
              <w:t>数字化二维灰阶成像及 M 型显像单元</w:t>
            </w:r>
          </w:p>
        </w:tc>
      </w:tr>
      <w:tr w14:paraId="4540B3C5">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EC9EAC">
            <w:pPr>
              <w:widowControl/>
              <w:jc w:val="center"/>
              <w:textAlignment w:val="center"/>
              <w:rPr>
                <w:rFonts w:ascii="宋体" w:hAnsi="宋体"/>
                <w:color w:val="000000"/>
                <w:sz w:val="24"/>
                <w:szCs w:val="24"/>
              </w:rPr>
            </w:pPr>
            <w:r>
              <w:rPr>
                <w:rFonts w:hint="eastAsia" w:ascii="宋体" w:hAnsi="宋体"/>
                <w:color w:val="000000"/>
                <w:kern w:val="0"/>
                <w:sz w:val="24"/>
                <w:szCs w:val="24"/>
              </w:rPr>
              <w:t>5.1.8</w:t>
            </w:r>
          </w:p>
        </w:tc>
        <w:tc>
          <w:tcPr>
            <w:tcW w:w="7972" w:type="dxa"/>
            <w:tcBorders>
              <w:top w:val="single" w:color="000000" w:sz="4" w:space="0"/>
              <w:left w:val="nil"/>
              <w:bottom w:val="single" w:color="000000" w:sz="4" w:space="0"/>
              <w:right w:val="single" w:color="000000" w:sz="4" w:space="0"/>
            </w:tcBorders>
            <w:noWrap w:val="0"/>
            <w:vAlign w:val="center"/>
          </w:tcPr>
          <w:p w14:paraId="436C3231">
            <w:pPr>
              <w:widowControl/>
              <w:jc w:val="left"/>
              <w:textAlignment w:val="center"/>
              <w:rPr>
                <w:rFonts w:ascii="宋体" w:hAnsi="宋体"/>
                <w:color w:val="000000"/>
                <w:sz w:val="24"/>
                <w:szCs w:val="24"/>
              </w:rPr>
            </w:pPr>
            <w:r>
              <w:rPr>
                <w:rFonts w:hint="eastAsia" w:ascii="宋体" w:hAnsi="宋体"/>
                <w:color w:val="000000"/>
                <w:kern w:val="0"/>
                <w:sz w:val="24"/>
                <w:szCs w:val="24"/>
              </w:rPr>
              <w:t>解剖M 型技术，可 360 度任意旋转M 型取样线角度方便准确的进行测量</w:t>
            </w:r>
          </w:p>
        </w:tc>
      </w:tr>
      <w:tr w14:paraId="27A05914">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C808D">
            <w:pPr>
              <w:widowControl/>
              <w:jc w:val="center"/>
              <w:textAlignment w:val="center"/>
              <w:rPr>
                <w:rFonts w:ascii="宋体" w:hAnsi="宋体"/>
                <w:color w:val="000000"/>
                <w:sz w:val="24"/>
                <w:szCs w:val="24"/>
              </w:rPr>
            </w:pPr>
            <w:r>
              <w:rPr>
                <w:rFonts w:hint="eastAsia" w:ascii="宋体" w:hAnsi="宋体"/>
                <w:color w:val="000000"/>
                <w:kern w:val="0"/>
                <w:sz w:val="24"/>
                <w:szCs w:val="24"/>
              </w:rPr>
              <w:t>5.1.9</w:t>
            </w:r>
          </w:p>
        </w:tc>
        <w:tc>
          <w:tcPr>
            <w:tcW w:w="7972" w:type="dxa"/>
            <w:tcBorders>
              <w:top w:val="single" w:color="000000" w:sz="4" w:space="0"/>
              <w:left w:val="nil"/>
              <w:bottom w:val="single" w:color="000000" w:sz="4" w:space="0"/>
              <w:right w:val="single" w:color="000000" w:sz="4" w:space="0"/>
            </w:tcBorders>
            <w:noWrap w:val="0"/>
            <w:vAlign w:val="center"/>
          </w:tcPr>
          <w:p w14:paraId="42313F32">
            <w:pPr>
              <w:widowControl/>
              <w:jc w:val="left"/>
              <w:textAlignment w:val="center"/>
              <w:rPr>
                <w:rFonts w:ascii="宋体" w:hAnsi="宋体"/>
                <w:color w:val="000000"/>
                <w:sz w:val="24"/>
                <w:szCs w:val="24"/>
              </w:rPr>
            </w:pPr>
            <w:r>
              <w:rPr>
                <w:rFonts w:hint="eastAsia" w:ascii="宋体" w:hAnsi="宋体"/>
                <w:color w:val="000000"/>
                <w:kern w:val="0"/>
                <w:sz w:val="24"/>
                <w:szCs w:val="24"/>
              </w:rPr>
              <w:t>脉冲反向谐波成像单元</w:t>
            </w:r>
          </w:p>
        </w:tc>
      </w:tr>
      <w:tr w14:paraId="32E4663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9A1472">
            <w:pPr>
              <w:widowControl/>
              <w:jc w:val="center"/>
              <w:textAlignment w:val="center"/>
              <w:rPr>
                <w:rFonts w:ascii="宋体" w:hAnsi="宋体"/>
                <w:color w:val="000000"/>
                <w:sz w:val="24"/>
                <w:szCs w:val="24"/>
              </w:rPr>
            </w:pPr>
            <w:r>
              <w:rPr>
                <w:rFonts w:hint="eastAsia" w:ascii="宋体" w:hAnsi="宋体"/>
                <w:color w:val="000000"/>
                <w:kern w:val="0"/>
                <w:sz w:val="24"/>
                <w:szCs w:val="24"/>
              </w:rPr>
              <w:t>5.1.10</w:t>
            </w:r>
          </w:p>
        </w:tc>
        <w:tc>
          <w:tcPr>
            <w:tcW w:w="7972" w:type="dxa"/>
            <w:tcBorders>
              <w:top w:val="single" w:color="000000" w:sz="4" w:space="0"/>
              <w:left w:val="nil"/>
              <w:bottom w:val="single" w:color="000000" w:sz="4" w:space="0"/>
              <w:right w:val="single" w:color="000000" w:sz="4" w:space="0"/>
            </w:tcBorders>
            <w:noWrap w:val="0"/>
            <w:vAlign w:val="center"/>
          </w:tcPr>
          <w:p w14:paraId="59898B96">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彩色多普勒成像技术</w:t>
            </w:r>
          </w:p>
        </w:tc>
      </w:tr>
      <w:tr w14:paraId="2A42E81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596F7A">
            <w:pPr>
              <w:widowControl/>
              <w:jc w:val="center"/>
              <w:textAlignment w:val="center"/>
              <w:rPr>
                <w:rFonts w:ascii="宋体" w:hAnsi="宋体"/>
                <w:color w:val="000000"/>
                <w:sz w:val="24"/>
                <w:szCs w:val="24"/>
              </w:rPr>
            </w:pPr>
            <w:r>
              <w:rPr>
                <w:rFonts w:hint="eastAsia" w:ascii="宋体" w:hAnsi="宋体"/>
                <w:color w:val="000000"/>
                <w:kern w:val="0"/>
                <w:sz w:val="24"/>
                <w:szCs w:val="24"/>
              </w:rPr>
              <w:t>5.1.11</w:t>
            </w:r>
          </w:p>
        </w:tc>
        <w:tc>
          <w:tcPr>
            <w:tcW w:w="7972" w:type="dxa"/>
            <w:tcBorders>
              <w:top w:val="single" w:color="000000" w:sz="4" w:space="0"/>
              <w:left w:val="nil"/>
              <w:bottom w:val="single" w:color="000000" w:sz="4" w:space="0"/>
              <w:right w:val="single" w:color="000000" w:sz="4" w:space="0"/>
            </w:tcBorders>
            <w:noWrap w:val="0"/>
            <w:vAlign w:val="center"/>
          </w:tcPr>
          <w:p w14:paraId="4A4B5176">
            <w:pPr>
              <w:widowControl/>
              <w:jc w:val="left"/>
              <w:textAlignment w:val="center"/>
              <w:rPr>
                <w:rFonts w:ascii="宋体" w:hAnsi="宋体"/>
                <w:color w:val="000000"/>
                <w:sz w:val="24"/>
                <w:szCs w:val="24"/>
              </w:rPr>
            </w:pPr>
            <w:r>
              <w:rPr>
                <w:rFonts w:hint="eastAsia" w:ascii="宋体" w:hAnsi="宋体"/>
                <w:color w:val="000000"/>
                <w:kern w:val="0"/>
                <w:sz w:val="24"/>
                <w:szCs w:val="24"/>
              </w:rPr>
              <w:t>自适应宽频带彩色多普勒成像技术</w:t>
            </w:r>
          </w:p>
        </w:tc>
      </w:tr>
      <w:tr w14:paraId="4DE4ADD8">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D1E3702">
            <w:pPr>
              <w:widowControl/>
              <w:jc w:val="center"/>
              <w:textAlignment w:val="center"/>
              <w:rPr>
                <w:rFonts w:ascii="宋体" w:hAnsi="宋体"/>
                <w:color w:val="000000"/>
                <w:sz w:val="24"/>
                <w:szCs w:val="24"/>
              </w:rPr>
            </w:pPr>
            <w:r>
              <w:rPr>
                <w:rFonts w:hint="eastAsia" w:ascii="宋体" w:hAnsi="宋体"/>
                <w:color w:val="000000"/>
                <w:kern w:val="0"/>
                <w:sz w:val="24"/>
                <w:szCs w:val="24"/>
              </w:rPr>
              <w:t>5.1.12</w:t>
            </w:r>
          </w:p>
        </w:tc>
        <w:tc>
          <w:tcPr>
            <w:tcW w:w="7972" w:type="dxa"/>
            <w:tcBorders>
              <w:top w:val="single" w:color="000000" w:sz="4" w:space="0"/>
              <w:left w:val="nil"/>
              <w:bottom w:val="single" w:color="000000" w:sz="4" w:space="0"/>
              <w:right w:val="single" w:color="000000" w:sz="4" w:space="0"/>
            </w:tcBorders>
            <w:noWrap w:val="0"/>
            <w:vAlign w:val="center"/>
          </w:tcPr>
          <w:p w14:paraId="49DAFDE3">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彩色多普勒能量图技术</w:t>
            </w:r>
          </w:p>
        </w:tc>
      </w:tr>
      <w:tr w14:paraId="697154E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5A86A7">
            <w:pPr>
              <w:widowControl/>
              <w:jc w:val="center"/>
              <w:textAlignment w:val="center"/>
              <w:rPr>
                <w:rFonts w:ascii="宋体" w:hAnsi="宋体"/>
                <w:color w:val="000000"/>
                <w:sz w:val="24"/>
                <w:szCs w:val="24"/>
              </w:rPr>
            </w:pPr>
            <w:r>
              <w:rPr>
                <w:rFonts w:hint="eastAsia" w:ascii="宋体" w:hAnsi="宋体"/>
                <w:color w:val="000000"/>
                <w:kern w:val="0"/>
                <w:sz w:val="24"/>
                <w:szCs w:val="24"/>
              </w:rPr>
              <w:t>5.1.13</w:t>
            </w:r>
          </w:p>
        </w:tc>
        <w:tc>
          <w:tcPr>
            <w:tcW w:w="7972" w:type="dxa"/>
            <w:tcBorders>
              <w:top w:val="single" w:color="000000" w:sz="4" w:space="0"/>
              <w:left w:val="nil"/>
              <w:bottom w:val="single" w:color="000000" w:sz="4" w:space="0"/>
              <w:right w:val="single" w:color="000000" w:sz="4" w:space="0"/>
            </w:tcBorders>
            <w:noWrap w:val="0"/>
            <w:vAlign w:val="center"/>
          </w:tcPr>
          <w:p w14:paraId="417A28DA">
            <w:pPr>
              <w:widowControl/>
              <w:jc w:val="left"/>
              <w:textAlignment w:val="center"/>
              <w:rPr>
                <w:rFonts w:ascii="宋体" w:hAnsi="宋体"/>
                <w:color w:val="000000"/>
                <w:sz w:val="24"/>
                <w:szCs w:val="24"/>
              </w:rPr>
            </w:pPr>
            <w:r>
              <w:rPr>
                <w:rFonts w:hint="eastAsia" w:ascii="宋体" w:hAnsi="宋体"/>
                <w:color w:val="000000"/>
                <w:kern w:val="0"/>
                <w:sz w:val="24"/>
                <w:szCs w:val="24"/>
              </w:rPr>
              <w:t>方向性能量图技术</w:t>
            </w:r>
          </w:p>
        </w:tc>
      </w:tr>
      <w:tr w14:paraId="5D6C92BB">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77F5F0">
            <w:pPr>
              <w:widowControl/>
              <w:jc w:val="center"/>
              <w:textAlignment w:val="center"/>
              <w:rPr>
                <w:rFonts w:ascii="宋体" w:hAnsi="宋体"/>
                <w:color w:val="000000"/>
                <w:sz w:val="24"/>
                <w:szCs w:val="24"/>
              </w:rPr>
            </w:pPr>
            <w:r>
              <w:rPr>
                <w:rFonts w:hint="eastAsia" w:ascii="宋体" w:hAnsi="宋体"/>
                <w:color w:val="000000"/>
                <w:kern w:val="0"/>
                <w:sz w:val="24"/>
                <w:szCs w:val="24"/>
              </w:rPr>
              <w:t>5.1.14</w:t>
            </w:r>
          </w:p>
        </w:tc>
        <w:tc>
          <w:tcPr>
            <w:tcW w:w="7972" w:type="dxa"/>
            <w:tcBorders>
              <w:top w:val="single" w:color="000000" w:sz="4" w:space="0"/>
              <w:left w:val="nil"/>
              <w:bottom w:val="single" w:color="000000" w:sz="4" w:space="0"/>
              <w:right w:val="single" w:color="000000" w:sz="4" w:space="0"/>
            </w:tcBorders>
            <w:noWrap w:val="0"/>
            <w:vAlign w:val="center"/>
          </w:tcPr>
          <w:p w14:paraId="0B5C5D67">
            <w:pPr>
              <w:widowControl/>
              <w:jc w:val="left"/>
              <w:textAlignment w:val="center"/>
              <w:rPr>
                <w:rFonts w:ascii="宋体" w:hAnsi="宋体"/>
                <w:color w:val="000000"/>
                <w:sz w:val="24"/>
                <w:szCs w:val="24"/>
              </w:rPr>
            </w:pPr>
            <w:r>
              <w:rPr>
                <w:rFonts w:hint="eastAsia" w:ascii="宋体" w:hAnsi="宋体"/>
                <w:color w:val="000000"/>
                <w:kern w:val="0"/>
                <w:sz w:val="24"/>
                <w:szCs w:val="24"/>
              </w:rPr>
              <w:t>数字化频谱多普勒显示和分析单元 (包括 PW 、CW 和 HPRF)</w:t>
            </w:r>
          </w:p>
        </w:tc>
      </w:tr>
      <w:tr w14:paraId="20B8D1E4">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378392">
            <w:pPr>
              <w:widowControl/>
              <w:jc w:val="center"/>
              <w:textAlignment w:val="center"/>
              <w:rPr>
                <w:rFonts w:ascii="宋体" w:hAnsi="宋体"/>
                <w:color w:val="000000"/>
                <w:sz w:val="24"/>
                <w:szCs w:val="24"/>
              </w:rPr>
            </w:pPr>
            <w:r>
              <w:rPr>
                <w:rFonts w:hint="eastAsia" w:ascii="宋体" w:hAnsi="宋体"/>
                <w:color w:val="000000"/>
                <w:kern w:val="0"/>
                <w:sz w:val="24"/>
                <w:szCs w:val="24"/>
              </w:rPr>
              <w:t>5.1.15</w:t>
            </w:r>
          </w:p>
        </w:tc>
        <w:tc>
          <w:tcPr>
            <w:tcW w:w="7972" w:type="dxa"/>
            <w:tcBorders>
              <w:top w:val="single" w:color="000000" w:sz="4" w:space="0"/>
              <w:left w:val="nil"/>
              <w:bottom w:val="single" w:color="000000" w:sz="4" w:space="0"/>
              <w:right w:val="single" w:color="000000" w:sz="4" w:space="0"/>
            </w:tcBorders>
            <w:noWrap w:val="0"/>
            <w:vAlign w:val="center"/>
          </w:tcPr>
          <w:p w14:paraId="1360B25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动态范围≥320dB </w:t>
            </w:r>
          </w:p>
        </w:tc>
      </w:tr>
      <w:tr w14:paraId="7BF87BAD">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6C6650">
            <w:pPr>
              <w:widowControl/>
              <w:jc w:val="center"/>
              <w:textAlignment w:val="center"/>
              <w:rPr>
                <w:rFonts w:ascii="宋体" w:hAnsi="宋体"/>
                <w:color w:val="000000"/>
                <w:sz w:val="24"/>
                <w:szCs w:val="24"/>
              </w:rPr>
            </w:pPr>
            <w:r>
              <w:rPr>
                <w:rFonts w:hint="eastAsia" w:ascii="宋体" w:hAnsi="宋体"/>
                <w:color w:val="000000"/>
                <w:kern w:val="0"/>
                <w:sz w:val="24"/>
                <w:szCs w:val="24"/>
              </w:rPr>
              <w:t>5.1.16</w:t>
            </w:r>
          </w:p>
        </w:tc>
        <w:tc>
          <w:tcPr>
            <w:tcW w:w="7972" w:type="dxa"/>
            <w:tcBorders>
              <w:top w:val="single" w:color="000000" w:sz="4" w:space="0"/>
              <w:left w:val="nil"/>
              <w:bottom w:val="single" w:color="000000" w:sz="4" w:space="0"/>
              <w:right w:val="single" w:color="000000" w:sz="4" w:space="0"/>
            </w:tcBorders>
            <w:noWrap w:val="0"/>
            <w:vAlign w:val="center"/>
          </w:tcPr>
          <w:p w14:paraId="3E46ABC9">
            <w:pPr>
              <w:widowControl/>
              <w:jc w:val="left"/>
              <w:textAlignment w:val="center"/>
              <w:rPr>
                <w:rFonts w:ascii="宋体" w:hAnsi="宋体"/>
                <w:color w:val="000000"/>
                <w:sz w:val="24"/>
                <w:szCs w:val="24"/>
              </w:rPr>
            </w:pPr>
            <w:r>
              <w:rPr>
                <w:rFonts w:hint="eastAsia" w:ascii="宋体" w:hAnsi="宋体"/>
                <w:color w:val="000000"/>
                <w:kern w:val="0"/>
                <w:sz w:val="24"/>
                <w:szCs w:val="24"/>
              </w:rPr>
              <w:t>智能化一键图像优化技术，可自适应调整图像的增益等参数获取最佳图像。</w:t>
            </w:r>
          </w:p>
        </w:tc>
      </w:tr>
      <w:tr w14:paraId="31B60295">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7EFC18">
            <w:pPr>
              <w:widowControl/>
              <w:jc w:val="center"/>
              <w:textAlignment w:val="center"/>
              <w:rPr>
                <w:rFonts w:ascii="宋体" w:hAnsi="宋体"/>
                <w:color w:val="000000"/>
                <w:sz w:val="24"/>
                <w:szCs w:val="24"/>
              </w:rPr>
            </w:pPr>
            <w:r>
              <w:rPr>
                <w:rFonts w:hint="eastAsia" w:ascii="宋体" w:hAnsi="宋体"/>
                <w:color w:val="000000"/>
                <w:kern w:val="0"/>
                <w:sz w:val="24"/>
                <w:szCs w:val="24"/>
              </w:rPr>
              <w:t>5.1.17</w:t>
            </w:r>
          </w:p>
        </w:tc>
        <w:tc>
          <w:tcPr>
            <w:tcW w:w="7972" w:type="dxa"/>
            <w:tcBorders>
              <w:top w:val="single" w:color="000000" w:sz="4" w:space="0"/>
              <w:left w:val="nil"/>
              <w:bottom w:val="single" w:color="000000" w:sz="4" w:space="0"/>
              <w:right w:val="single" w:color="000000" w:sz="4" w:space="0"/>
            </w:tcBorders>
            <w:noWrap w:val="0"/>
            <w:vAlign w:val="center"/>
          </w:tcPr>
          <w:p w14:paraId="0A701BC7">
            <w:pPr>
              <w:widowControl/>
              <w:jc w:val="left"/>
              <w:textAlignment w:val="center"/>
              <w:rPr>
                <w:rFonts w:ascii="宋体" w:hAnsi="宋体"/>
                <w:color w:val="000000"/>
                <w:sz w:val="24"/>
                <w:szCs w:val="24"/>
              </w:rPr>
            </w:pPr>
            <w:r>
              <w:rPr>
                <w:rFonts w:hint="eastAsia" w:ascii="宋体" w:hAnsi="宋体"/>
                <w:color w:val="000000"/>
                <w:kern w:val="0"/>
                <w:sz w:val="24"/>
                <w:szCs w:val="24"/>
              </w:rPr>
              <w:t>空间复合成像技术，同时作用于发射和接收，支持所有凸阵、微凸阵和线阵成像探头。</w:t>
            </w:r>
          </w:p>
        </w:tc>
      </w:tr>
      <w:tr w14:paraId="60F4C02A">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57EF3D">
            <w:pPr>
              <w:widowControl/>
              <w:jc w:val="center"/>
              <w:textAlignment w:val="center"/>
              <w:rPr>
                <w:rFonts w:ascii="宋体" w:hAnsi="宋体"/>
                <w:color w:val="000000"/>
                <w:sz w:val="24"/>
                <w:szCs w:val="24"/>
              </w:rPr>
            </w:pPr>
            <w:r>
              <w:rPr>
                <w:rFonts w:hint="eastAsia" w:ascii="宋体" w:hAnsi="宋体"/>
                <w:color w:val="000000"/>
                <w:kern w:val="0"/>
                <w:sz w:val="24"/>
                <w:szCs w:val="24"/>
              </w:rPr>
              <w:t>5.1.18</w:t>
            </w:r>
          </w:p>
        </w:tc>
        <w:tc>
          <w:tcPr>
            <w:tcW w:w="7972" w:type="dxa"/>
            <w:tcBorders>
              <w:top w:val="single" w:color="000000" w:sz="4" w:space="0"/>
              <w:left w:val="nil"/>
              <w:bottom w:val="single" w:color="000000" w:sz="4" w:space="0"/>
              <w:right w:val="single" w:color="000000" w:sz="4" w:space="0"/>
            </w:tcBorders>
            <w:noWrap w:val="0"/>
            <w:vAlign w:val="center"/>
          </w:tcPr>
          <w:p w14:paraId="7A2D682F">
            <w:pPr>
              <w:widowControl/>
              <w:jc w:val="left"/>
              <w:textAlignment w:val="center"/>
              <w:rPr>
                <w:rFonts w:ascii="宋体" w:hAnsi="宋体"/>
                <w:color w:val="000000"/>
                <w:sz w:val="24"/>
                <w:szCs w:val="24"/>
              </w:rPr>
            </w:pPr>
            <w:r>
              <w:rPr>
                <w:rFonts w:hint="eastAsia" w:ascii="宋体" w:hAnsi="宋体"/>
                <w:color w:val="000000"/>
                <w:kern w:val="0"/>
                <w:sz w:val="24"/>
                <w:szCs w:val="24"/>
              </w:rPr>
              <w:t>自适应像素优化技术，改善边界显示，提高分辨率，减少伪像，支持所有成像探头，可分级调节≥5 级。</w:t>
            </w:r>
          </w:p>
        </w:tc>
      </w:tr>
      <w:tr w14:paraId="3E283098">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C44385">
            <w:pPr>
              <w:widowControl/>
              <w:jc w:val="center"/>
              <w:textAlignment w:val="center"/>
              <w:rPr>
                <w:rFonts w:ascii="宋体" w:hAnsi="宋体"/>
                <w:color w:val="000000"/>
                <w:sz w:val="24"/>
                <w:szCs w:val="24"/>
              </w:rPr>
            </w:pPr>
            <w:r>
              <w:rPr>
                <w:rFonts w:hint="eastAsia" w:ascii="宋体" w:hAnsi="宋体"/>
                <w:color w:val="000000"/>
                <w:kern w:val="0"/>
                <w:sz w:val="24"/>
                <w:szCs w:val="24"/>
              </w:rPr>
              <w:t>5.1.19</w:t>
            </w:r>
          </w:p>
        </w:tc>
        <w:tc>
          <w:tcPr>
            <w:tcW w:w="7972" w:type="dxa"/>
            <w:tcBorders>
              <w:top w:val="single" w:color="000000" w:sz="4" w:space="0"/>
              <w:left w:val="nil"/>
              <w:bottom w:val="single" w:color="000000" w:sz="4" w:space="0"/>
              <w:right w:val="single" w:color="000000" w:sz="4" w:space="0"/>
            </w:tcBorders>
            <w:noWrap w:val="0"/>
            <w:vAlign w:val="center"/>
          </w:tcPr>
          <w:p w14:paraId="014CEDB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单晶体探头技术: 相控阵、凸阵探头 </w:t>
            </w:r>
          </w:p>
        </w:tc>
      </w:tr>
      <w:tr w14:paraId="798F8338">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2551A3">
            <w:pPr>
              <w:widowControl/>
              <w:jc w:val="center"/>
              <w:textAlignment w:val="center"/>
              <w:rPr>
                <w:rFonts w:ascii="宋体" w:hAnsi="宋体"/>
                <w:color w:val="000000"/>
                <w:sz w:val="24"/>
                <w:szCs w:val="24"/>
              </w:rPr>
            </w:pPr>
            <w:r>
              <w:rPr>
                <w:rFonts w:hint="eastAsia" w:ascii="宋体" w:hAnsi="宋体"/>
                <w:color w:val="000000"/>
                <w:kern w:val="0"/>
                <w:sz w:val="24"/>
                <w:szCs w:val="24"/>
              </w:rPr>
              <w:t>5.1.20</w:t>
            </w:r>
          </w:p>
        </w:tc>
        <w:tc>
          <w:tcPr>
            <w:tcW w:w="7972" w:type="dxa"/>
            <w:tcBorders>
              <w:top w:val="single" w:color="000000" w:sz="4" w:space="0"/>
              <w:left w:val="nil"/>
              <w:bottom w:val="single" w:color="000000" w:sz="4" w:space="0"/>
              <w:right w:val="single" w:color="000000" w:sz="4" w:space="0"/>
            </w:tcBorders>
            <w:noWrap w:val="0"/>
            <w:vAlign w:val="center"/>
          </w:tcPr>
          <w:p w14:paraId="65E64ED9">
            <w:pPr>
              <w:widowControl/>
              <w:jc w:val="left"/>
              <w:textAlignment w:val="center"/>
              <w:rPr>
                <w:rFonts w:ascii="宋体" w:hAnsi="宋体"/>
                <w:color w:val="000000"/>
                <w:sz w:val="24"/>
                <w:szCs w:val="24"/>
              </w:rPr>
            </w:pPr>
            <w:r>
              <w:rPr>
                <w:rFonts w:hint="eastAsia" w:ascii="宋体" w:hAnsi="宋体"/>
                <w:color w:val="000000"/>
                <w:kern w:val="0"/>
                <w:sz w:val="24"/>
                <w:szCs w:val="24"/>
              </w:rPr>
              <w:t>内置 DICOM 3.0 标准输出接口</w:t>
            </w:r>
          </w:p>
        </w:tc>
      </w:tr>
      <w:tr w14:paraId="63E1C258">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EA23BD">
            <w:pPr>
              <w:widowControl/>
              <w:jc w:val="center"/>
              <w:textAlignment w:val="center"/>
              <w:rPr>
                <w:rFonts w:ascii="宋体" w:hAnsi="宋体"/>
                <w:color w:val="000000"/>
                <w:sz w:val="24"/>
                <w:szCs w:val="24"/>
              </w:rPr>
            </w:pPr>
            <w:r>
              <w:rPr>
                <w:rFonts w:hint="eastAsia" w:ascii="宋体" w:hAnsi="宋体"/>
                <w:color w:val="000000"/>
                <w:kern w:val="0"/>
                <w:sz w:val="24"/>
                <w:szCs w:val="24"/>
              </w:rPr>
              <w:t>5.1.21</w:t>
            </w:r>
          </w:p>
        </w:tc>
        <w:tc>
          <w:tcPr>
            <w:tcW w:w="7972" w:type="dxa"/>
            <w:tcBorders>
              <w:top w:val="single" w:color="000000" w:sz="4" w:space="0"/>
              <w:left w:val="nil"/>
              <w:bottom w:val="single" w:color="000000" w:sz="4" w:space="0"/>
              <w:right w:val="single" w:color="000000" w:sz="4" w:space="0"/>
            </w:tcBorders>
            <w:noWrap w:val="0"/>
            <w:vAlign w:val="center"/>
          </w:tcPr>
          <w:p w14:paraId="796C6F4A">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w:t>
            </w:r>
          </w:p>
        </w:tc>
      </w:tr>
      <w:tr w14:paraId="4014EED0">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189A7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4CCA6095">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先进成像技术： </w:t>
            </w:r>
          </w:p>
        </w:tc>
      </w:tr>
      <w:tr w14:paraId="00723898">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9D008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5962E843">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造影成像技术 </w:t>
            </w:r>
          </w:p>
        </w:tc>
      </w:tr>
      <w:tr w14:paraId="2495B333">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139177">
            <w:pPr>
              <w:widowControl/>
              <w:jc w:val="center"/>
              <w:textAlignment w:val="center"/>
              <w:rPr>
                <w:rFonts w:ascii="宋体" w:hAnsi="宋体"/>
                <w:color w:val="000000"/>
                <w:sz w:val="24"/>
                <w:szCs w:val="24"/>
              </w:rPr>
            </w:pPr>
            <w:r>
              <w:rPr>
                <w:rFonts w:hint="eastAsia" w:ascii="宋体" w:hAnsi="宋体"/>
                <w:color w:val="000000"/>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64F8E351">
            <w:pPr>
              <w:widowControl/>
              <w:jc w:val="left"/>
              <w:textAlignment w:val="center"/>
              <w:rPr>
                <w:rFonts w:ascii="宋体" w:hAnsi="宋体"/>
                <w:color w:val="000000"/>
                <w:sz w:val="24"/>
                <w:szCs w:val="24"/>
              </w:rPr>
            </w:pPr>
            <w:r>
              <w:rPr>
                <w:rFonts w:hint="eastAsia" w:ascii="宋体" w:hAnsi="宋体"/>
                <w:color w:val="000000"/>
                <w:kern w:val="0"/>
                <w:sz w:val="24"/>
                <w:szCs w:val="24"/>
              </w:rPr>
              <w:t>造影成像功能包含低 MI 实时灌注成像，采用脉冲反相谐波技术、能量调制技术以及多脉冲序列谐波造影技术。</w:t>
            </w:r>
          </w:p>
        </w:tc>
      </w:tr>
      <w:tr w14:paraId="38F7C39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08EA55">
            <w:pPr>
              <w:widowControl/>
              <w:jc w:val="center"/>
              <w:textAlignment w:val="center"/>
              <w:rPr>
                <w:rFonts w:ascii="宋体" w:hAnsi="宋体"/>
                <w:color w:val="000000"/>
                <w:sz w:val="24"/>
                <w:szCs w:val="24"/>
              </w:rPr>
            </w:pPr>
            <w:r>
              <w:rPr>
                <w:rFonts w:hint="eastAsia" w:ascii="宋体" w:hAnsi="宋体"/>
                <w:color w:val="000000"/>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10992595">
            <w:pPr>
              <w:widowControl/>
              <w:jc w:val="left"/>
              <w:textAlignment w:val="center"/>
              <w:rPr>
                <w:rFonts w:ascii="宋体" w:hAnsi="宋体"/>
                <w:color w:val="000000"/>
                <w:sz w:val="24"/>
                <w:szCs w:val="24"/>
              </w:rPr>
            </w:pPr>
            <w:r>
              <w:rPr>
                <w:rFonts w:hint="eastAsia" w:ascii="宋体" w:hAnsi="宋体"/>
                <w:color w:val="000000"/>
                <w:kern w:val="0"/>
                <w:sz w:val="24"/>
                <w:szCs w:val="24"/>
              </w:rPr>
              <w:t>可与复合成像技术、核磁像素优化技术结合使用。</w:t>
            </w:r>
          </w:p>
        </w:tc>
      </w:tr>
      <w:tr w14:paraId="7F0E4AD7">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621503">
            <w:pPr>
              <w:widowControl/>
              <w:jc w:val="center"/>
              <w:textAlignment w:val="center"/>
              <w:rPr>
                <w:rFonts w:ascii="宋体" w:hAnsi="宋体"/>
                <w:color w:val="000000"/>
                <w:sz w:val="24"/>
                <w:szCs w:val="24"/>
              </w:rPr>
            </w:pPr>
            <w:r>
              <w:rPr>
                <w:rFonts w:hint="eastAsia" w:ascii="宋体" w:hAnsi="宋体"/>
                <w:color w:val="000000"/>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6158AD49">
            <w:pPr>
              <w:widowControl/>
              <w:jc w:val="left"/>
              <w:textAlignment w:val="center"/>
              <w:rPr>
                <w:rFonts w:ascii="宋体" w:hAnsi="宋体"/>
                <w:color w:val="000000"/>
                <w:sz w:val="24"/>
                <w:szCs w:val="24"/>
              </w:rPr>
            </w:pPr>
            <w:r>
              <w:rPr>
                <w:rFonts w:hint="eastAsia" w:ascii="宋体" w:hAnsi="宋体"/>
                <w:color w:val="000000"/>
                <w:kern w:val="0"/>
                <w:sz w:val="24"/>
                <w:szCs w:val="24"/>
              </w:rPr>
              <w:t>具有实时双幅造影对比成像模式</w:t>
            </w:r>
            <w:r>
              <w:rPr>
                <w:rFonts w:hint="eastAsia" w:ascii="宋体" w:hAnsi="宋体"/>
                <w:color w:val="000000" w:themeColor="text1"/>
                <w:kern w:val="0"/>
                <w:sz w:val="24"/>
                <w:szCs w:val="24"/>
                <w:highlight w:val="none"/>
                <w:lang w:eastAsia="zh-CN"/>
                <w14:textFill>
                  <w14:solidFill>
                    <w14:schemeClr w14:val="tx1"/>
                  </w14:solidFill>
                </w14:textFill>
              </w:rPr>
              <w:t>和血管识别成像模式，用三种不同颜色显示造影剂灌注状态</w:t>
            </w:r>
            <w:r>
              <w:rPr>
                <w:rFonts w:hint="eastAsia" w:ascii="宋体" w:hAnsi="宋体"/>
                <w:color w:val="000000" w:themeColor="text1"/>
                <w:kern w:val="0"/>
                <w:sz w:val="24"/>
                <w:szCs w:val="24"/>
                <w:highlight w:val="none"/>
                <w14:textFill>
                  <w14:solidFill>
                    <w14:schemeClr w14:val="tx1"/>
                  </w14:solidFill>
                </w14:textFill>
              </w:rPr>
              <w:t>。</w:t>
            </w:r>
          </w:p>
        </w:tc>
      </w:tr>
      <w:tr w14:paraId="5E14F830">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FA0DA1">
            <w:pPr>
              <w:widowControl/>
              <w:jc w:val="center"/>
              <w:textAlignment w:val="center"/>
              <w:rPr>
                <w:rFonts w:ascii="宋体" w:hAnsi="宋体"/>
                <w:color w:val="000000"/>
                <w:sz w:val="24"/>
                <w:szCs w:val="24"/>
              </w:rPr>
            </w:pPr>
            <w:r>
              <w:rPr>
                <w:rFonts w:hint="eastAsia" w:ascii="宋体" w:hAnsi="宋体"/>
                <w:color w:val="000000"/>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2704A859">
            <w:pPr>
              <w:widowControl/>
              <w:jc w:val="left"/>
              <w:textAlignment w:val="center"/>
              <w:rPr>
                <w:rFonts w:ascii="宋体" w:hAnsi="宋体"/>
                <w:color w:val="000000"/>
                <w:sz w:val="24"/>
                <w:szCs w:val="24"/>
              </w:rPr>
            </w:pPr>
            <w:r>
              <w:rPr>
                <w:rFonts w:hint="eastAsia" w:ascii="宋体" w:hAnsi="宋体"/>
                <w:color w:val="000000"/>
                <w:kern w:val="0"/>
                <w:sz w:val="24"/>
                <w:szCs w:val="24"/>
              </w:rPr>
              <w:t>造影技术支持可满足临床对腹部、妇产、浅表乳腺、血管等需求</w:t>
            </w:r>
          </w:p>
        </w:tc>
      </w:tr>
      <w:tr w14:paraId="3C84BAD3">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ED2E72">
            <w:pPr>
              <w:widowControl/>
              <w:jc w:val="center"/>
              <w:textAlignment w:val="center"/>
              <w:rPr>
                <w:rFonts w:ascii="宋体" w:hAnsi="宋体"/>
                <w:color w:val="000000"/>
                <w:sz w:val="24"/>
                <w:szCs w:val="24"/>
              </w:rPr>
            </w:pPr>
            <w:r>
              <w:rPr>
                <w:rFonts w:hint="eastAsia" w:ascii="宋体" w:hAnsi="宋体"/>
                <w:color w:val="000000"/>
                <w:kern w:val="0"/>
                <w:sz w:val="24"/>
                <w:szCs w:val="24"/>
              </w:rPr>
              <w:t>5.2.1.5</w:t>
            </w:r>
          </w:p>
        </w:tc>
        <w:tc>
          <w:tcPr>
            <w:tcW w:w="7972" w:type="dxa"/>
            <w:tcBorders>
              <w:top w:val="single" w:color="000000" w:sz="4" w:space="0"/>
              <w:left w:val="nil"/>
              <w:bottom w:val="single" w:color="000000" w:sz="4" w:space="0"/>
              <w:right w:val="single" w:color="000000" w:sz="4" w:space="0"/>
            </w:tcBorders>
            <w:noWrap w:val="0"/>
            <w:vAlign w:val="center"/>
          </w:tcPr>
          <w:p w14:paraId="5B748E01">
            <w:pPr>
              <w:widowControl/>
              <w:jc w:val="left"/>
              <w:textAlignment w:val="center"/>
              <w:rPr>
                <w:rFonts w:ascii="宋体" w:hAnsi="宋体"/>
                <w:color w:val="000000"/>
                <w:sz w:val="24"/>
                <w:szCs w:val="24"/>
              </w:rPr>
            </w:pPr>
            <w:r>
              <w:rPr>
                <w:rFonts w:hint="eastAsia" w:ascii="宋体" w:hAnsi="宋体"/>
                <w:color w:val="000000"/>
                <w:kern w:val="0"/>
                <w:sz w:val="24"/>
                <w:szCs w:val="24"/>
              </w:rPr>
              <w:t>具有造影计时器以及闪烁造影成像技术</w:t>
            </w:r>
          </w:p>
        </w:tc>
      </w:tr>
      <w:tr w14:paraId="39A17DE4">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8B28E6">
            <w:pPr>
              <w:widowControl/>
              <w:jc w:val="center"/>
              <w:textAlignment w:val="center"/>
              <w:rPr>
                <w:rFonts w:ascii="宋体" w:hAnsi="宋体"/>
                <w:color w:val="000000"/>
                <w:sz w:val="24"/>
                <w:szCs w:val="24"/>
              </w:rPr>
            </w:pPr>
            <w:r>
              <w:rPr>
                <w:rFonts w:hint="eastAsia" w:ascii="宋体" w:hAnsi="宋体"/>
                <w:color w:val="000000"/>
                <w:kern w:val="0"/>
                <w:sz w:val="24"/>
                <w:szCs w:val="24"/>
              </w:rPr>
              <w:t>5.2.1.6</w:t>
            </w:r>
          </w:p>
        </w:tc>
        <w:tc>
          <w:tcPr>
            <w:tcW w:w="7972" w:type="dxa"/>
            <w:tcBorders>
              <w:top w:val="single" w:color="000000" w:sz="4" w:space="0"/>
              <w:left w:val="nil"/>
              <w:bottom w:val="single" w:color="000000" w:sz="4" w:space="0"/>
              <w:right w:val="single" w:color="000000" w:sz="4" w:space="0"/>
            </w:tcBorders>
            <w:noWrap w:val="0"/>
            <w:vAlign w:val="center"/>
          </w:tcPr>
          <w:p w14:paraId="7AF04C78">
            <w:pPr>
              <w:widowControl/>
              <w:jc w:val="left"/>
              <w:textAlignment w:val="center"/>
              <w:rPr>
                <w:rFonts w:ascii="宋体" w:hAnsi="宋体"/>
                <w:color w:val="000000"/>
                <w:sz w:val="24"/>
                <w:szCs w:val="24"/>
              </w:rPr>
            </w:pPr>
            <w:r>
              <w:rPr>
                <w:rFonts w:hint="eastAsia" w:ascii="宋体" w:hAnsi="宋体"/>
                <w:color w:val="000000"/>
                <w:kern w:val="0"/>
                <w:sz w:val="24"/>
                <w:szCs w:val="24"/>
              </w:rPr>
              <w:t>造影连续采集时间≥180秒</w:t>
            </w:r>
          </w:p>
        </w:tc>
      </w:tr>
      <w:tr w14:paraId="4354AA8F">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F07BB9">
            <w:pPr>
              <w:widowControl/>
              <w:jc w:val="center"/>
              <w:textAlignment w:val="center"/>
              <w:rPr>
                <w:rFonts w:ascii="宋体" w:hAnsi="宋体"/>
                <w:color w:val="000000"/>
                <w:sz w:val="24"/>
                <w:szCs w:val="24"/>
              </w:rPr>
            </w:pPr>
            <w:r>
              <w:rPr>
                <w:rFonts w:hint="eastAsia" w:ascii="宋体" w:hAnsi="宋体"/>
                <w:color w:val="000000"/>
                <w:kern w:val="0"/>
                <w:sz w:val="24"/>
                <w:szCs w:val="24"/>
              </w:rPr>
              <w:t>5.2.1.7</w:t>
            </w:r>
          </w:p>
        </w:tc>
        <w:tc>
          <w:tcPr>
            <w:tcW w:w="7972" w:type="dxa"/>
            <w:tcBorders>
              <w:top w:val="single" w:color="000000" w:sz="4" w:space="0"/>
              <w:left w:val="nil"/>
              <w:bottom w:val="single" w:color="000000" w:sz="4" w:space="0"/>
              <w:right w:val="single" w:color="000000" w:sz="4" w:space="0"/>
            </w:tcBorders>
            <w:noWrap w:val="0"/>
            <w:vAlign w:val="center"/>
          </w:tcPr>
          <w:p w14:paraId="09A96D0C">
            <w:pPr>
              <w:widowControl/>
              <w:jc w:val="left"/>
              <w:textAlignment w:val="center"/>
              <w:rPr>
                <w:rFonts w:ascii="宋体" w:hAnsi="宋体"/>
                <w:color w:val="000000"/>
                <w:sz w:val="24"/>
                <w:szCs w:val="24"/>
              </w:rPr>
            </w:pPr>
            <w:r>
              <w:rPr>
                <w:rFonts w:hint="eastAsia" w:ascii="宋体" w:hAnsi="宋体"/>
                <w:color w:val="000000"/>
                <w:kern w:val="0"/>
                <w:sz w:val="24"/>
                <w:szCs w:val="24"/>
              </w:rPr>
              <w:t>在机及离机造影时间强度曲线定量分析</w:t>
            </w:r>
          </w:p>
        </w:tc>
      </w:tr>
      <w:tr w14:paraId="3F9BE54F">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16AF44">
            <w:pPr>
              <w:widowControl/>
              <w:jc w:val="center"/>
              <w:textAlignment w:val="center"/>
              <w:rPr>
                <w:rFonts w:ascii="宋体" w:hAnsi="宋体"/>
                <w:b/>
                <w:bCs/>
                <w:sz w:val="24"/>
                <w:szCs w:val="24"/>
              </w:rPr>
            </w:pPr>
            <w:r>
              <w:rPr>
                <w:rFonts w:hint="eastAsia" w:ascii="宋体" w:hAnsi="宋体"/>
                <w:b/>
                <w:bCs/>
                <w:kern w:val="0"/>
                <w:sz w:val="24"/>
                <w:szCs w:val="24"/>
              </w:rPr>
              <w:t>5.2.</w:t>
            </w:r>
            <w:r>
              <w:rPr>
                <w:rFonts w:hint="eastAsia"/>
                <w:b/>
                <w:bCs/>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041E99E">
            <w:pPr>
              <w:widowControl/>
              <w:jc w:val="left"/>
              <w:textAlignment w:val="center"/>
              <w:rPr>
                <w:rFonts w:ascii="宋体" w:hAnsi="宋体"/>
                <w:b/>
                <w:bCs/>
                <w:sz w:val="24"/>
                <w:szCs w:val="24"/>
              </w:rPr>
            </w:pPr>
            <w:r>
              <w:rPr>
                <w:rFonts w:hint="eastAsia" w:ascii="宋体" w:hAnsi="宋体"/>
                <w:kern w:val="0"/>
                <w:sz w:val="24"/>
                <w:szCs w:val="24"/>
              </w:rPr>
              <w:t>测量放大功能，</w:t>
            </w:r>
            <w:r>
              <w:rPr>
                <w:rFonts w:hint="eastAsia" w:ascii="宋体" w:hAnsi="宋体"/>
                <w:bCs/>
                <w:sz w:val="24"/>
                <w:szCs w:val="24"/>
              </w:rPr>
              <w:t>具备高清放大功能</w:t>
            </w:r>
          </w:p>
        </w:tc>
      </w:tr>
      <w:tr w14:paraId="0A7CC959">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238CC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r>
              <w:rPr>
                <w:rFonts w:hint="eastAsia"/>
                <w:b/>
                <w:bCs/>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7EEFF6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具备智能多普勒血管检查技术 </w:t>
            </w:r>
          </w:p>
        </w:tc>
      </w:tr>
      <w:tr w14:paraId="4AF317F2">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2A1C26">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0C60F3B8">
            <w:pPr>
              <w:widowControl/>
              <w:jc w:val="left"/>
              <w:textAlignment w:val="center"/>
              <w:rPr>
                <w:rFonts w:ascii="宋体" w:hAnsi="宋体"/>
                <w:color w:val="000000"/>
                <w:sz w:val="24"/>
                <w:szCs w:val="24"/>
              </w:rPr>
            </w:pPr>
            <w:r>
              <w:rPr>
                <w:rFonts w:hint="eastAsia" w:ascii="宋体" w:hAnsi="宋体"/>
                <w:color w:val="000000"/>
                <w:kern w:val="0"/>
                <w:sz w:val="24"/>
                <w:szCs w:val="24"/>
              </w:rPr>
              <w:t>单键优化二维、多普勒图像质量</w:t>
            </w:r>
          </w:p>
        </w:tc>
      </w:tr>
      <w:tr w14:paraId="6A8A9330">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F400A">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7EDA3B3B">
            <w:pPr>
              <w:widowControl/>
              <w:jc w:val="left"/>
              <w:textAlignment w:val="center"/>
              <w:rPr>
                <w:rFonts w:ascii="宋体" w:hAnsi="宋体"/>
                <w:color w:val="000000"/>
                <w:sz w:val="24"/>
                <w:szCs w:val="24"/>
              </w:rPr>
            </w:pPr>
            <w:r>
              <w:rPr>
                <w:rFonts w:hint="eastAsia" w:ascii="宋体" w:hAnsi="宋体"/>
                <w:color w:val="000000"/>
                <w:kern w:val="0"/>
                <w:sz w:val="24"/>
                <w:szCs w:val="24"/>
              </w:rPr>
              <w:t>单键自动调整取样框角度、位置、取样门位置、角度等。</w:t>
            </w:r>
          </w:p>
        </w:tc>
      </w:tr>
      <w:tr w14:paraId="718EF49D">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242AF57">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799E7D3">
            <w:pPr>
              <w:widowControl/>
              <w:jc w:val="left"/>
              <w:textAlignment w:val="center"/>
              <w:rPr>
                <w:rFonts w:ascii="宋体" w:hAnsi="宋体"/>
                <w:color w:val="000000"/>
                <w:sz w:val="24"/>
                <w:szCs w:val="24"/>
              </w:rPr>
            </w:pPr>
            <w:r>
              <w:rPr>
                <w:rFonts w:hint="eastAsia" w:ascii="宋体" w:hAnsi="宋体"/>
                <w:color w:val="000000"/>
                <w:kern w:val="0"/>
                <w:sz w:val="24"/>
                <w:szCs w:val="24"/>
              </w:rPr>
              <w:t>具备血流自动追踪技术，实时追踪血管位置，自动调整彩色图像（包括取样框角度、位置等），自动优化频谱测量以保证测量值的准确性。</w:t>
            </w:r>
          </w:p>
        </w:tc>
      </w:tr>
      <w:tr w14:paraId="50CAA9A1">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0FD00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7E76740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脑卒中疾病诊断相关技术 </w:t>
            </w:r>
          </w:p>
        </w:tc>
      </w:tr>
      <w:tr w14:paraId="5C657704">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263A6F">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00832AD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血管中内膜自动测量与分析 </w:t>
            </w:r>
          </w:p>
        </w:tc>
      </w:tr>
      <w:tr w14:paraId="5628C07D">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F97EE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2CD1C407">
            <w:pPr>
              <w:widowControl/>
              <w:jc w:val="left"/>
              <w:textAlignment w:val="center"/>
              <w:rPr>
                <w:rFonts w:ascii="宋体" w:hAnsi="宋体"/>
                <w:color w:val="000000"/>
                <w:sz w:val="24"/>
                <w:szCs w:val="24"/>
              </w:rPr>
            </w:pPr>
            <w:r>
              <w:rPr>
                <w:rFonts w:hint="eastAsia" w:ascii="宋体" w:hAnsi="宋体"/>
                <w:color w:val="000000"/>
                <w:kern w:val="0"/>
                <w:sz w:val="24"/>
                <w:szCs w:val="24"/>
              </w:rPr>
              <w:t>要求对感兴趣区域内自动测量，无需手动描计</w:t>
            </w:r>
          </w:p>
        </w:tc>
      </w:tr>
      <w:tr w14:paraId="363526F2">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1EE8FC">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237AEF8">
            <w:pPr>
              <w:widowControl/>
              <w:jc w:val="left"/>
              <w:textAlignment w:val="center"/>
              <w:rPr>
                <w:rFonts w:ascii="宋体" w:hAnsi="宋体"/>
                <w:color w:val="000000"/>
                <w:sz w:val="24"/>
                <w:szCs w:val="24"/>
              </w:rPr>
            </w:pPr>
            <w:r>
              <w:rPr>
                <w:rFonts w:hint="eastAsia" w:ascii="宋体" w:hAnsi="宋体"/>
                <w:color w:val="000000"/>
                <w:kern w:val="0"/>
                <w:sz w:val="24"/>
                <w:szCs w:val="24"/>
              </w:rPr>
              <w:t>计算结果为一段距离内的平均值，提高测量的可靠性和可重复性，并可根据血管内中膜厚度不同进行优化设置</w:t>
            </w:r>
          </w:p>
        </w:tc>
      </w:tr>
      <w:tr w14:paraId="784DA04A">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846F16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4EB5532">
            <w:pPr>
              <w:widowControl/>
              <w:jc w:val="left"/>
              <w:textAlignment w:val="center"/>
              <w:rPr>
                <w:rFonts w:ascii="宋体" w:hAnsi="宋体"/>
                <w:color w:val="000000"/>
                <w:sz w:val="24"/>
                <w:szCs w:val="24"/>
              </w:rPr>
            </w:pPr>
            <w:r>
              <w:rPr>
                <w:rFonts w:hint="eastAsia" w:ascii="宋体" w:hAnsi="宋体"/>
                <w:color w:val="000000"/>
                <w:kern w:val="0"/>
                <w:sz w:val="24"/>
                <w:szCs w:val="24"/>
              </w:rPr>
              <w:t>脱机数据可输出</w:t>
            </w:r>
          </w:p>
        </w:tc>
      </w:tr>
      <w:tr w14:paraId="51D64E26">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A826A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17F9EF0C">
            <w:pPr>
              <w:widowControl/>
              <w:jc w:val="left"/>
              <w:textAlignment w:val="center"/>
              <w:rPr>
                <w:rFonts w:ascii="宋体" w:hAnsi="宋体"/>
                <w:color w:val="000000"/>
                <w:sz w:val="24"/>
                <w:szCs w:val="24"/>
              </w:rPr>
            </w:pPr>
            <w:r>
              <w:rPr>
                <w:rFonts w:hint="eastAsia" w:ascii="宋体" w:hAnsi="宋体"/>
                <w:color w:val="000000"/>
                <w:kern w:val="0"/>
                <w:sz w:val="24"/>
                <w:szCs w:val="24"/>
              </w:rPr>
              <w:t>扩展成像技术：凸阵、线阵探头均具有此功能，且空间复合成像技术及斑点噪声抑制技术支持其扩展区域。</w:t>
            </w:r>
          </w:p>
        </w:tc>
      </w:tr>
      <w:tr w14:paraId="319DDD8B">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A438B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7EF3FA75">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组织多普勒技术(TDI/或DTI)，具有彩色，谐波，PW，M 型多种模式。</w:t>
            </w:r>
          </w:p>
        </w:tc>
      </w:tr>
      <w:tr w14:paraId="6E92CAD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C4F79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CCBF6BD">
            <w:pPr>
              <w:widowControl/>
              <w:jc w:val="left"/>
              <w:textAlignment w:val="center"/>
              <w:rPr>
                <w:rFonts w:ascii="宋体" w:hAnsi="宋体"/>
                <w:color w:val="000000"/>
                <w:sz w:val="24"/>
                <w:szCs w:val="24"/>
              </w:rPr>
            </w:pPr>
            <w:r>
              <w:rPr>
                <w:rFonts w:hint="eastAsia" w:ascii="宋体" w:hAnsi="宋体"/>
                <w:color w:val="000000"/>
                <w:kern w:val="0"/>
                <w:sz w:val="24"/>
                <w:szCs w:val="24"/>
              </w:rPr>
              <w:t>支持负荷超声成像(内置一体化)：具备二维负荷超声。</w:t>
            </w:r>
          </w:p>
        </w:tc>
      </w:tr>
      <w:tr w14:paraId="5FC11A88">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A5045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249A4AB4">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心肌应变定量技术  </w:t>
            </w:r>
          </w:p>
        </w:tc>
      </w:tr>
      <w:tr w14:paraId="5729893A">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FC5DD0">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08BD598">
            <w:pPr>
              <w:widowControl/>
              <w:jc w:val="left"/>
              <w:textAlignment w:val="center"/>
              <w:rPr>
                <w:rFonts w:ascii="宋体" w:hAnsi="宋体"/>
                <w:color w:val="000000"/>
                <w:sz w:val="24"/>
                <w:szCs w:val="24"/>
              </w:rPr>
            </w:pPr>
            <w:r>
              <w:rPr>
                <w:rFonts w:hint="eastAsia" w:ascii="宋体" w:hAnsi="宋体"/>
                <w:color w:val="000000"/>
                <w:kern w:val="0"/>
                <w:sz w:val="24"/>
                <w:szCs w:val="24"/>
              </w:rPr>
              <w:t>可显示组织速度、位移等多种参数曲线，并支持曲线测量对比分析</w:t>
            </w:r>
          </w:p>
        </w:tc>
      </w:tr>
      <w:tr w14:paraId="788CFC16">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AD832C">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5217102">
            <w:pPr>
              <w:widowControl/>
              <w:jc w:val="left"/>
              <w:textAlignment w:val="center"/>
              <w:rPr>
                <w:rFonts w:ascii="宋体" w:hAnsi="宋体"/>
                <w:color w:val="000000"/>
                <w:sz w:val="24"/>
                <w:szCs w:val="24"/>
              </w:rPr>
            </w:pPr>
            <w:r>
              <w:rPr>
                <w:rFonts w:hint="eastAsia" w:ascii="宋体" w:hAnsi="宋体"/>
                <w:color w:val="000000"/>
                <w:kern w:val="0"/>
                <w:sz w:val="24"/>
                <w:szCs w:val="24"/>
              </w:rPr>
              <w:t>实时组织多普勒定量技术,可整体或分节段曲线显示，同时可显示≥16条节段曲线，方便同一时相任意节段数据对比分析</w:t>
            </w:r>
          </w:p>
        </w:tc>
      </w:tr>
      <w:tr w14:paraId="59F7A5FB">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272FC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4274E13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自动化二维心功能定量技术 </w:t>
            </w:r>
          </w:p>
        </w:tc>
      </w:tr>
      <w:tr w14:paraId="33218BDF">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FDB29C">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55F77C3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心脏自动应变定量技术  </w:t>
            </w:r>
          </w:p>
        </w:tc>
      </w:tr>
      <w:tr w14:paraId="37D70D57">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0DCECD">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4D919096">
            <w:pPr>
              <w:spacing w:line="0" w:lineRule="atLeast"/>
              <w:rPr>
                <w:rFonts w:ascii="宋体" w:hAnsi="宋体"/>
                <w:color w:val="000000"/>
                <w:sz w:val="24"/>
                <w:szCs w:val="24"/>
              </w:rPr>
            </w:pPr>
            <w:r>
              <w:rPr>
                <w:rFonts w:hint="eastAsia" w:ascii="宋体" w:hAnsi="宋体" w:eastAsia="宋体" w:cs="宋体"/>
                <w:color w:val="000000"/>
                <w:kern w:val="0"/>
                <w:sz w:val="24"/>
                <w:szCs w:val="24"/>
              </w:rPr>
              <w:t xml:space="preserve">弹性成像技术 </w:t>
            </w:r>
            <w:r>
              <w:rPr>
                <w:rFonts w:hint="eastAsia" w:ascii="宋体" w:hAnsi="宋体" w:eastAsia="宋体" w:cs="宋体"/>
                <w:color w:val="000000"/>
                <w:kern w:val="0"/>
                <w:sz w:val="24"/>
                <w:szCs w:val="24"/>
                <w:lang w:val="en-US" w:eastAsia="zh-CN"/>
              </w:rPr>
              <w:t>,</w:t>
            </w:r>
            <w:r>
              <w:rPr>
                <w:rFonts w:hint="eastAsia" w:ascii="宋体" w:hAnsi="宋体" w:eastAsia="宋体" w:cs="宋体"/>
                <w:sz w:val="24"/>
                <w:szCs w:val="24"/>
              </w:rPr>
              <w:t>具有传播图模式，剪切波传播的等时到达曲线显示，可对剪切波传播速度做定性评估，同时可作为质控指标指导采样区域选择，提高测量分析准确度</w:t>
            </w:r>
          </w:p>
        </w:tc>
      </w:tr>
      <w:tr w14:paraId="31694470">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194F68">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.1</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77C2A44D">
            <w:pPr>
              <w:widowControl/>
              <w:jc w:val="left"/>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实时软组织弹性成像技术，无需人工加压，具有灰阶，反转及彩色多普勒多种显像方式</w:t>
            </w:r>
            <w:r>
              <w:rPr>
                <w:rFonts w:hint="eastAsia" w:asciiTheme="majorEastAsia" w:hAnsiTheme="majorEastAsia" w:eastAsiaTheme="majorEastAsia" w:cstheme="majorEastAsia"/>
                <w:b/>
                <w:bCs/>
                <w:color w:val="000000"/>
                <w:kern w:val="0"/>
                <w:sz w:val="24"/>
                <w:szCs w:val="24"/>
              </w:rPr>
              <w:t xml:space="preserve"> </w:t>
            </w:r>
            <w:r>
              <w:rPr>
                <w:rFonts w:hint="eastAsia" w:asciiTheme="majorEastAsia" w:hAnsiTheme="majorEastAsia" w:eastAsiaTheme="majorEastAsia" w:cstheme="majorEastAsia"/>
                <w:b/>
                <w:bCs/>
                <w:color w:val="000000"/>
                <w:kern w:val="0"/>
                <w:sz w:val="24"/>
                <w:szCs w:val="24"/>
                <w:lang w:eastAsia="zh-CN"/>
              </w:rPr>
              <w:t>，</w:t>
            </w:r>
            <w:r>
              <w:rPr>
                <w:rFonts w:hint="eastAsia" w:asciiTheme="majorEastAsia" w:hAnsiTheme="majorEastAsia" w:eastAsiaTheme="majorEastAsia" w:cstheme="majorEastAsia"/>
                <w:sz w:val="24"/>
                <w:szCs w:val="24"/>
              </w:rPr>
              <w:t>支持凸阵、线阵、腔内、腔内容积、双平面腔内等探头</w:t>
            </w:r>
          </w:p>
        </w:tc>
      </w:tr>
      <w:tr w14:paraId="79E50493">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DC2B2A">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.2</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27DB6CAD">
            <w:pPr>
              <w:widowControl/>
              <w:jc w:val="left"/>
              <w:textAlignment w:val="center"/>
              <w:rPr>
                <w:rFonts w:ascii="宋体" w:hAnsi="宋体"/>
                <w:color w:val="000000"/>
                <w:sz w:val="24"/>
                <w:szCs w:val="24"/>
              </w:rPr>
            </w:pPr>
            <w:r>
              <w:rPr>
                <w:rFonts w:hint="eastAsia" w:ascii="宋体" w:hAnsi="宋体"/>
                <w:color w:val="000000"/>
                <w:kern w:val="0"/>
                <w:sz w:val="24"/>
                <w:szCs w:val="24"/>
              </w:rPr>
              <w:t>具备囊实性结构鉴别弹性成像技术</w:t>
            </w:r>
            <w:r>
              <w:rPr>
                <w:rFonts w:hint="eastAsia" w:ascii="宋体" w:hAnsi="宋体"/>
                <w:b/>
                <w:bCs/>
                <w:color w:val="000000"/>
                <w:kern w:val="0"/>
                <w:sz w:val="24"/>
                <w:szCs w:val="24"/>
              </w:rPr>
              <w:t xml:space="preserve"> </w:t>
            </w:r>
          </w:p>
        </w:tc>
      </w:tr>
      <w:tr w14:paraId="4C18C378">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21E0B41">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169360E4">
            <w:pPr>
              <w:widowControl/>
              <w:jc w:val="left"/>
              <w:textAlignment w:val="center"/>
              <w:rPr>
                <w:rFonts w:ascii="宋体" w:hAnsi="宋体"/>
                <w:color w:val="000000"/>
                <w:sz w:val="24"/>
                <w:szCs w:val="24"/>
              </w:rPr>
            </w:pPr>
            <w:r>
              <w:rPr>
                <w:rFonts w:hint="eastAsia" w:ascii="宋体" w:hAnsi="宋体"/>
                <w:color w:val="000000"/>
                <w:kern w:val="0"/>
                <w:sz w:val="24"/>
                <w:szCs w:val="24"/>
              </w:rPr>
              <w:t>具备浅表及腔内弹性成像</w:t>
            </w:r>
            <w:r>
              <w:rPr>
                <w:rFonts w:hint="eastAsia" w:ascii="宋体" w:hAnsi="宋体"/>
                <w:b/>
                <w:bCs/>
                <w:color w:val="000000"/>
                <w:kern w:val="0"/>
                <w:sz w:val="24"/>
                <w:szCs w:val="24"/>
              </w:rPr>
              <w:t xml:space="preserve"> </w:t>
            </w:r>
          </w:p>
        </w:tc>
      </w:tr>
      <w:tr w14:paraId="3D384F17">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1B30E10">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3D4A59E0">
            <w:pPr>
              <w:widowControl/>
              <w:jc w:val="left"/>
              <w:textAlignment w:val="center"/>
              <w:rPr>
                <w:rFonts w:ascii="宋体" w:hAnsi="宋体"/>
                <w:color w:val="000000"/>
                <w:sz w:val="24"/>
                <w:szCs w:val="24"/>
              </w:rPr>
            </w:pPr>
            <w:r>
              <w:rPr>
                <w:rFonts w:hint="eastAsia" w:ascii="宋体" w:hAnsi="宋体"/>
                <w:color w:val="000000"/>
                <w:kern w:val="0"/>
                <w:sz w:val="24"/>
                <w:szCs w:val="24"/>
              </w:rPr>
              <w:t>主机内置一体化实时弹性定量分析技术，可对弹性图像进行直径面积对比分析、动态弹性应变分析、动态弹性参数成像。</w:t>
            </w:r>
            <w:r>
              <w:rPr>
                <w:rFonts w:hint="eastAsia" w:ascii="宋体" w:hAnsi="宋体"/>
                <w:b/>
                <w:bCs/>
                <w:color w:val="000000"/>
                <w:kern w:val="0"/>
                <w:sz w:val="24"/>
                <w:szCs w:val="24"/>
              </w:rPr>
              <w:t xml:space="preserve"> </w:t>
            </w:r>
          </w:p>
        </w:tc>
      </w:tr>
      <w:tr w14:paraId="308BF785">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D4987E">
            <w:pPr>
              <w:widowControl/>
              <w:jc w:val="center"/>
              <w:textAlignment w:val="center"/>
              <w:rPr>
                <w:rFonts w:ascii="宋体" w:hAnsi="宋体"/>
                <w:b/>
                <w:bCs/>
                <w:color w:val="000000"/>
                <w:sz w:val="24"/>
                <w:szCs w:val="24"/>
              </w:rPr>
            </w:pPr>
            <w:r>
              <w:rPr>
                <w:rFonts w:hint="eastAsia" w:ascii="宋体" w:hAnsi="宋体"/>
                <w:color w:val="000000"/>
                <w:kern w:val="0"/>
                <w:sz w:val="24"/>
                <w:szCs w:val="24"/>
              </w:rPr>
              <w:t>5.2.1</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7BD73693">
            <w:pPr>
              <w:widowControl/>
              <w:jc w:val="left"/>
              <w:textAlignment w:val="center"/>
              <w:rPr>
                <w:rFonts w:ascii="宋体" w:hAnsi="宋体"/>
                <w:b/>
                <w:bCs/>
                <w:color w:val="000000"/>
                <w:sz w:val="24"/>
                <w:szCs w:val="24"/>
              </w:rPr>
            </w:pPr>
            <w:r>
              <w:rPr>
                <w:rFonts w:hint="eastAsia" w:ascii="宋体" w:hAnsi="宋体"/>
                <w:color w:val="000000"/>
                <w:kern w:val="0"/>
                <w:sz w:val="24"/>
                <w:szCs w:val="24"/>
              </w:rPr>
              <w:t xml:space="preserve">具有微视血流成像技术 </w:t>
            </w:r>
            <w:r>
              <w:rPr>
                <w:rFonts w:hint="eastAsia" w:ascii="宋体" w:hAnsi="宋体"/>
                <w:b/>
                <w:bCs/>
                <w:color w:val="000000"/>
                <w:kern w:val="0"/>
                <w:sz w:val="24"/>
                <w:szCs w:val="24"/>
              </w:rPr>
              <w:br w:type="textWrapping"/>
            </w:r>
            <w:r>
              <w:rPr>
                <w:rFonts w:hint="eastAsia" w:ascii="宋体" w:hAnsi="宋体"/>
                <w:color w:val="000000"/>
                <w:kern w:val="0"/>
                <w:sz w:val="24"/>
                <w:szCs w:val="24"/>
              </w:rPr>
              <w:t>全新的高分辨率血流成像模式。可捕捉超微细血流及超低速血流信号</w:t>
            </w:r>
            <w:r>
              <w:rPr>
                <w:rFonts w:hint="eastAsia" w:ascii="宋体" w:hAnsi="宋体"/>
                <w:color w:val="000000"/>
                <w:kern w:val="0"/>
                <w:sz w:val="24"/>
                <w:szCs w:val="24"/>
                <w:lang w:eastAsia="zh-CN"/>
              </w:rPr>
              <w:t>，</w:t>
            </w:r>
            <w:r>
              <w:rPr>
                <w:rFonts w:hint="eastAsia" w:ascii="宋体" w:hAnsi="宋体"/>
                <w:color w:val="000000"/>
                <w:kern w:val="0"/>
                <w:sz w:val="24"/>
                <w:szCs w:val="24"/>
              </w:rPr>
              <w:t>支持凸阵、线阵探头，可用于腹部、浅表、肌骨、儿科、血管等多种应用，</w:t>
            </w:r>
            <w:r>
              <w:rPr>
                <w:rFonts w:hint="eastAsia" w:ascii="宋体" w:hAnsi="宋体"/>
                <w:color w:val="000000" w:themeColor="text1"/>
                <w:kern w:val="0"/>
                <w:sz w:val="24"/>
                <w:szCs w:val="24"/>
                <w:highlight w:val="none"/>
                <w:lang w:eastAsia="zh-CN"/>
                <w14:textFill>
                  <w14:solidFill>
                    <w14:schemeClr w14:val="tx1"/>
                  </w14:solidFill>
                </w14:textFill>
              </w:rPr>
              <w:t>支持三维成像模式和具有血管指数定量</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color w:val="000000"/>
                <w:kern w:val="0"/>
                <w:sz w:val="24"/>
                <w:szCs w:val="24"/>
              </w:rPr>
              <w:t xml:space="preserve">并可进行血流测量，已存储的图像亦可使用增强模式进行观察。 </w:t>
            </w:r>
          </w:p>
        </w:tc>
      </w:tr>
      <w:tr w14:paraId="751B0180">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C6709B">
            <w:pPr>
              <w:widowControl/>
              <w:jc w:val="center"/>
              <w:textAlignment w:val="center"/>
              <w:rPr>
                <w:rFonts w:ascii="宋体" w:hAnsi="宋体"/>
                <w:color w:val="000000"/>
                <w:sz w:val="24"/>
                <w:szCs w:val="24"/>
              </w:rPr>
            </w:pPr>
            <w:r>
              <w:rPr>
                <w:rFonts w:hint="eastAsia" w:ascii="宋体" w:hAnsi="宋体"/>
                <w:color w:val="000000"/>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4234A27E">
            <w:pPr>
              <w:widowControl/>
              <w:jc w:val="left"/>
              <w:textAlignment w:val="center"/>
              <w:rPr>
                <w:rFonts w:ascii="宋体" w:hAnsi="宋体"/>
                <w:color w:val="000000"/>
                <w:sz w:val="24"/>
                <w:szCs w:val="24"/>
              </w:rPr>
            </w:pPr>
            <w:r>
              <w:rPr>
                <w:rFonts w:hint="eastAsia" w:ascii="宋体" w:hAnsi="宋体"/>
                <w:color w:val="000000"/>
                <w:kern w:val="0"/>
                <w:sz w:val="24"/>
                <w:szCs w:val="24"/>
              </w:rPr>
              <w:t>测量和分析： ( B 型、M 型、D 型、彩色模式)</w:t>
            </w:r>
          </w:p>
        </w:tc>
      </w:tr>
      <w:tr w14:paraId="4851E0FF">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C824D">
            <w:pPr>
              <w:widowControl/>
              <w:jc w:val="center"/>
              <w:textAlignment w:val="center"/>
              <w:rPr>
                <w:rFonts w:ascii="宋体" w:hAnsi="宋体"/>
                <w:color w:val="00000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572EEA5A">
            <w:pPr>
              <w:widowControl/>
              <w:jc w:val="left"/>
              <w:textAlignment w:val="center"/>
              <w:rPr>
                <w:rFonts w:ascii="宋体" w:hAnsi="宋体"/>
                <w:color w:val="000000"/>
                <w:sz w:val="24"/>
                <w:szCs w:val="24"/>
              </w:rPr>
            </w:pPr>
            <w:r>
              <w:rPr>
                <w:rFonts w:hint="eastAsia" w:ascii="宋体" w:hAnsi="宋体"/>
                <w:color w:val="000000"/>
                <w:kern w:val="0"/>
                <w:sz w:val="24"/>
                <w:szCs w:val="24"/>
              </w:rPr>
              <w:t>一般测量：距离、面积、周长等；</w:t>
            </w:r>
          </w:p>
        </w:tc>
      </w:tr>
      <w:tr w14:paraId="32CE42A2">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03B9BF">
            <w:pPr>
              <w:widowControl/>
              <w:jc w:val="center"/>
              <w:textAlignment w:val="center"/>
              <w:rPr>
                <w:rFonts w:ascii="宋体" w:hAnsi="宋体"/>
                <w:color w:val="000000"/>
                <w:sz w:val="24"/>
                <w:szCs w:val="24"/>
              </w:rPr>
            </w:pPr>
            <w:r>
              <w:rPr>
                <w:rFonts w:hint="eastAsia" w:ascii="宋体" w:hAnsi="宋体"/>
                <w:color w:val="000000"/>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1C3DDB68">
            <w:pPr>
              <w:widowControl/>
              <w:jc w:val="left"/>
              <w:textAlignment w:val="center"/>
              <w:rPr>
                <w:rFonts w:ascii="宋体" w:hAnsi="宋体"/>
                <w:color w:val="000000"/>
                <w:sz w:val="24"/>
                <w:szCs w:val="24"/>
              </w:rPr>
            </w:pPr>
            <w:r>
              <w:rPr>
                <w:rFonts w:hint="eastAsia" w:ascii="宋体" w:hAnsi="宋体"/>
                <w:color w:val="000000"/>
                <w:kern w:val="0"/>
                <w:sz w:val="24"/>
                <w:szCs w:val="24"/>
              </w:rPr>
              <w:t>产科测量：包括全面的产科径线测量、NT 测量、单/双胎儿孕龄及生长曲线、羊水指数、新生儿髋关节角度等；</w:t>
            </w:r>
          </w:p>
        </w:tc>
      </w:tr>
      <w:tr w14:paraId="5A2096B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EAB21E">
            <w:pPr>
              <w:widowControl/>
              <w:jc w:val="center"/>
              <w:textAlignment w:val="center"/>
              <w:rPr>
                <w:rFonts w:ascii="宋体" w:hAnsi="宋体"/>
                <w:color w:val="000000"/>
                <w:sz w:val="24"/>
                <w:szCs w:val="24"/>
              </w:rPr>
            </w:pPr>
            <w:r>
              <w:rPr>
                <w:rFonts w:hint="eastAsia" w:ascii="宋体" w:hAnsi="宋体"/>
                <w:color w:val="000000"/>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3FE1575D">
            <w:pPr>
              <w:widowControl/>
              <w:jc w:val="left"/>
              <w:textAlignment w:val="center"/>
              <w:rPr>
                <w:rFonts w:ascii="宋体" w:hAnsi="宋体"/>
                <w:color w:val="000000"/>
                <w:sz w:val="24"/>
                <w:szCs w:val="24"/>
              </w:rPr>
            </w:pPr>
            <w:r>
              <w:rPr>
                <w:rFonts w:hint="eastAsia" w:ascii="宋体" w:hAnsi="宋体"/>
                <w:color w:val="000000"/>
                <w:kern w:val="0"/>
                <w:sz w:val="24"/>
                <w:szCs w:val="24"/>
              </w:rPr>
              <w:t>外周血管测量和计算功能；</w:t>
            </w:r>
          </w:p>
        </w:tc>
      </w:tr>
      <w:tr w14:paraId="026A2E0E">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6A4154">
            <w:pPr>
              <w:widowControl/>
              <w:jc w:val="center"/>
              <w:textAlignment w:val="center"/>
              <w:rPr>
                <w:rFonts w:ascii="宋体" w:hAnsi="宋体"/>
                <w:color w:val="000000"/>
                <w:sz w:val="24"/>
                <w:szCs w:val="24"/>
              </w:rPr>
            </w:pPr>
            <w:r>
              <w:rPr>
                <w:rFonts w:hint="eastAsia" w:ascii="宋体" w:hAnsi="宋体"/>
                <w:color w:val="000000"/>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5E2900A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多普勒血流测量与分析 (含自动多普勒频谱包络计算);  </w:t>
            </w:r>
          </w:p>
        </w:tc>
      </w:tr>
      <w:tr w14:paraId="3840484B">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B8DA4E">
            <w:pPr>
              <w:widowControl/>
              <w:jc w:val="center"/>
              <w:textAlignment w:val="center"/>
              <w:rPr>
                <w:rFonts w:ascii="宋体" w:hAnsi="宋体"/>
                <w:color w:val="000000"/>
                <w:sz w:val="24"/>
                <w:szCs w:val="24"/>
              </w:rPr>
            </w:pPr>
            <w:r>
              <w:rPr>
                <w:rFonts w:hint="eastAsia" w:ascii="宋体" w:hAnsi="宋体"/>
                <w:color w:val="000000"/>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2025773A">
            <w:pPr>
              <w:widowControl/>
              <w:jc w:val="left"/>
              <w:textAlignment w:val="center"/>
              <w:rPr>
                <w:rFonts w:ascii="宋体" w:hAnsi="宋体"/>
                <w:color w:val="000000"/>
                <w:sz w:val="24"/>
                <w:szCs w:val="24"/>
              </w:rPr>
            </w:pPr>
            <w:r>
              <w:rPr>
                <w:rFonts w:hint="eastAsia" w:ascii="宋体" w:hAnsi="宋体"/>
                <w:color w:val="000000"/>
                <w:kern w:val="0"/>
                <w:sz w:val="24"/>
                <w:szCs w:val="24"/>
              </w:rPr>
              <w:t>心脏功能测量；</w:t>
            </w:r>
          </w:p>
        </w:tc>
      </w:tr>
      <w:tr w14:paraId="78E86A11">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30938A">
            <w:pPr>
              <w:widowControl/>
              <w:jc w:val="center"/>
              <w:textAlignment w:val="center"/>
              <w:rPr>
                <w:rFonts w:ascii="宋体" w:hAnsi="宋体"/>
                <w:color w:val="000000"/>
                <w:sz w:val="24"/>
                <w:szCs w:val="24"/>
              </w:rPr>
            </w:pPr>
            <w:r>
              <w:rPr>
                <w:rFonts w:hint="eastAsia" w:ascii="宋体" w:hAnsi="宋体"/>
                <w:color w:val="000000"/>
                <w:kern w:val="0"/>
                <w:sz w:val="24"/>
                <w:szCs w:val="24"/>
              </w:rPr>
              <w:t>5.4</w:t>
            </w:r>
          </w:p>
        </w:tc>
        <w:tc>
          <w:tcPr>
            <w:tcW w:w="7972" w:type="dxa"/>
            <w:tcBorders>
              <w:top w:val="single" w:color="000000" w:sz="4" w:space="0"/>
              <w:left w:val="nil"/>
              <w:bottom w:val="single" w:color="000000" w:sz="4" w:space="0"/>
              <w:right w:val="single" w:color="000000" w:sz="4" w:space="0"/>
            </w:tcBorders>
            <w:noWrap w:val="0"/>
            <w:vAlign w:val="center"/>
          </w:tcPr>
          <w:p w14:paraId="0D006C0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图像存储 (电影) 回放重显及病案管理单元 </w:t>
            </w:r>
          </w:p>
        </w:tc>
      </w:tr>
      <w:tr w14:paraId="34250E59">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05AB0E">
            <w:pPr>
              <w:widowControl/>
              <w:jc w:val="center"/>
              <w:textAlignment w:val="center"/>
              <w:rPr>
                <w:rFonts w:ascii="宋体" w:hAnsi="宋体"/>
                <w:color w:val="000000"/>
                <w:sz w:val="24"/>
                <w:szCs w:val="24"/>
              </w:rPr>
            </w:pPr>
            <w:r>
              <w:rPr>
                <w:rFonts w:hint="eastAsia" w:ascii="宋体" w:hAnsi="宋体"/>
                <w:color w:val="000000"/>
                <w:kern w:val="0"/>
                <w:sz w:val="24"/>
                <w:szCs w:val="24"/>
              </w:rPr>
              <w:t>5.4.1</w:t>
            </w:r>
          </w:p>
        </w:tc>
        <w:tc>
          <w:tcPr>
            <w:tcW w:w="7972" w:type="dxa"/>
            <w:tcBorders>
              <w:top w:val="single" w:color="000000" w:sz="4" w:space="0"/>
              <w:left w:val="nil"/>
              <w:bottom w:val="single" w:color="000000" w:sz="4" w:space="0"/>
              <w:right w:val="single" w:color="000000" w:sz="4" w:space="0"/>
            </w:tcBorders>
            <w:noWrap w:val="0"/>
            <w:vAlign w:val="center"/>
          </w:tcPr>
          <w:p w14:paraId="08589360">
            <w:pPr>
              <w:widowControl/>
              <w:jc w:val="left"/>
              <w:textAlignment w:val="center"/>
              <w:rPr>
                <w:rFonts w:ascii="宋体" w:hAnsi="宋体"/>
                <w:color w:val="000000"/>
                <w:sz w:val="24"/>
                <w:szCs w:val="24"/>
              </w:rPr>
            </w:pPr>
            <w:r>
              <w:rPr>
                <w:rFonts w:hint="eastAsia" w:ascii="宋体" w:hAnsi="宋体"/>
                <w:color w:val="000000"/>
                <w:kern w:val="0"/>
                <w:sz w:val="24"/>
                <w:szCs w:val="24"/>
              </w:rPr>
              <w:t>数字化捕捉、回放、存储静、动态图像，实时图像传输，实时 JPEG 解压缩，可进行参数编程调节；</w:t>
            </w:r>
          </w:p>
        </w:tc>
      </w:tr>
      <w:tr w14:paraId="56CF54AC">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9F9BD3">
            <w:pPr>
              <w:widowControl/>
              <w:jc w:val="center"/>
              <w:textAlignment w:val="center"/>
              <w:rPr>
                <w:rFonts w:ascii="宋体" w:hAnsi="宋体"/>
                <w:color w:val="000000"/>
                <w:sz w:val="24"/>
                <w:szCs w:val="24"/>
              </w:rPr>
            </w:pPr>
            <w:r>
              <w:rPr>
                <w:rFonts w:hint="eastAsia" w:ascii="宋体" w:hAnsi="宋体"/>
                <w:color w:val="000000"/>
                <w:kern w:val="0"/>
                <w:sz w:val="24"/>
                <w:szCs w:val="24"/>
              </w:rPr>
              <w:t>5.4.2</w:t>
            </w:r>
          </w:p>
        </w:tc>
        <w:tc>
          <w:tcPr>
            <w:tcW w:w="7972" w:type="dxa"/>
            <w:tcBorders>
              <w:top w:val="single" w:color="000000" w:sz="4" w:space="0"/>
              <w:left w:val="nil"/>
              <w:bottom w:val="single" w:color="000000" w:sz="4" w:space="0"/>
              <w:right w:val="single" w:color="000000" w:sz="4" w:space="0"/>
            </w:tcBorders>
            <w:noWrap w:val="0"/>
            <w:vAlign w:val="center"/>
          </w:tcPr>
          <w:p w14:paraId="4620BA90">
            <w:pPr>
              <w:widowControl/>
              <w:jc w:val="left"/>
              <w:textAlignment w:val="center"/>
              <w:rPr>
                <w:rFonts w:ascii="宋体" w:hAnsi="宋体"/>
                <w:color w:val="000000"/>
                <w:sz w:val="24"/>
                <w:szCs w:val="24"/>
              </w:rPr>
            </w:pPr>
            <w:r>
              <w:rPr>
                <w:rFonts w:hint="eastAsia" w:ascii="宋体" w:hAnsi="宋体"/>
                <w:bCs/>
                <w:sz w:val="24"/>
                <w:szCs w:val="24"/>
              </w:rPr>
              <w:t>具备高清放大功能</w:t>
            </w:r>
            <w:r>
              <w:rPr>
                <w:rFonts w:hint="eastAsia" w:ascii="宋体" w:hAnsi="宋体"/>
                <w:kern w:val="0"/>
                <w:sz w:val="24"/>
                <w:szCs w:val="24"/>
              </w:rPr>
              <w:t>硬盘≥</w:t>
            </w:r>
            <w:r>
              <w:rPr>
                <w:rFonts w:hint="eastAsia" w:ascii="宋体" w:hAnsi="宋体"/>
                <w:kern w:val="0"/>
                <w:sz w:val="24"/>
                <w:szCs w:val="24"/>
                <w:lang w:val="en-US" w:eastAsia="zh-CN"/>
              </w:rPr>
              <w:t>1TB</w:t>
            </w:r>
            <w:r>
              <w:rPr>
                <w:rFonts w:hint="eastAsia" w:ascii="宋体" w:hAnsi="宋体"/>
                <w:color w:val="000000"/>
                <w:kern w:val="0"/>
                <w:sz w:val="24"/>
                <w:szCs w:val="24"/>
              </w:rPr>
              <w:t>，DVD／USB 图像存储，电影回放重现单元2000 帧；</w:t>
            </w:r>
          </w:p>
        </w:tc>
      </w:tr>
      <w:tr w14:paraId="18E8AB7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2B2554">
            <w:pPr>
              <w:widowControl/>
              <w:jc w:val="center"/>
              <w:textAlignment w:val="center"/>
              <w:rPr>
                <w:rFonts w:ascii="宋体" w:hAnsi="宋体"/>
                <w:color w:val="000000"/>
                <w:sz w:val="24"/>
                <w:szCs w:val="24"/>
              </w:rPr>
            </w:pPr>
            <w:r>
              <w:rPr>
                <w:rFonts w:hint="eastAsia" w:ascii="宋体" w:hAnsi="宋体"/>
                <w:color w:val="000000"/>
                <w:kern w:val="0"/>
                <w:sz w:val="24"/>
                <w:szCs w:val="24"/>
              </w:rPr>
              <w:t>5.4.3</w:t>
            </w:r>
          </w:p>
        </w:tc>
        <w:tc>
          <w:tcPr>
            <w:tcW w:w="7972" w:type="dxa"/>
            <w:tcBorders>
              <w:top w:val="single" w:color="000000" w:sz="4" w:space="0"/>
              <w:left w:val="nil"/>
              <w:bottom w:val="single" w:color="000000" w:sz="4" w:space="0"/>
              <w:right w:val="single" w:color="000000" w:sz="4" w:space="0"/>
            </w:tcBorders>
            <w:noWrap w:val="0"/>
            <w:vAlign w:val="center"/>
          </w:tcPr>
          <w:p w14:paraId="4B731642">
            <w:pPr>
              <w:widowControl/>
              <w:jc w:val="left"/>
              <w:textAlignment w:val="center"/>
              <w:rPr>
                <w:rFonts w:ascii="宋体" w:hAnsi="宋体"/>
                <w:color w:val="000000"/>
                <w:sz w:val="24"/>
                <w:szCs w:val="24"/>
              </w:rPr>
            </w:pPr>
            <w:r>
              <w:rPr>
                <w:rFonts w:hint="eastAsia" w:ascii="宋体" w:hAnsi="宋体"/>
                <w:color w:val="000000"/>
                <w:kern w:val="0"/>
                <w:sz w:val="24"/>
                <w:szCs w:val="24"/>
              </w:rPr>
              <w:t>具备主机硬盘图像数据存储；</w:t>
            </w:r>
          </w:p>
        </w:tc>
      </w:tr>
      <w:tr w14:paraId="6C8C6F31">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CC62CD">
            <w:pPr>
              <w:widowControl/>
              <w:jc w:val="center"/>
              <w:textAlignment w:val="center"/>
              <w:rPr>
                <w:rFonts w:ascii="宋体" w:hAnsi="宋体"/>
                <w:color w:val="000000"/>
                <w:sz w:val="24"/>
                <w:szCs w:val="24"/>
              </w:rPr>
            </w:pPr>
            <w:r>
              <w:rPr>
                <w:rFonts w:hint="eastAsia" w:ascii="宋体" w:hAnsi="宋体"/>
                <w:color w:val="000000"/>
                <w:kern w:val="0"/>
                <w:sz w:val="24"/>
                <w:szCs w:val="24"/>
              </w:rPr>
              <w:t>5.4.4</w:t>
            </w:r>
          </w:p>
        </w:tc>
        <w:tc>
          <w:tcPr>
            <w:tcW w:w="7972" w:type="dxa"/>
            <w:tcBorders>
              <w:top w:val="single" w:color="000000" w:sz="4" w:space="0"/>
              <w:left w:val="nil"/>
              <w:bottom w:val="single" w:color="000000" w:sz="4" w:space="0"/>
              <w:right w:val="single" w:color="000000" w:sz="4" w:space="0"/>
            </w:tcBorders>
            <w:noWrap w:val="0"/>
            <w:vAlign w:val="center"/>
          </w:tcPr>
          <w:p w14:paraId="4125ABF8">
            <w:pPr>
              <w:widowControl/>
              <w:jc w:val="left"/>
              <w:textAlignment w:val="center"/>
              <w:rPr>
                <w:rFonts w:ascii="宋体" w:hAnsi="宋体"/>
                <w:color w:val="000000"/>
                <w:sz w:val="24"/>
                <w:szCs w:val="24"/>
              </w:rPr>
            </w:pPr>
            <w:r>
              <w:rPr>
                <w:rFonts w:hint="eastAsia" w:ascii="宋体" w:hAnsi="宋体"/>
                <w:color w:val="000000"/>
                <w:kern w:val="0"/>
                <w:sz w:val="24"/>
                <w:szCs w:val="24"/>
              </w:rPr>
              <w:t>病案管理单元包括病人资料、报告、图像等的存储、修改、检索和打印等；</w:t>
            </w:r>
          </w:p>
        </w:tc>
      </w:tr>
      <w:tr w14:paraId="142A2252">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E021DD">
            <w:pPr>
              <w:widowControl/>
              <w:jc w:val="center"/>
              <w:textAlignment w:val="center"/>
              <w:rPr>
                <w:rFonts w:ascii="宋体" w:hAnsi="宋体"/>
                <w:color w:val="000000"/>
                <w:sz w:val="24"/>
                <w:szCs w:val="24"/>
              </w:rPr>
            </w:pPr>
            <w:r>
              <w:rPr>
                <w:rFonts w:hint="eastAsia" w:ascii="宋体" w:hAnsi="宋体"/>
                <w:color w:val="000000"/>
                <w:kern w:val="0"/>
                <w:sz w:val="24"/>
                <w:szCs w:val="24"/>
              </w:rPr>
              <w:t>5.4.5</w:t>
            </w:r>
          </w:p>
        </w:tc>
        <w:tc>
          <w:tcPr>
            <w:tcW w:w="7972" w:type="dxa"/>
            <w:tcBorders>
              <w:top w:val="single" w:color="000000" w:sz="4" w:space="0"/>
              <w:left w:val="nil"/>
              <w:bottom w:val="single" w:color="000000" w:sz="4" w:space="0"/>
              <w:right w:val="single" w:color="000000" w:sz="4" w:space="0"/>
            </w:tcBorders>
            <w:noWrap w:val="0"/>
            <w:vAlign w:val="center"/>
          </w:tcPr>
          <w:p w14:paraId="7E772913">
            <w:pPr>
              <w:widowControl/>
              <w:jc w:val="left"/>
              <w:textAlignment w:val="center"/>
              <w:rPr>
                <w:rFonts w:ascii="宋体" w:hAnsi="宋体"/>
                <w:color w:val="000000"/>
                <w:sz w:val="24"/>
                <w:szCs w:val="24"/>
              </w:rPr>
            </w:pPr>
            <w:r>
              <w:rPr>
                <w:rFonts w:hint="eastAsia" w:ascii="宋体" w:hAnsi="宋体"/>
                <w:color w:val="000000"/>
                <w:kern w:val="0"/>
                <w:sz w:val="24"/>
                <w:szCs w:val="24"/>
              </w:rPr>
              <w:t>可根据检查要求对工作站参数（存储、压缩、回放）进行编程调节；</w:t>
            </w:r>
          </w:p>
        </w:tc>
      </w:tr>
      <w:tr w14:paraId="750350BB">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89007C">
            <w:pPr>
              <w:widowControl/>
              <w:jc w:val="center"/>
              <w:textAlignment w:val="center"/>
              <w:rPr>
                <w:rFonts w:ascii="宋体" w:hAnsi="宋体"/>
                <w:color w:val="000000"/>
                <w:sz w:val="24"/>
                <w:szCs w:val="24"/>
              </w:rPr>
            </w:pPr>
            <w:r>
              <w:rPr>
                <w:rFonts w:hint="eastAsia" w:ascii="宋体" w:hAnsi="宋体"/>
                <w:color w:val="000000"/>
                <w:kern w:val="0"/>
                <w:sz w:val="24"/>
                <w:szCs w:val="24"/>
              </w:rPr>
              <w:t>5.5</w:t>
            </w:r>
          </w:p>
        </w:tc>
        <w:tc>
          <w:tcPr>
            <w:tcW w:w="7972" w:type="dxa"/>
            <w:tcBorders>
              <w:top w:val="single" w:color="000000" w:sz="4" w:space="0"/>
              <w:left w:val="nil"/>
              <w:bottom w:val="single" w:color="000000" w:sz="4" w:space="0"/>
              <w:right w:val="single" w:color="000000" w:sz="4" w:space="0"/>
            </w:tcBorders>
            <w:noWrap w:val="0"/>
            <w:vAlign w:val="center"/>
          </w:tcPr>
          <w:p w14:paraId="7AC6FAF4">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输入/输出信号： </w:t>
            </w:r>
          </w:p>
        </w:tc>
      </w:tr>
      <w:tr w14:paraId="77C43E47">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3C5B89">
            <w:pPr>
              <w:widowControl/>
              <w:jc w:val="center"/>
              <w:textAlignment w:val="center"/>
              <w:rPr>
                <w:rFonts w:ascii="宋体" w:hAnsi="宋体"/>
                <w:color w:val="000000"/>
                <w:sz w:val="24"/>
                <w:szCs w:val="24"/>
              </w:rPr>
            </w:pPr>
            <w:r>
              <w:rPr>
                <w:rFonts w:hint="eastAsia" w:ascii="宋体" w:hAnsi="宋体"/>
                <w:color w:val="000000"/>
                <w:kern w:val="0"/>
                <w:sz w:val="24"/>
                <w:szCs w:val="24"/>
              </w:rPr>
              <w:t>5.5.1</w:t>
            </w:r>
          </w:p>
        </w:tc>
        <w:tc>
          <w:tcPr>
            <w:tcW w:w="7972" w:type="dxa"/>
            <w:tcBorders>
              <w:top w:val="single" w:color="000000" w:sz="4" w:space="0"/>
              <w:left w:val="nil"/>
              <w:bottom w:val="single" w:color="000000" w:sz="4" w:space="0"/>
              <w:right w:val="single" w:color="000000" w:sz="4" w:space="0"/>
            </w:tcBorders>
            <w:noWrap w:val="0"/>
            <w:vAlign w:val="center"/>
          </w:tcPr>
          <w:p w14:paraId="40540C58">
            <w:pPr>
              <w:widowControl/>
              <w:jc w:val="left"/>
              <w:textAlignment w:val="center"/>
              <w:rPr>
                <w:rFonts w:ascii="宋体" w:hAnsi="宋体"/>
                <w:color w:val="000000"/>
                <w:sz w:val="24"/>
                <w:szCs w:val="24"/>
              </w:rPr>
            </w:pPr>
            <w:r>
              <w:rPr>
                <w:rFonts w:hint="eastAsia" w:ascii="宋体" w:hAnsi="宋体"/>
                <w:color w:val="000000"/>
                <w:kern w:val="0"/>
                <w:sz w:val="24"/>
                <w:szCs w:val="24"/>
              </w:rPr>
              <w:t>输入：DICOM</w:t>
            </w:r>
          </w:p>
        </w:tc>
      </w:tr>
      <w:tr w14:paraId="778A1624">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340119">
            <w:pPr>
              <w:widowControl/>
              <w:jc w:val="center"/>
              <w:textAlignment w:val="center"/>
              <w:rPr>
                <w:rFonts w:ascii="宋体" w:hAnsi="宋体"/>
                <w:color w:val="000000"/>
                <w:sz w:val="24"/>
                <w:szCs w:val="24"/>
              </w:rPr>
            </w:pPr>
            <w:r>
              <w:rPr>
                <w:rFonts w:hint="eastAsia" w:ascii="宋体" w:hAnsi="宋体"/>
                <w:color w:val="000000"/>
                <w:kern w:val="0"/>
                <w:sz w:val="24"/>
                <w:szCs w:val="24"/>
              </w:rPr>
              <w:t>5.5.2</w:t>
            </w:r>
          </w:p>
        </w:tc>
        <w:tc>
          <w:tcPr>
            <w:tcW w:w="7972" w:type="dxa"/>
            <w:tcBorders>
              <w:top w:val="single" w:color="000000" w:sz="4" w:space="0"/>
              <w:left w:val="nil"/>
              <w:bottom w:val="single" w:color="000000" w:sz="4" w:space="0"/>
              <w:right w:val="single" w:color="000000" w:sz="4" w:space="0"/>
            </w:tcBorders>
            <w:noWrap w:val="0"/>
            <w:vAlign w:val="center"/>
          </w:tcPr>
          <w:p w14:paraId="24CA3D8D">
            <w:pPr>
              <w:widowControl/>
              <w:jc w:val="left"/>
              <w:textAlignment w:val="center"/>
              <w:rPr>
                <w:rFonts w:ascii="宋体" w:hAnsi="宋体"/>
                <w:color w:val="000000"/>
                <w:sz w:val="24"/>
                <w:szCs w:val="24"/>
              </w:rPr>
            </w:pPr>
            <w:r>
              <w:rPr>
                <w:rFonts w:hint="eastAsia" w:ascii="宋体" w:hAnsi="宋体"/>
                <w:color w:val="000000"/>
                <w:kern w:val="0"/>
                <w:sz w:val="24"/>
                <w:szCs w:val="24"/>
              </w:rPr>
              <w:t>输出：S-视频、DP 高清数字化输出</w:t>
            </w:r>
          </w:p>
        </w:tc>
      </w:tr>
      <w:tr w14:paraId="1DE1816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AE5048">
            <w:pPr>
              <w:widowControl/>
              <w:jc w:val="center"/>
              <w:textAlignment w:val="center"/>
              <w:rPr>
                <w:rFonts w:ascii="宋体" w:hAnsi="宋体"/>
                <w:color w:val="000000"/>
                <w:sz w:val="24"/>
                <w:szCs w:val="24"/>
              </w:rPr>
            </w:pPr>
            <w:r>
              <w:rPr>
                <w:rFonts w:hint="eastAsia" w:ascii="宋体" w:hAnsi="宋体"/>
                <w:color w:val="000000"/>
                <w:kern w:val="0"/>
                <w:sz w:val="24"/>
                <w:szCs w:val="24"/>
              </w:rPr>
              <w:t>5.6</w:t>
            </w:r>
          </w:p>
        </w:tc>
        <w:tc>
          <w:tcPr>
            <w:tcW w:w="7972" w:type="dxa"/>
            <w:tcBorders>
              <w:top w:val="single" w:color="000000" w:sz="4" w:space="0"/>
              <w:left w:val="nil"/>
              <w:bottom w:val="single" w:color="000000" w:sz="4" w:space="0"/>
              <w:right w:val="single" w:color="000000" w:sz="4" w:space="0"/>
            </w:tcBorders>
            <w:noWrap w:val="0"/>
            <w:vAlign w:val="center"/>
          </w:tcPr>
          <w:p w14:paraId="0A4E2B4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连通性：医学数字图像和通信 DICOM 3.0 版接口部件 </w:t>
            </w:r>
          </w:p>
        </w:tc>
      </w:tr>
      <w:tr w14:paraId="0D7466AB">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D8BA1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6AAF6527">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系统技术参数及要求： </w:t>
            </w:r>
          </w:p>
        </w:tc>
      </w:tr>
      <w:tr w14:paraId="278E6043">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1BF7A2">
            <w:pPr>
              <w:widowControl/>
              <w:jc w:val="center"/>
              <w:textAlignment w:val="center"/>
              <w:rPr>
                <w:rFonts w:ascii="宋体" w:hAnsi="宋体"/>
                <w:color w:val="000000"/>
                <w:sz w:val="24"/>
                <w:szCs w:val="24"/>
              </w:rPr>
            </w:pPr>
            <w:r>
              <w:rPr>
                <w:rFonts w:hint="eastAsia" w:ascii="宋体" w:hAnsi="宋体"/>
                <w:color w:val="000000"/>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58E7024A">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系统通用功能： </w:t>
            </w:r>
          </w:p>
        </w:tc>
      </w:tr>
      <w:tr w14:paraId="14D302E6">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E16BAB">
            <w:pPr>
              <w:widowControl/>
              <w:jc w:val="center"/>
              <w:textAlignment w:val="center"/>
              <w:rPr>
                <w:rFonts w:ascii="宋体" w:hAnsi="宋体"/>
                <w:color w:val="000000"/>
                <w:sz w:val="24"/>
                <w:szCs w:val="24"/>
              </w:rPr>
            </w:pPr>
            <w:r>
              <w:rPr>
                <w:rFonts w:hint="eastAsia" w:ascii="宋体" w:hAnsi="宋体"/>
                <w:color w:val="000000"/>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06081E73">
            <w:pPr>
              <w:widowControl/>
              <w:jc w:val="left"/>
              <w:textAlignment w:val="center"/>
              <w:rPr>
                <w:rFonts w:ascii="宋体" w:hAnsi="宋体"/>
                <w:color w:val="000000"/>
                <w:sz w:val="24"/>
                <w:szCs w:val="24"/>
              </w:rPr>
            </w:pPr>
            <w:r>
              <w:rPr>
                <w:rFonts w:hint="eastAsia" w:ascii="宋体" w:hAnsi="宋体"/>
                <w:color w:val="000000"/>
                <w:kern w:val="0"/>
                <w:sz w:val="24"/>
                <w:szCs w:val="24"/>
              </w:rPr>
              <w:t>成像探头接口选择：≥ 4 个,并全激活可任意互换通用</w:t>
            </w:r>
          </w:p>
        </w:tc>
      </w:tr>
      <w:tr w14:paraId="268324ED">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E36B7D">
            <w:pPr>
              <w:widowControl/>
              <w:jc w:val="center"/>
              <w:textAlignment w:val="center"/>
              <w:rPr>
                <w:rFonts w:ascii="宋体" w:hAnsi="宋体"/>
                <w:color w:val="000000"/>
                <w:sz w:val="24"/>
                <w:szCs w:val="24"/>
              </w:rPr>
            </w:pPr>
            <w:r>
              <w:rPr>
                <w:rFonts w:hint="eastAsia" w:ascii="宋体" w:hAnsi="宋体"/>
                <w:color w:val="000000"/>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20B9D448">
            <w:pPr>
              <w:widowControl/>
              <w:jc w:val="left"/>
              <w:textAlignment w:val="center"/>
              <w:rPr>
                <w:rFonts w:ascii="宋体" w:hAnsi="宋体"/>
                <w:color w:val="00000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2F004A3C">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CAD915">
            <w:pPr>
              <w:widowControl/>
              <w:jc w:val="center"/>
              <w:textAlignment w:val="center"/>
              <w:rPr>
                <w:rFonts w:ascii="宋体" w:hAnsi="宋体"/>
                <w:color w:val="000000"/>
                <w:sz w:val="24"/>
                <w:szCs w:val="24"/>
              </w:rPr>
            </w:pPr>
            <w:r>
              <w:rPr>
                <w:rFonts w:hint="eastAsia" w:ascii="宋体" w:hAnsi="宋体"/>
                <w:color w:val="000000"/>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073E570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探头规格 </w:t>
            </w:r>
          </w:p>
        </w:tc>
      </w:tr>
      <w:tr w14:paraId="4AB3B9AF">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DF6D0E">
            <w:pPr>
              <w:widowControl/>
              <w:jc w:val="center"/>
              <w:textAlignment w:val="center"/>
              <w:rPr>
                <w:rFonts w:ascii="宋体" w:hAnsi="宋体"/>
                <w:color w:val="000000"/>
                <w:sz w:val="24"/>
                <w:szCs w:val="24"/>
              </w:rPr>
            </w:pPr>
            <w:r>
              <w:rPr>
                <w:rFonts w:hint="eastAsia" w:ascii="宋体" w:hAnsi="宋体"/>
                <w:color w:val="000000"/>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4CD2D49F">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517D9420">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950EE1">
            <w:pPr>
              <w:widowControl/>
              <w:jc w:val="center"/>
              <w:textAlignment w:val="center"/>
              <w:rPr>
                <w:rFonts w:ascii="宋体" w:hAnsi="宋体"/>
                <w:color w:val="000000"/>
                <w:sz w:val="24"/>
                <w:szCs w:val="24"/>
              </w:rPr>
            </w:pPr>
            <w:r>
              <w:rPr>
                <w:rFonts w:hint="eastAsia" w:ascii="宋体" w:hAnsi="宋体"/>
                <w:color w:val="000000"/>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28DDC8B6">
            <w:pPr>
              <w:widowControl/>
              <w:jc w:val="left"/>
              <w:textAlignment w:val="center"/>
              <w:rPr>
                <w:rFonts w:ascii="宋体" w:hAnsi="宋体"/>
                <w:color w:val="000000"/>
                <w:sz w:val="24"/>
                <w:szCs w:val="24"/>
              </w:rPr>
            </w:pPr>
            <w:r>
              <w:rPr>
                <w:rFonts w:hint="eastAsia" w:ascii="宋体" w:hAnsi="宋体"/>
                <w:color w:val="000000"/>
                <w:kern w:val="0"/>
                <w:sz w:val="24"/>
                <w:szCs w:val="24"/>
              </w:rPr>
              <w:t>二维、彩色、多普勒均可独立变频；</w:t>
            </w:r>
          </w:p>
        </w:tc>
      </w:tr>
      <w:tr w14:paraId="165CB965">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458B27">
            <w:pPr>
              <w:widowControl/>
              <w:jc w:val="center"/>
              <w:textAlignment w:val="center"/>
              <w:rPr>
                <w:rFonts w:ascii="宋体" w:hAnsi="宋体"/>
                <w:color w:val="000000"/>
                <w:sz w:val="24"/>
                <w:szCs w:val="24"/>
              </w:rPr>
            </w:pPr>
            <w:r>
              <w:rPr>
                <w:rFonts w:hint="eastAsia" w:ascii="宋体" w:hAnsi="宋体"/>
                <w:color w:val="000000"/>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0FFE9399">
            <w:pPr>
              <w:widowControl/>
              <w:jc w:val="left"/>
              <w:textAlignment w:val="center"/>
              <w:rPr>
                <w:rFonts w:ascii="宋体" w:hAnsi="宋体"/>
                <w:color w:val="000000"/>
                <w:sz w:val="24"/>
                <w:szCs w:val="24"/>
              </w:rPr>
            </w:pPr>
            <w:r>
              <w:rPr>
                <w:rFonts w:hint="eastAsia" w:ascii="宋体" w:hAnsi="宋体"/>
                <w:color w:val="000000"/>
                <w:kern w:val="0"/>
                <w:sz w:val="24"/>
                <w:szCs w:val="24"/>
              </w:rPr>
              <w:t>探头类型：相控阵、线阵、凸阵 、微凸阵</w:t>
            </w:r>
          </w:p>
        </w:tc>
      </w:tr>
      <w:tr w14:paraId="49F0E7D8">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4890F8F">
            <w:pPr>
              <w:widowControl/>
              <w:jc w:val="center"/>
              <w:textAlignment w:val="center"/>
              <w:rPr>
                <w:rFonts w:ascii="宋体" w:hAnsi="宋体"/>
                <w:color w:val="000000"/>
                <w:sz w:val="24"/>
                <w:szCs w:val="24"/>
              </w:rPr>
            </w:pPr>
            <w:r>
              <w:rPr>
                <w:rFonts w:hint="eastAsia" w:ascii="宋体" w:hAnsi="宋体"/>
                <w:color w:val="000000"/>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E0978E6">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探头个数： </w:t>
            </w:r>
            <w:r>
              <w:rPr>
                <w:rFonts w:hint="eastAsia" w:ascii="宋体" w:hAnsi="宋体"/>
                <w:color w:val="000000"/>
                <w:kern w:val="0"/>
                <w:sz w:val="24"/>
                <w:szCs w:val="24"/>
                <w:lang w:val="en-US" w:eastAsia="zh-CN"/>
              </w:rPr>
              <w:t>4</w:t>
            </w:r>
            <w:r>
              <w:rPr>
                <w:rFonts w:hint="eastAsia" w:ascii="宋体" w:hAnsi="宋体"/>
                <w:color w:val="000000"/>
                <w:kern w:val="0"/>
                <w:sz w:val="24"/>
                <w:szCs w:val="24"/>
              </w:rPr>
              <w:t>把</w:t>
            </w:r>
          </w:p>
        </w:tc>
      </w:tr>
      <w:tr w14:paraId="3B7A1CE7">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6ED947">
            <w:pPr>
              <w:widowControl/>
              <w:jc w:val="center"/>
              <w:textAlignment w:val="center"/>
              <w:rPr>
                <w:rFonts w:ascii="宋体" w:hAnsi="宋体"/>
                <w:color w:val="000000"/>
                <w:sz w:val="24"/>
                <w:szCs w:val="24"/>
              </w:rPr>
            </w:pPr>
            <w:r>
              <w:rPr>
                <w:rFonts w:hint="eastAsia" w:ascii="宋体" w:hAnsi="宋体"/>
                <w:color w:val="000000"/>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0BA8C54D">
            <w:pPr>
              <w:widowControl/>
              <w:jc w:val="left"/>
              <w:textAlignment w:val="center"/>
              <w:rPr>
                <w:rFonts w:ascii="宋体" w:hAnsi="宋体"/>
                <w:kern w:val="0"/>
                <w:sz w:val="24"/>
                <w:szCs w:val="24"/>
              </w:rPr>
            </w:pPr>
            <w:r>
              <w:rPr>
                <w:rFonts w:hint="eastAsia" w:ascii="宋体" w:hAnsi="宋体"/>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rPr>
              <w:t xml:space="preserve">1.0-5.0MHz） </w:t>
            </w:r>
          </w:p>
          <w:p w14:paraId="12C5BE80">
            <w:pPr>
              <w:widowControl/>
              <w:jc w:val="left"/>
              <w:textAlignment w:val="center"/>
              <w:rPr>
                <w:rFonts w:ascii="宋体" w:hAnsi="宋体"/>
                <w:color w:val="000000"/>
                <w:sz w:val="24"/>
                <w:szCs w:val="24"/>
              </w:rPr>
            </w:pPr>
            <w:r>
              <w:rPr>
                <w:rFonts w:hint="eastAsia" w:ascii="宋体" w:hAnsi="宋体"/>
                <w:kern w:val="0"/>
                <w:sz w:val="24"/>
                <w:szCs w:val="24"/>
                <w:lang w:val="en-US" w:eastAsia="zh-CN"/>
              </w:rPr>
              <w:t>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.0-</w:t>
            </w:r>
            <w:r>
              <w:rPr>
                <w:rFonts w:hint="eastAsia" w:ascii="宋体" w:hAnsi="宋体"/>
                <w:kern w:val="0"/>
                <w:sz w:val="24"/>
                <w:szCs w:val="24"/>
                <w:lang w:val="en-US" w:eastAsia="zh-CN"/>
              </w:rPr>
              <w:t>10</w:t>
            </w:r>
            <w:r>
              <w:rPr>
                <w:rFonts w:hint="eastAsia" w:ascii="宋体" w:hAnsi="宋体"/>
                <w:kern w:val="0"/>
                <w:sz w:val="24"/>
                <w:szCs w:val="24"/>
              </w:rPr>
              <w:t>.0MHz</w:t>
            </w:r>
            <w:r>
              <w:rPr>
                <w:rFonts w:hint="eastAsia" w:ascii="宋体" w:hAnsi="宋体"/>
                <w:kern w:val="0"/>
                <w:sz w:val="24"/>
                <w:szCs w:val="24"/>
                <w:lang w:val="en-US" w:eastAsia="zh-CN"/>
              </w:rPr>
              <w:t>）</w:t>
            </w:r>
            <w:r>
              <w:rPr>
                <w:rFonts w:hint="eastAsia" w:ascii="宋体" w:hAnsi="宋体"/>
                <w:kern w:val="0"/>
                <w:sz w:val="24"/>
                <w:szCs w:val="24"/>
              </w:rPr>
              <w:br w:type="textWrapping"/>
            </w:r>
            <w:r>
              <w:rPr>
                <w:rFonts w:hint="eastAsia" w:ascii="宋体" w:hAnsi="宋体"/>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rPr>
              <w:t xml:space="preserve">1.0-5.0MHz） </w:t>
            </w:r>
            <w:r>
              <w:rPr>
                <w:rFonts w:hint="eastAsia" w:ascii="宋体" w:hAnsi="宋体"/>
                <w:kern w:val="0"/>
                <w:sz w:val="24"/>
                <w:szCs w:val="24"/>
              </w:rPr>
              <w:br w:type="textWrapping"/>
            </w:r>
            <w:r>
              <w:rPr>
                <w:rFonts w:hint="eastAsia" w:ascii="宋体" w:hAnsi="宋体"/>
                <w:kern w:val="0"/>
                <w:sz w:val="24"/>
                <w:szCs w:val="24"/>
              </w:rPr>
              <w:t>线阵探头</w:t>
            </w:r>
            <w:r>
              <w:rPr>
                <w:rFonts w:hint="eastAsia" w:ascii="宋体" w:hAnsi="宋体"/>
                <w:color w:val="000000" w:themeColor="text1"/>
                <w:kern w:val="0"/>
                <w:sz w:val="24"/>
                <w:szCs w:val="24"/>
                <w:highlight w:val="none"/>
                <w:lang w:eastAsia="zh-CN"/>
                <w14:textFill>
                  <w14:solidFill>
                    <w14:schemeClr w14:val="tx1"/>
                  </w14:solidFill>
                </w14:textFill>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000000" w:themeColor="text1"/>
                <w:kern w:val="0"/>
                <w:sz w:val="24"/>
                <w:szCs w:val="24"/>
                <w:highlight w:val="none"/>
                <w:lang w:val="en-US" w:eastAsia="zh-CN"/>
                <w14:textFill>
                  <w14:solidFill>
                    <w14:schemeClr w14:val="tx1"/>
                  </w14:solidFill>
                </w14:textFill>
              </w:rPr>
              <w:t>5</w:t>
            </w:r>
            <w:r>
              <w:rPr>
                <w:rFonts w:hint="eastAsia" w:ascii="宋体" w:hAnsi="宋体"/>
                <w:color w:val="000000" w:themeColor="text1"/>
                <w:kern w:val="0"/>
                <w:sz w:val="24"/>
                <w:szCs w:val="24"/>
                <w:highlight w:val="none"/>
                <w14:textFill>
                  <w14:solidFill>
                    <w14:schemeClr w14:val="tx1"/>
                  </w14:solidFill>
                </w14:textFill>
              </w:rPr>
              <w:t>.0-</w:t>
            </w:r>
            <w:r>
              <w:rPr>
                <w:rFonts w:hint="eastAsia" w:ascii="宋体" w:hAnsi="宋体"/>
                <w:color w:val="000000" w:themeColor="text1"/>
                <w:kern w:val="0"/>
                <w:sz w:val="24"/>
                <w:szCs w:val="24"/>
                <w:highlight w:val="none"/>
                <w:lang w:val="en-US" w:eastAsia="zh-CN"/>
                <w14:textFill>
                  <w14:solidFill>
                    <w14:schemeClr w14:val="tx1"/>
                  </w14:solidFill>
                </w14:textFill>
              </w:rPr>
              <w:t>14</w:t>
            </w:r>
            <w:r>
              <w:rPr>
                <w:rFonts w:hint="eastAsia" w:ascii="宋体" w:hAnsi="宋体"/>
                <w:color w:val="000000" w:themeColor="text1"/>
                <w:kern w:val="0"/>
                <w:sz w:val="24"/>
                <w:szCs w:val="24"/>
                <w:highlight w:val="none"/>
                <w14:textFill>
                  <w14:solidFill>
                    <w14:schemeClr w14:val="tx1"/>
                  </w14:solidFill>
                </w14:textFill>
              </w:rPr>
              <w:t>.0MHz</w:t>
            </w:r>
            <w:r>
              <w:rPr>
                <w:rFonts w:hint="eastAsia" w:ascii="宋体" w:hAnsi="宋体"/>
                <w:color w:val="000000" w:themeColor="text1"/>
                <w:kern w:val="0"/>
                <w:sz w:val="24"/>
                <w:szCs w:val="24"/>
                <w:highlight w:val="none"/>
                <w:lang w:eastAsia="zh-CN"/>
                <w14:textFill>
                  <w14:solidFill>
                    <w14:schemeClr w14:val="tx1"/>
                  </w14:solidFill>
                </w14:textFill>
              </w:rPr>
              <w:t>）</w:t>
            </w:r>
          </w:p>
        </w:tc>
      </w:tr>
      <w:tr w14:paraId="6144751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1BD92B">
            <w:pPr>
              <w:widowControl/>
              <w:jc w:val="center"/>
              <w:textAlignment w:val="center"/>
              <w:rPr>
                <w:rFonts w:ascii="宋体" w:hAnsi="宋体"/>
                <w:color w:val="000000"/>
                <w:sz w:val="24"/>
                <w:szCs w:val="24"/>
              </w:rPr>
            </w:pPr>
            <w:r>
              <w:rPr>
                <w:rFonts w:hint="eastAsia" w:ascii="宋体" w:hAnsi="宋体"/>
                <w:color w:val="000000"/>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602F6C3B">
            <w:pPr>
              <w:widowControl/>
              <w:jc w:val="left"/>
              <w:textAlignment w:val="center"/>
              <w:rPr>
                <w:rFonts w:ascii="宋体" w:hAnsi="宋体"/>
                <w:color w:val="000000"/>
                <w:sz w:val="24"/>
                <w:szCs w:val="24"/>
              </w:rPr>
            </w:pPr>
            <w:r>
              <w:rPr>
                <w:rFonts w:hint="eastAsia" w:ascii="宋体" w:hAnsi="宋体"/>
                <w:color w:val="000000"/>
                <w:kern w:val="0"/>
                <w:sz w:val="24"/>
                <w:szCs w:val="24"/>
              </w:rPr>
              <w:t>扫描深度≥</w:t>
            </w:r>
            <w:r>
              <w:rPr>
                <w:rFonts w:hint="eastAsia" w:ascii="宋体" w:hAnsi="宋体"/>
                <w:color w:val="000000" w:themeColor="text1"/>
                <w:kern w:val="0"/>
                <w:sz w:val="24"/>
                <w:szCs w:val="24"/>
                <w:highlight w:val="none"/>
                <w14:textFill>
                  <w14:solidFill>
                    <w14:schemeClr w14:val="tx1"/>
                  </w14:solidFill>
                </w14:textFill>
              </w:rPr>
              <w:t>4</w:t>
            </w:r>
            <w:r>
              <w:rPr>
                <w:rFonts w:hint="eastAsia" w:ascii="宋体" w:hAnsi="宋体"/>
                <w:color w:val="000000" w:themeColor="text1"/>
                <w:kern w:val="0"/>
                <w:sz w:val="24"/>
                <w:szCs w:val="24"/>
                <w:highlight w:val="none"/>
                <w:lang w:val="en-US" w:eastAsia="zh-CN"/>
                <w14:textFill>
                  <w14:solidFill>
                    <w14:schemeClr w14:val="tx1"/>
                  </w14:solidFill>
                </w14:textFill>
              </w:rPr>
              <w:t>8</w:t>
            </w:r>
            <w:r>
              <w:rPr>
                <w:rFonts w:hint="eastAsia" w:ascii="宋体" w:hAnsi="宋体"/>
                <w:color w:val="000000" w:themeColor="text1"/>
                <w:kern w:val="0"/>
                <w:sz w:val="24"/>
                <w:szCs w:val="24"/>
                <w:highlight w:val="none"/>
                <w14:textFill>
                  <w14:solidFill>
                    <w14:schemeClr w14:val="tx1"/>
                  </w14:solidFill>
                </w14:textFill>
              </w:rPr>
              <w:t>cm</w:t>
            </w:r>
          </w:p>
        </w:tc>
      </w:tr>
      <w:tr w14:paraId="6CC0F24F">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76E419">
            <w:pPr>
              <w:widowControl/>
              <w:jc w:val="center"/>
              <w:textAlignment w:val="center"/>
              <w:rPr>
                <w:rFonts w:ascii="宋体" w:hAnsi="宋体"/>
                <w:color w:val="000000"/>
                <w:sz w:val="24"/>
                <w:szCs w:val="24"/>
              </w:rPr>
            </w:pPr>
            <w:r>
              <w:rPr>
                <w:rFonts w:hint="eastAsia" w:ascii="宋体" w:hAnsi="宋体"/>
                <w:color w:val="000000"/>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6601F764">
            <w:pPr>
              <w:widowControl/>
              <w:jc w:val="left"/>
              <w:textAlignment w:val="center"/>
              <w:rPr>
                <w:rFonts w:ascii="宋体" w:hAnsi="宋体"/>
                <w:color w:val="000000"/>
                <w:sz w:val="24"/>
                <w:szCs w:val="24"/>
              </w:rPr>
            </w:pPr>
            <w:r>
              <w:rPr>
                <w:rFonts w:hint="eastAsia" w:ascii="宋体" w:hAnsi="宋体"/>
                <w:color w:val="000000"/>
                <w:kern w:val="0"/>
                <w:sz w:val="24"/>
                <w:szCs w:val="24"/>
              </w:rPr>
              <w:t>B/D 兼用：电子线阵：B/PWD、电子凸阵：B/PWD;电子矩阵：B/PWD 电子相控阵：B/PWD、 B/CWD</w:t>
            </w:r>
          </w:p>
        </w:tc>
      </w:tr>
      <w:tr w14:paraId="1EE666B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88229E">
            <w:pPr>
              <w:widowControl/>
              <w:jc w:val="center"/>
              <w:textAlignment w:val="center"/>
              <w:rPr>
                <w:rFonts w:ascii="宋体" w:hAnsi="宋体"/>
                <w:color w:val="000000"/>
                <w:sz w:val="24"/>
                <w:szCs w:val="24"/>
              </w:rPr>
            </w:pPr>
            <w:r>
              <w:rPr>
                <w:rFonts w:hint="eastAsia" w:ascii="宋体" w:hAnsi="宋体"/>
                <w:color w:val="000000"/>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75388854">
            <w:pPr>
              <w:widowControl/>
              <w:jc w:val="left"/>
              <w:textAlignment w:val="center"/>
              <w:rPr>
                <w:rFonts w:ascii="宋体" w:hAnsi="宋体"/>
                <w:color w:val="000000"/>
                <w:sz w:val="24"/>
                <w:szCs w:val="24"/>
              </w:rPr>
            </w:pPr>
            <w:r>
              <w:rPr>
                <w:rFonts w:hint="eastAsia" w:ascii="宋体" w:hAnsi="宋体"/>
                <w:color w:val="000000"/>
                <w:kern w:val="0"/>
                <w:sz w:val="24"/>
                <w:szCs w:val="24"/>
              </w:rPr>
              <w:t>穿刺导向：探头可选配穿刺导向装置；</w:t>
            </w:r>
          </w:p>
        </w:tc>
      </w:tr>
      <w:tr w14:paraId="2B504543">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E1AB9C">
            <w:pPr>
              <w:widowControl/>
              <w:jc w:val="center"/>
              <w:textAlignment w:val="center"/>
              <w:rPr>
                <w:rFonts w:ascii="宋体" w:hAnsi="宋体"/>
                <w:color w:val="000000"/>
                <w:sz w:val="24"/>
                <w:szCs w:val="24"/>
              </w:rPr>
            </w:pPr>
            <w:r>
              <w:rPr>
                <w:rFonts w:hint="eastAsia" w:ascii="宋体" w:hAnsi="宋体"/>
                <w:color w:val="000000"/>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74D38B9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二维显像主要参数： </w:t>
            </w:r>
          </w:p>
        </w:tc>
      </w:tr>
      <w:tr w14:paraId="5A7602DD">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B269D7">
            <w:pPr>
              <w:widowControl/>
              <w:jc w:val="center"/>
              <w:textAlignment w:val="center"/>
              <w:rPr>
                <w:rFonts w:ascii="宋体" w:hAnsi="宋体"/>
                <w:color w:val="000000"/>
                <w:sz w:val="24"/>
                <w:szCs w:val="24"/>
              </w:rPr>
            </w:pPr>
            <w:r>
              <w:rPr>
                <w:rFonts w:hint="eastAsia" w:ascii="宋体" w:hAnsi="宋体"/>
                <w:color w:val="000000"/>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3608DF81">
            <w:pPr>
              <w:widowControl/>
              <w:jc w:val="left"/>
              <w:textAlignment w:val="center"/>
              <w:rPr>
                <w:rFonts w:ascii="宋体" w:hAnsi="宋体"/>
                <w:color w:val="000000"/>
                <w:sz w:val="24"/>
                <w:szCs w:val="24"/>
              </w:rPr>
            </w:pPr>
            <w:r>
              <w:rPr>
                <w:rFonts w:hint="eastAsia" w:ascii="宋体" w:hAnsi="宋体"/>
                <w:color w:val="000000"/>
                <w:kern w:val="0"/>
                <w:sz w:val="24"/>
                <w:szCs w:val="24"/>
              </w:rPr>
              <w:t>成像速度：相控阵探头，全视野，18CM 深度时，帧速度≥59 帧/秒 凸阵探头，全视野，18CM 深度时，帧速度≥45 帧/秒</w:t>
            </w:r>
          </w:p>
        </w:tc>
      </w:tr>
      <w:tr w14:paraId="6E57B14B">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46C273">
            <w:pPr>
              <w:widowControl/>
              <w:jc w:val="center"/>
              <w:textAlignment w:val="center"/>
              <w:rPr>
                <w:rFonts w:ascii="宋体" w:hAnsi="宋体"/>
                <w:color w:val="000000"/>
                <w:sz w:val="24"/>
                <w:szCs w:val="24"/>
              </w:rPr>
            </w:pPr>
            <w:r>
              <w:rPr>
                <w:rFonts w:hint="eastAsia" w:ascii="宋体" w:hAnsi="宋体"/>
                <w:color w:val="000000"/>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305B12ED">
            <w:pPr>
              <w:widowControl/>
              <w:jc w:val="left"/>
              <w:textAlignment w:val="center"/>
              <w:rPr>
                <w:rFonts w:ascii="宋体" w:hAnsi="宋体"/>
                <w:color w:val="000000"/>
                <w:sz w:val="24"/>
                <w:szCs w:val="24"/>
              </w:rPr>
            </w:pPr>
            <w:r>
              <w:rPr>
                <w:rFonts w:hint="eastAsia" w:ascii="宋体" w:hAnsi="宋体"/>
                <w:kern w:val="0"/>
                <w:sz w:val="24"/>
                <w:szCs w:val="24"/>
              </w:rPr>
              <w:t>增益调节：TGC 增益补偿≥8 段，B/M 可独立调节；</w:t>
            </w:r>
          </w:p>
        </w:tc>
      </w:tr>
      <w:tr w14:paraId="1B541DA4">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3E341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7A5BCC30">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高分辨率放大：放大时增加信息量，提高分辨率及帧率</w:t>
            </w:r>
          </w:p>
        </w:tc>
      </w:tr>
      <w:tr w14:paraId="377F34E8">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215D80">
            <w:pPr>
              <w:widowControl/>
              <w:jc w:val="center"/>
              <w:textAlignment w:val="center"/>
              <w:rPr>
                <w:rFonts w:ascii="宋体" w:hAnsi="宋体"/>
                <w:color w:val="000000"/>
                <w:sz w:val="24"/>
                <w:szCs w:val="24"/>
              </w:rPr>
            </w:pPr>
            <w:r>
              <w:rPr>
                <w:rFonts w:hint="eastAsia" w:ascii="宋体" w:hAnsi="宋体"/>
                <w:color w:val="000000"/>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335C2F87">
            <w:pPr>
              <w:widowControl/>
              <w:jc w:val="left"/>
              <w:textAlignment w:val="center"/>
              <w:rPr>
                <w:rFonts w:ascii="宋体" w:hAnsi="宋体"/>
                <w:color w:val="000000"/>
                <w:sz w:val="24"/>
                <w:szCs w:val="24"/>
              </w:rPr>
            </w:pPr>
            <w:r>
              <w:rPr>
                <w:rFonts w:hint="eastAsia" w:ascii="宋体" w:hAnsi="宋体"/>
                <w:color w:val="000000"/>
                <w:kern w:val="0"/>
                <w:sz w:val="24"/>
                <w:szCs w:val="24"/>
              </w:rPr>
              <w:t>声束聚焦：发射及接收全程连续聚焦;</w:t>
            </w:r>
          </w:p>
        </w:tc>
      </w:tr>
      <w:tr w14:paraId="053F2B9A">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5F8AB0">
            <w:pPr>
              <w:widowControl/>
              <w:jc w:val="center"/>
              <w:textAlignment w:val="center"/>
              <w:rPr>
                <w:rFonts w:ascii="宋体" w:hAnsi="宋体"/>
                <w:color w:val="000000"/>
                <w:sz w:val="24"/>
                <w:szCs w:val="24"/>
              </w:rPr>
            </w:pPr>
            <w:r>
              <w:rPr>
                <w:rFonts w:hint="eastAsia" w:ascii="宋体" w:hAnsi="宋体"/>
                <w:color w:val="000000"/>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46A4B43D">
            <w:pPr>
              <w:widowControl/>
              <w:jc w:val="left"/>
              <w:textAlignment w:val="center"/>
              <w:rPr>
                <w:rFonts w:ascii="宋体" w:hAnsi="宋体"/>
                <w:color w:val="000000"/>
                <w:sz w:val="24"/>
                <w:szCs w:val="24"/>
              </w:rPr>
            </w:pPr>
            <w:r>
              <w:rPr>
                <w:rFonts w:hint="eastAsia" w:ascii="宋体" w:hAnsi="宋体"/>
                <w:color w:val="000000"/>
                <w:kern w:val="0"/>
                <w:sz w:val="24"/>
                <w:szCs w:val="24"/>
              </w:rPr>
              <w:t>接收方式：独立接收和发射通道数, 多倍信号并行处理；</w:t>
            </w:r>
          </w:p>
        </w:tc>
      </w:tr>
      <w:tr w14:paraId="5D9FDCA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37FE3F">
            <w:pPr>
              <w:widowControl/>
              <w:jc w:val="center"/>
              <w:textAlignment w:val="center"/>
              <w:rPr>
                <w:rFonts w:ascii="宋体" w:hAnsi="宋体"/>
                <w:color w:val="000000"/>
                <w:sz w:val="24"/>
                <w:szCs w:val="24"/>
              </w:rPr>
            </w:pPr>
            <w:r>
              <w:rPr>
                <w:rFonts w:hint="eastAsia" w:ascii="宋体" w:hAnsi="宋体"/>
                <w:color w:val="000000"/>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366B056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频谱多普勒： </w:t>
            </w:r>
          </w:p>
        </w:tc>
      </w:tr>
      <w:tr w14:paraId="7F694AA0">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8466FB">
            <w:pPr>
              <w:widowControl/>
              <w:jc w:val="center"/>
              <w:textAlignment w:val="center"/>
              <w:rPr>
                <w:rFonts w:ascii="宋体" w:hAnsi="宋体"/>
                <w:color w:val="000000"/>
                <w:sz w:val="24"/>
                <w:szCs w:val="24"/>
              </w:rPr>
            </w:pPr>
            <w:r>
              <w:rPr>
                <w:rFonts w:hint="eastAsia" w:ascii="宋体" w:hAnsi="宋体"/>
                <w:color w:val="000000"/>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65AC66B1">
            <w:pPr>
              <w:widowControl/>
              <w:jc w:val="left"/>
              <w:textAlignment w:val="center"/>
              <w:rPr>
                <w:rFonts w:ascii="宋体" w:hAnsi="宋体"/>
                <w:color w:val="000000"/>
                <w:sz w:val="24"/>
                <w:szCs w:val="24"/>
              </w:rPr>
            </w:pPr>
            <w:r>
              <w:rPr>
                <w:rFonts w:hint="eastAsia" w:ascii="宋体" w:hAnsi="宋体"/>
                <w:color w:val="000000"/>
                <w:kern w:val="0"/>
                <w:sz w:val="24"/>
                <w:szCs w:val="24"/>
              </w:rPr>
              <w:t>显示模式：脉冲多普勒 (PWD)、高脉冲重复频率 (HPRF)、连续波多普勒（CW）；</w:t>
            </w:r>
          </w:p>
        </w:tc>
      </w:tr>
      <w:tr w14:paraId="4DB66DF6">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709D4F">
            <w:pPr>
              <w:widowControl/>
              <w:jc w:val="center"/>
              <w:textAlignment w:val="center"/>
              <w:rPr>
                <w:rFonts w:ascii="宋体" w:hAnsi="宋体"/>
                <w:color w:val="000000"/>
                <w:sz w:val="24"/>
                <w:szCs w:val="24"/>
              </w:rPr>
            </w:pPr>
            <w:r>
              <w:rPr>
                <w:rFonts w:hint="eastAsia" w:ascii="宋体" w:hAnsi="宋体"/>
                <w:color w:val="000000"/>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31F5CDEA">
            <w:pPr>
              <w:widowControl/>
              <w:jc w:val="left"/>
              <w:textAlignment w:val="center"/>
              <w:rPr>
                <w:rFonts w:ascii="宋体" w:hAnsi="宋体"/>
                <w:color w:val="000000"/>
                <w:sz w:val="24"/>
                <w:szCs w:val="24"/>
              </w:rPr>
            </w:pPr>
            <w:r>
              <w:rPr>
                <w:rFonts w:hint="eastAsia" w:ascii="宋体" w:hAnsi="宋体"/>
                <w:color w:val="000000"/>
                <w:kern w:val="0"/>
                <w:sz w:val="24"/>
                <w:szCs w:val="24"/>
              </w:rPr>
              <w:t>显示方式：B/D、M/D、D、B/CDV、B/CPA、B/CDV/PW；</w:t>
            </w:r>
            <w:r>
              <w:rPr>
                <w:rFonts w:hint="eastAsia" w:ascii="宋体" w:hAnsi="宋体"/>
                <w:color w:val="000000"/>
                <w:kern w:val="0"/>
                <w:sz w:val="24"/>
                <w:szCs w:val="24"/>
              </w:rPr>
              <w:br w:type="textWrapping"/>
            </w:r>
            <w:r>
              <w:rPr>
                <w:rFonts w:hint="eastAsia" w:ascii="宋体" w:hAnsi="宋体"/>
                <w:color w:val="000000"/>
                <w:kern w:val="0"/>
                <w:sz w:val="24"/>
                <w:szCs w:val="24"/>
              </w:rPr>
              <w:t>B/CPA/PW；B/CDV/CW；</w:t>
            </w:r>
          </w:p>
        </w:tc>
      </w:tr>
      <w:tr w14:paraId="7E0CB013">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9E95D3">
            <w:pPr>
              <w:widowControl/>
              <w:jc w:val="center"/>
              <w:textAlignment w:val="center"/>
              <w:rPr>
                <w:rFonts w:ascii="宋体" w:hAnsi="宋体"/>
                <w:color w:val="000000"/>
                <w:sz w:val="24"/>
                <w:szCs w:val="24"/>
              </w:rPr>
            </w:pPr>
            <w:r>
              <w:rPr>
                <w:rFonts w:hint="eastAsia" w:ascii="宋体" w:hAnsi="宋体"/>
                <w:color w:val="000000"/>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493C0ACA">
            <w:pPr>
              <w:widowControl/>
              <w:jc w:val="left"/>
              <w:textAlignment w:val="center"/>
              <w:rPr>
                <w:rFonts w:ascii="宋体" w:hAnsi="宋体"/>
                <w:color w:val="00000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m/s（0 度夹角）；</w:t>
            </w:r>
            <w:r>
              <w:rPr>
                <w:rFonts w:hint="eastAsia" w:ascii="宋体" w:hAnsi="宋体"/>
                <w:color w:val="000000"/>
                <w:kern w:val="0"/>
                <w:sz w:val="24"/>
                <w:szCs w:val="24"/>
              </w:rPr>
              <w:br w:type="textWrapping"/>
            </w:r>
            <w:r>
              <w:rPr>
                <w:rFonts w:hint="eastAsia" w:ascii="宋体" w:hAnsi="宋体"/>
                <w:color w:val="000000"/>
                <w:kern w:val="0"/>
                <w:sz w:val="24"/>
                <w:szCs w:val="24"/>
              </w:rPr>
              <w:t>CWD:血流速度≥28.0m/s</w:t>
            </w:r>
          </w:p>
        </w:tc>
      </w:tr>
      <w:tr w14:paraId="1C9A2293">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D3CCE24">
            <w:pPr>
              <w:widowControl/>
              <w:jc w:val="center"/>
              <w:textAlignment w:val="center"/>
              <w:rPr>
                <w:rFonts w:ascii="宋体" w:hAnsi="宋体"/>
                <w:color w:val="000000"/>
                <w:sz w:val="24"/>
                <w:szCs w:val="24"/>
              </w:rPr>
            </w:pPr>
            <w:r>
              <w:rPr>
                <w:rFonts w:hint="eastAsia" w:ascii="宋体" w:hAnsi="宋体"/>
                <w:color w:val="000000"/>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0407119A">
            <w:pPr>
              <w:widowControl/>
              <w:jc w:val="left"/>
              <w:textAlignment w:val="center"/>
              <w:rPr>
                <w:rFonts w:ascii="宋体" w:hAnsi="宋体"/>
                <w:color w:val="000000"/>
                <w:sz w:val="24"/>
                <w:szCs w:val="24"/>
              </w:rPr>
            </w:pPr>
            <w:r>
              <w:rPr>
                <w:rFonts w:hint="eastAsia" w:ascii="宋体" w:hAnsi="宋体"/>
                <w:color w:val="000000"/>
                <w:kern w:val="0"/>
                <w:sz w:val="24"/>
                <w:szCs w:val="24"/>
              </w:rPr>
              <w:t>最低测量速度：≤ 1.0mm/s (非噪音信号)；</w:t>
            </w:r>
          </w:p>
        </w:tc>
      </w:tr>
      <w:tr w14:paraId="61D91A1A">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D32A2D">
            <w:pPr>
              <w:widowControl/>
              <w:jc w:val="center"/>
              <w:textAlignment w:val="center"/>
              <w:rPr>
                <w:rFonts w:ascii="宋体" w:hAnsi="宋体"/>
                <w:color w:val="000000"/>
                <w:sz w:val="24"/>
                <w:szCs w:val="24"/>
              </w:rPr>
            </w:pPr>
            <w:r>
              <w:rPr>
                <w:rFonts w:hint="eastAsia" w:ascii="宋体" w:hAnsi="宋体"/>
                <w:color w:val="000000"/>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1E50A13D">
            <w:pPr>
              <w:widowControl/>
              <w:jc w:val="left"/>
              <w:textAlignment w:val="center"/>
              <w:rPr>
                <w:rFonts w:ascii="宋体" w:hAnsi="宋体"/>
                <w:color w:val="000000"/>
                <w:sz w:val="24"/>
                <w:szCs w:val="24"/>
              </w:rPr>
            </w:pPr>
            <w:r>
              <w:rPr>
                <w:rFonts w:hint="eastAsia" w:ascii="宋体" w:hAnsi="宋体"/>
                <w:color w:val="000000"/>
                <w:kern w:val="0"/>
                <w:sz w:val="24"/>
                <w:szCs w:val="24"/>
              </w:rPr>
              <w:t>滤波器：高通滤波或低通滤波两种，分级选择；</w:t>
            </w:r>
          </w:p>
        </w:tc>
      </w:tr>
      <w:tr w14:paraId="4CFA2720">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EFBD52">
            <w:pPr>
              <w:widowControl/>
              <w:jc w:val="center"/>
              <w:textAlignment w:val="center"/>
              <w:rPr>
                <w:rFonts w:ascii="宋体" w:hAnsi="宋体"/>
                <w:color w:val="000000"/>
                <w:sz w:val="24"/>
                <w:szCs w:val="24"/>
              </w:rPr>
            </w:pPr>
            <w:r>
              <w:rPr>
                <w:rFonts w:hint="eastAsia" w:ascii="宋体" w:hAnsi="宋体"/>
                <w:color w:val="000000"/>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084B11E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取样宽度及位置范围:宽度 </w:t>
            </w:r>
            <w:r>
              <w:rPr>
                <w:rFonts w:hint="eastAsia" w:ascii="宋体" w:hAnsi="宋体"/>
                <w:color w:val="000000" w:themeColor="text1"/>
                <w:kern w:val="0"/>
                <w:sz w:val="24"/>
                <w:szCs w:val="24"/>
                <w:highlight w:val="none"/>
                <w14:textFill>
                  <w14:solidFill>
                    <w14:schemeClr w14:val="tx1"/>
                  </w14:solidFill>
                </w14:textFill>
              </w:rPr>
              <w:t>0.</w:t>
            </w:r>
            <w:r>
              <w:rPr>
                <w:rFonts w:hint="eastAsia" w:ascii="宋体" w:hAnsi="宋体"/>
                <w:color w:val="000000" w:themeColor="text1"/>
                <w:kern w:val="0"/>
                <w:sz w:val="24"/>
                <w:szCs w:val="24"/>
                <w:highlight w:val="none"/>
                <w:lang w:val="en-US" w:eastAsia="zh-CN"/>
                <w14:textFill>
                  <w14:solidFill>
                    <w14:schemeClr w14:val="tx1"/>
                  </w14:solidFill>
                </w14:textFill>
              </w:rPr>
              <w:t>3</w:t>
            </w:r>
            <w:r>
              <w:rPr>
                <w:rFonts w:hint="eastAsia" w:ascii="宋体" w:hAnsi="宋体"/>
                <w:color w:val="000000" w:themeColor="text1"/>
                <w:kern w:val="0"/>
                <w:sz w:val="24"/>
                <w:szCs w:val="24"/>
                <w:highlight w:val="none"/>
                <w14:textFill>
                  <w14:solidFill>
                    <w14:schemeClr w14:val="tx1"/>
                  </w14:solidFill>
                </w14:textFill>
              </w:rPr>
              <w:t>-20mm</w:t>
            </w:r>
            <w:r>
              <w:rPr>
                <w:rFonts w:hint="eastAsia" w:ascii="宋体" w:hAnsi="宋体"/>
                <w:color w:val="000000" w:themeColor="text1"/>
                <w:kern w:val="0"/>
                <w:sz w:val="24"/>
                <w:szCs w:val="24"/>
                <w14:textFill>
                  <w14:solidFill>
                    <w14:schemeClr w14:val="tx1"/>
                  </w14:solidFill>
                </w14:textFill>
              </w:rPr>
              <w:t xml:space="preserve">; </w:t>
            </w:r>
            <w:r>
              <w:rPr>
                <w:rFonts w:hint="eastAsia" w:ascii="宋体" w:hAnsi="宋体"/>
                <w:color w:val="000000"/>
                <w:kern w:val="0"/>
                <w:sz w:val="24"/>
                <w:szCs w:val="24"/>
              </w:rPr>
              <w:t>分级可调</w:t>
            </w:r>
          </w:p>
        </w:tc>
      </w:tr>
      <w:tr w14:paraId="63EAAA8E">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C0E5EA">
            <w:pPr>
              <w:widowControl/>
              <w:jc w:val="center"/>
              <w:textAlignment w:val="center"/>
              <w:rPr>
                <w:rFonts w:ascii="宋体" w:hAnsi="宋体"/>
                <w:color w:val="000000"/>
                <w:sz w:val="24"/>
                <w:szCs w:val="24"/>
              </w:rPr>
            </w:pPr>
            <w:r>
              <w:rPr>
                <w:rFonts w:hint="eastAsia" w:ascii="宋体" w:hAnsi="宋体"/>
                <w:color w:val="000000"/>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766FE340">
            <w:pPr>
              <w:widowControl/>
              <w:jc w:val="left"/>
              <w:textAlignment w:val="center"/>
              <w:rPr>
                <w:rFonts w:ascii="宋体" w:hAnsi="宋体"/>
                <w:color w:val="000000"/>
                <w:sz w:val="24"/>
                <w:szCs w:val="24"/>
              </w:rPr>
            </w:pPr>
            <w:r>
              <w:rPr>
                <w:rFonts w:hint="eastAsia" w:ascii="宋体" w:hAnsi="宋体"/>
                <w:color w:val="000000"/>
                <w:kern w:val="0"/>
                <w:sz w:val="24"/>
                <w:szCs w:val="24"/>
              </w:rPr>
              <w:t>显示控制：反转显示 (上/下)、零移位、B-刷新、D 扩展、B/D 扩展局放及移位</w:t>
            </w:r>
          </w:p>
        </w:tc>
      </w:tr>
      <w:tr w14:paraId="60343373">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7082E51">
            <w:pPr>
              <w:widowControl/>
              <w:jc w:val="center"/>
              <w:textAlignment w:val="center"/>
              <w:rPr>
                <w:rFonts w:ascii="宋体" w:hAnsi="宋体"/>
                <w:color w:val="000000"/>
                <w:sz w:val="24"/>
                <w:szCs w:val="24"/>
              </w:rPr>
            </w:pPr>
            <w:r>
              <w:rPr>
                <w:rFonts w:hint="eastAsia" w:ascii="宋体" w:hAnsi="宋体"/>
                <w:color w:val="000000"/>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2D9716EA">
            <w:pPr>
              <w:widowControl/>
              <w:jc w:val="left"/>
              <w:textAlignment w:val="center"/>
              <w:rPr>
                <w:rFonts w:ascii="宋体" w:hAnsi="宋体"/>
                <w:color w:val="000000"/>
                <w:sz w:val="24"/>
                <w:szCs w:val="24"/>
              </w:rPr>
            </w:pPr>
            <w:r>
              <w:rPr>
                <w:rFonts w:hint="eastAsia" w:ascii="宋体" w:hAnsi="宋体"/>
                <w:color w:val="000000"/>
                <w:kern w:val="0"/>
                <w:sz w:val="24"/>
                <w:szCs w:val="24"/>
              </w:rPr>
              <w:t>实时自动包络频谱并完成频谱测量计算</w:t>
            </w:r>
          </w:p>
        </w:tc>
      </w:tr>
      <w:tr w14:paraId="07F22F6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A5D1C7">
            <w:pPr>
              <w:widowControl/>
              <w:jc w:val="center"/>
              <w:textAlignment w:val="center"/>
              <w:rPr>
                <w:rFonts w:ascii="宋体" w:hAnsi="宋体"/>
                <w:color w:val="000000"/>
                <w:sz w:val="24"/>
                <w:szCs w:val="24"/>
              </w:rPr>
            </w:pPr>
            <w:r>
              <w:rPr>
                <w:rFonts w:hint="eastAsia" w:ascii="宋体" w:hAnsi="宋体"/>
                <w:color w:val="000000"/>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2F84CC0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彩色多普勒： </w:t>
            </w:r>
          </w:p>
        </w:tc>
      </w:tr>
      <w:tr w14:paraId="52E51982">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8F3504">
            <w:pPr>
              <w:widowControl/>
              <w:jc w:val="center"/>
              <w:textAlignment w:val="center"/>
              <w:rPr>
                <w:rFonts w:ascii="宋体" w:hAnsi="宋体"/>
                <w:color w:val="000000"/>
                <w:sz w:val="24"/>
                <w:szCs w:val="24"/>
              </w:rPr>
            </w:pPr>
            <w:r>
              <w:rPr>
                <w:rFonts w:hint="eastAsia" w:ascii="宋体" w:hAnsi="宋体"/>
                <w:color w:val="000000"/>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40472933">
            <w:pPr>
              <w:widowControl/>
              <w:jc w:val="left"/>
              <w:textAlignment w:val="center"/>
              <w:rPr>
                <w:rFonts w:ascii="宋体" w:hAnsi="宋体"/>
                <w:color w:val="000000"/>
                <w:sz w:val="24"/>
                <w:szCs w:val="24"/>
              </w:rPr>
            </w:pPr>
            <w:r>
              <w:rPr>
                <w:rFonts w:hint="eastAsia" w:ascii="宋体" w:hAnsi="宋体"/>
                <w:color w:val="000000"/>
                <w:kern w:val="0"/>
                <w:sz w:val="24"/>
                <w:szCs w:val="24"/>
              </w:rPr>
              <w:t>显示方式：速度图 (CDV)、能量图 (CPA)、方向性能量图（DCPA）</w:t>
            </w:r>
          </w:p>
        </w:tc>
      </w:tr>
      <w:tr w14:paraId="64A72312">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D5576A">
            <w:pPr>
              <w:widowControl/>
              <w:jc w:val="center"/>
              <w:textAlignment w:val="center"/>
              <w:rPr>
                <w:rFonts w:ascii="宋体" w:hAnsi="宋体"/>
                <w:color w:val="000000"/>
                <w:sz w:val="24"/>
                <w:szCs w:val="24"/>
              </w:rPr>
            </w:pPr>
            <w:r>
              <w:rPr>
                <w:rFonts w:hint="eastAsia" w:ascii="宋体" w:hAnsi="宋体"/>
                <w:color w:val="000000"/>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157483CD">
            <w:pPr>
              <w:widowControl/>
              <w:jc w:val="left"/>
              <w:textAlignment w:val="center"/>
              <w:rPr>
                <w:rFonts w:ascii="宋体" w:hAnsi="宋体"/>
                <w:color w:val="000000"/>
                <w:sz w:val="24"/>
                <w:szCs w:val="24"/>
              </w:rPr>
            </w:pPr>
            <w:r>
              <w:rPr>
                <w:rFonts w:hint="eastAsia" w:ascii="宋体" w:hAnsi="宋体"/>
                <w:color w:val="000000"/>
                <w:kern w:val="0"/>
                <w:sz w:val="24"/>
                <w:szCs w:val="24"/>
              </w:rPr>
              <w:t>彩色增强功能:彩色多普勒能量图(CDE/CPI);组织多普勒(TDI)</w:t>
            </w:r>
          </w:p>
        </w:tc>
      </w:tr>
      <w:tr w14:paraId="02CAEDF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8AEA1A">
            <w:pPr>
              <w:widowControl/>
              <w:jc w:val="center"/>
              <w:textAlignment w:val="center"/>
              <w:rPr>
                <w:rFonts w:ascii="宋体" w:hAnsi="宋体"/>
                <w:color w:val="000000"/>
                <w:sz w:val="24"/>
                <w:szCs w:val="24"/>
              </w:rPr>
            </w:pPr>
            <w:r>
              <w:rPr>
                <w:rFonts w:hint="eastAsia" w:ascii="宋体" w:hAnsi="宋体"/>
                <w:color w:val="000000"/>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760CCE88">
            <w:pPr>
              <w:widowControl/>
              <w:jc w:val="left"/>
              <w:textAlignment w:val="center"/>
              <w:rPr>
                <w:rFonts w:ascii="宋体" w:hAnsi="宋体"/>
                <w:color w:val="000000"/>
                <w:sz w:val="24"/>
                <w:szCs w:val="24"/>
              </w:rPr>
            </w:pPr>
            <w:r>
              <w:rPr>
                <w:rFonts w:hint="eastAsia" w:ascii="宋体" w:hAnsi="宋体"/>
                <w:color w:val="000000"/>
                <w:kern w:val="0"/>
                <w:sz w:val="24"/>
                <w:szCs w:val="24"/>
              </w:rPr>
              <w:t>具有双同步 / 三同步显示(B/D/CDV)</w:t>
            </w:r>
          </w:p>
        </w:tc>
      </w:tr>
      <w:tr w14:paraId="36C270DE">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997826">
            <w:pPr>
              <w:widowControl/>
              <w:jc w:val="center"/>
              <w:textAlignment w:val="center"/>
              <w:rPr>
                <w:rFonts w:ascii="宋体" w:hAnsi="宋体"/>
                <w:color w:val="000000"/>
                <w:sz w:val="24"/>
                <w:szCs w:val="24"/>
              </w:rPr>
            </w:pPr>
            <w:r>
              <w:rPr>
                <w:rFonts w:hint="eastAsia" w:ascii="宋体" w:hAnsi="宋体"/>
                <w:color w:val="000000"/>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3D2773A7">
            <w:pPr>
              <w:widowControl/>
              <w:jc w:val="left"/>
              <w:textAlignment w:val="center"/>
              <w:rPr>
                <w:rFonts w:ascii="宋体" w:hAnsi="宋体"/>
                <w:color w:val="000000"/>
                <w:sz w:val="24"/>
                <w:szCs w:val="24"/>
              </w:rPr>
            </w:pPr>
            <w:r>
              <w:rPr>
                <w:rFonts w:hint="eastAsia" w:ascii="宋体" w:hAnsi="宋体"/>
                <w:color w:val="000000"/>
                <w:kern w:val="0"/>
                <w:sz w:val="24"/>
                <w:szCs w:val="24"/>
              </w:rPr>
              <w:t>彩色显示速度：最低平均血流显示速度≤5mm/s（非噪声信号）</w:t>
            </w:r>
          </w:p>
        </w:tc>
      </w:tr>
      <w:tr w14:paraId="7253A69A">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32D230">
            <w:pPr>
              <w:widowControl/>
              <w:jc w:val="center"/>
              <w:textAlignment w:val="center"/>
              <w:rPr>
                <w:rFonts w:ascii="宋体" w:hAnsi="宋体"/>
                <w:color w:val="000000"/>
                <w:sz w:val="24"/>
                <w:szCs w:val="24"/>
              </w:rPr>
            </w:pPr>
            <w:r>
              <w:rPr>
                <w:rFonts w:hint="eastAsia" w:ascii="宋体" w:hAnsi="宋体"/>
                <w:color w:val="000000"/>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75DC8DDB">
            <w:pPr>
              <w:widowControl/>
              <w:jc w:val="left"/>
              <w:textAlignment w:val="center"/>
              <w:rPr>
                <w:rFonts w:ascii="宋体" w:hAnsi="宋体"/>
                <w:color w:val="000000"/>
                <w:sz w:val="24"/>
                <w:szCs w:val="24"/>
              </w:rPr>
            </w:pPr>
            <w:r>
              <w:rPr>
                <w:rFonts w:hint="eastAsia" w:ascii="宋体" w:hAnsi="宋体"/>
                <w:color w:val="000000"/>
                <w:kern w:val="0"/>
                <w:sz w:val="24"/>
                <w:szCs w:val="24"/>
              </w:rPr>
              <w:t>显示控制：零位移动、黑白与彩色比较、彩色对比</w:t>
            </w:r>
          </w:p>
        </w:tc>
      </w:tr>
      <w:tr w14:paraId="0AEDC31C">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04057E">
            <w:pPr>
              <w:widowControl/>
              <w:jc w:val="center"/>
              <w:textAlignment w:val="center"/>
              <w:rPr>
                <w:rFonts w:ascii="宋体" w:hAnsi="宋体"/>
                <w:color w:val="000000"/>
                <w:sz w:val="24"/>
                <w:szCs w:val="24"/>
              </w:rPr>
            </w:pPr>
            <w:r>
              <w:rPr>
                <w:rFonts w:hint="eastAsia" w:ascii="宋体" w:hAnsi="宋体"/>
                <w:color w:val="000000"/>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2E0D6A9C">
            <w:pPr>
              <w:widowControl/>
              <w:jc w:val="left"/>
              <w:textAlignment w:val="center"/>
              <w:rPr>
                <w:rFonts w:ascii="宋体" w:hAnsi="宋体"/>
                <w:color w:val="000000"/>
                <w:sz w:val="24"/>
                <w:szCs w:val="24"/>
              </w:rPr>
            </w:pPr>
            <w:r>
              <w:rPr>
                <w:rFonts w:hint="eastAsia" w:ascii="宋体" w:hAnsi="宋体"/>
                <w:color w:val="000000"/>
                <w:kern w:val="0"/>
                <w:sz w:val="24"/>
                <w:szCs w:val="24"/>
              </w:rPr>
              <w:t>显示位置调整：线阵扫描感兴趣的图像范围：</w:t>
            </w:r>
            <w:r>
              <w:rPr>
                <w:rFonts w:hint="eastAsia" w:ascii="宋体" w:hAnsi="宋体"/>
                <w:color w:val="000000" w:themeColor="text1"/>
                <w:kern w:val="0"/>
                <w:sz w:val="24"/>
                <w:szCs w:val="24"/>
                <w:highlight w:val="none"/>
                <w14:textFill>
                  <w14:solidFill>
                    <w14:schemeClr w14:val="tx1"/>
                  </w14:solidFill>
                </w14:textFill>
              </w:rPr>
              <w:t>-</w:t>
            </w:r>
            <w:r>
              <w:rPr>
                <w:rFonts w:hint="eastAsia" w:ascii="宋体" w:hAnsi="宋体"/>
                <w:color w:val="000000" w:themeColor="text1"/>
                <w:kern w:val="0"/>
                <w:sz w:val="24"/>
                <w:szCs w:val="24"/>
                <w:highlight w:val="none"/>
                <w:lang w:val="en-US" w:eastAsia="zh-CN"/>
                <w14:textFill>
                  <w14:solidFill>
                    <w14:schemeClr w14:val="tx1"/>
                  </w14:solidFill>
                </w14:textFill>
              </w:rPr>
              <w:t>30</w:t>
            </w:r>
            <w:r>
              <w:rPr>
                <w:rFonts w:hint="eastAsia" w:ascii="宋体" w:hAnsi="宋体"/>
                <w:color w:val="000000" w:themeColor="text1"/>
                <w:kern w:val="0"/>
                <w:sz w:val="24"/>
                <w:szCs w:val="24"/>
                <w:highlight w:val="none"/>
                <w14:textFill>
                  <w14:solidFill>
                    <w14:schemeClr w14:val="tx1"/>
                  </w14:solidFill>
                </w14:textFill>
              </w:rPr>
              <w:t>°～ +</w:t>
            </w:r>
            <w:r>
              <w:rPr>
                <w:rFonts w:hint="eastAsia" w:ascii="宋体" w:hAnsi="宋体"/>
                <w:color w:val="000000" w:themeColor="text1"/>
                <w:kern w:val="0"/>
                <w:sz w:val="24"/>
                <w:szCs w:val="24"/>
                <w:highlight w:val="none"/>
                <w:lang w:val="en-US" w:eastAsia="zh-CN"/>
                <w14:textFill>
                  <w14:solidFill>
                    <w14:schemeClr w14:val="tx1"/>
                  </w14:solidFill>
                </w14:textFill>
              </w:rPr>
              <w:t>30</w:t>
            </w:r>
            <w:r>
              <w:rPr>
                <w:rFonts w:hint="eastAsia" w:ascii="宋体" w:hAnsi="宋体"/>
                <w:color w:val="000000" w:themeColor="text1"/>
                <w:kern w:val="0"/>
                <w:sz w:val="24"/>
                <w:szCs w:val="24"/>
                <w:highlight w:val="none"/>
                <w14:textFill>
                  <w14:solidFill>
                    <w14:schemeClr w14:val="tx1"/>
                  </w14:solidFill>
                </w14:textFill>
              </w:rPr>
              <w:t>°</w:t>
            </w:r>
            <w:r>
              <w:rPr>
                <w:rFonts w:hint="eastAsia" w:ascii="宋体" w:hAnsi="宋体"/>
                <w:color w:val="000000"/>
                <w:kern w:val="0"/>
                <w:sz w:val="24"/>
                <w:szCs w:val="24"/>
              </w:rPr>
              <w:t>；</w:t>
            </w:r>
          </w:p>
        </w:tc>
      </w:tr>
      <w:tr w14:paraId="4AF536C4">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918EAA">
            <w:pPr>
              <w:widowControl/>
              <w:jc w:val="center"/>
              <w:textAlignment w:val="center"/>
              <w:rPr>
                <w:rFonts w:ascii="宋体" w:hAnsi="宋体"/>
                <w:color w:val="000000"/>
                <w:sz w:val="24"/>
                <w:szCs w:val="24"/>
              </w:rPr>
            </w:pPr>
            <w:r>
              <w:rPr>
                <w:rFonts w:hint="eastAsia" w:ascii="宋体" w:hAnsi="宋体"/>
                <w:color w:val="000000"/>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04BF3FBB">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组织多普勒帧频：全视野，18cm 深，帧频≥93 帧/秒</w:t>
            </w:r>
          </w:p>
        </w:tc>
      </w:tr>
      <w:tr w14:paraId="1B786644">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429FBD">
            <w:pPr>
              <w:widowControl/>
              <w:jc w:val="center"/>
              <w:textAlignment w:val="center"/>
              <w:rPr>
                <w:rFonts w:ascii="宋体" w:hAnsi="宋体"/>
                <w:color w:val="000000"/>
                <w:sz w:val="24"/>
                <w:szCs w:val="24"/>
              </w:rPr>
            </w:pPr>
            <w:r>
              <w:rPr>
                <w:rFonts w:hint="eastAsia" w:ascii="宋体" w:hAnsi="宋体"/>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20C50883">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超声功率输出调节： </w:t>
            </w:r>
          </w:p>
        </w:tc>
      </w:tr>
      <w:tr w14:paraId="3186181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597791">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419E4789">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1044660D">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27348A">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12055A79">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4360E297">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BAA55E">
            <w:pPr>
              <w:widowControl/>
              <w:jc w:val="center"/>
              <w:textAlignment w:val="center"/>
              <w:rPr>
                <w:rFonts w:ascii="宋体" w:hAnsi="宋体"/>
                <w:color w:val="000000"/>
                <w:sz w:val="24"/>
                <w:szCs w:val="24"/>
              </w:rPr>
            </w:pPr>
            <w:r>
              <w:rPr>
                <w:rFonts w:hint="eastAsia" w:ascii="宋体" w:hAnsi="宋体"/>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5CA373B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记录装置： </w:t>
            </w:r>
          </w:p>
        </w:tc>
      </w:tr>
      <w:tr w14:paraId="5B5E82B2">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AD00D0D">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3556472C">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07C6C0A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0CEB9E">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5ADA2C86">
            <w:pPr>
              <w:widowControl/>
              <w:jc w:val="left"/>
              <w:textAlignment w:val="center"/>
              <w:rPr>
                <w:rFonts w:hint="default" w:ascii="宋体" w:hAnsi="宋体" w:eastAsia="宋体"/>
                <w:color w:val="000000"/>
                <w:sz w:val="24"/>
                <w:szCs w:val="24"/>
                <w:lang w:val="en-US" w:eastAsia="zh-CN"/>
              </w:rPr>
            </w:pPr>
            <w:r>
              <w:rPr>
                <w:rFonts w:hint="eastAsia" w:ascii="宋体" w:hAnsi="宋体"/>
                <w:kern w:val="0"/>
                <w:sz w:val="24"/>
                <w:szCs w:val="24"/>
              </w:rPr>
              <w:t>主机硬盘≥</w:t>
            </w:r>
            <w:r>
              <w:rPr>
                <w:rFonts w:hint="eastAsia" w:ascii="宋体" w:hAnsi="宋体"/>
                <w:kern w:val="0"/>
                <w:sz w:val="24"/>
                <w:szCs w:val="24"/>
                <w:lang w:val="en-US" w:eastAsia="zh-CN"/>
              </w:rPr>
              <w:t>1TB</w:t>
            </w:r>
          </w:p>
        </w:tc>
      </w:tr>
      <w:tr w14:paraId="6C2E734A">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5D4C6E">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028EBA58">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3249EE0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676632">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12D48B70">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6ACCB996">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DB8970">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77456A7B">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外置超声工作站三套（包括电脑、打印机、视频采集卡、软件、开口费等）</w:t>
            </w:r>
          </w:p>
        </w:tc>
      </w:tr>
      <w:tr w14:paraId="34EECE02">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9877C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2F0A7A7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配套设施</w:t>
            </w:r>
          </w:p>
        </w:tc>
      </w:tr>
      <w:tr w14:paraId="20CB1F73">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EAD133">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119F511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提供超声检查床三张</w:t>
            </w:r>
          </w:p>
        </w:tc>
      </w:tr>
      <w:tr w14:paraId="08A7E109">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8C348F">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751EAD7A">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技术手册： </w:t>
            </w:r>
          </w:p>
        </w:tc>
      </w:tr>
      <w:tr w14:paraId="2085C7EE">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BEE19C">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1E07F91">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30FF7962">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942C8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53680307">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2138D55C">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B89BCC">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2474DA94">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14E68F7E">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9D6BB8">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14A74370">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0D9CA637">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0B354639">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5979D89A">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74CC7DA4">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EF7C548">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5CB9B21A">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3782695B">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D2AD911">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43791FAA">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提供6人外出学习相关技术（每人1月）</w:t>
            </w:r>
          </w:p>
        </w:tc>
      </w:tr>
    </w:tbl>
    <w:p w14:paraId="6275F0D7"/>
    <w:p w14:paraId="2EDABFC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4E7FFE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2AC18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E19D7A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7C1BBD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5C0999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C70D7B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87EF2A5">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B2CF2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第三标段：全数字化超高端彩色多普勒超声诊断仪技术参数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289BFA1F">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647C4995">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43DE0DD5">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42C83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1D363CD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设备名称：全数字化超高端彩色多普勒超声诊断仪 </w:t>
            </w:r>
          </w:p>
        </w:tc>
      </w:tr>
      <w:tr w14:paraId="3AEFB3AA">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9846B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215EE1D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数 量：一套 </w:t>
            </w:r>
          </w:p>
        </w:tc>
      </w:tr>
      <w:tr w14:paraId="52611DA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2290D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1D7923FE">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B268E81">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B73921">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1E47EB1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7AEC3790">
            <w:pPr>
              <w:widowControl/>
              <w:jc w:val="left"/>
              <w:textAlignment w:val="center"/>
              <w:rPr>
                <w:rFonts w:ascii="宋体" w:hAnsi="宋体"/>
                <w:color w:val="000000"/>
                <w:sz w:val="24"/>
                <w:szCs w:val="24"/>
                <w:u w:val="single"/>
              </w:rPr>
            </w:pPr>
            <w:r>
              <w:rPr>
                <w:rFonts w:hint="eastAsia" w:ascii="宋体" w:hAnsi="宋体"/>
                <w:kern w:val="0"/>
                <w:sz w:val="24"/>
                <w:szCs w:val="24"/>
              </w:rPr>
              <w:t>用途：用于成人心脏、血管（外周、腹部、脑血管）、腹部、产科、妇科、浅表小器官与血管、肌骨神经等临床应用；支持临床诊断应用和相关科研。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如飞利浦EPIQ7、西门子银杉、东软N7000PRO、佳能阿波罗I700、迈瑞Eagus A20T、GE logiq E10s以上机型</w:t>
            </w:r>
            <w:r>
              <w:rPr>
                <w:rFonts w:hint="eastAsia" w:ascii="宋体" w:hAnsi="宋体"/>
                <w:b/>
                <w:bCs/>
                <w:sz w:val="24"/>
                <w:szCs w:val="24"/>
              </w:rPr>
              <w:t>）。</w:t>
            </w:r>
          </w:p>
        </w:tc>
      </w:tr>
      <w:tr w14:paraId="0CBC16CC">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06B0C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4BE6276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主要技术规格及系统概述： </w:t>
            </w:r>
          </w:p>
        </w:tc>
      </w:tr>
      <w:tr w14:paraId="1B488A36">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C8178E">
            <w:pPr>
              <w:widowControl/>
              <w:jc w:val="center"/>
              <w:textAlignment w:val="center"/>
              <w:rPr>
                <w:rFonts w:ascii="宋体" w:hAnsi="宋体"/>
                <w:color w:val="000000"/>
                <w:sz w:val="24"/>
                <w:szCs w:val="24"/>
              </w:rPr>
            </w:pPr>
            <w:r>
              <w:rPr>
                <w:rFonts w:hint="eastAsia" w:ascii="宋体" w:hAnsi="宋体"/>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0C481BC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主机成像系统： </w:t>
            </w:r>
          </w:p>
        </w:tc>
      </w:tr>
      <w:tr w14:paraId="0DCB1153">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7C9492">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1DEB7B98">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 xml:space="preserve"> 英寸</w:t>
            </w:r>
          </w:p>
        </w:tc>
      </w:tr>
      <w:tr w14:paraId="436A5EAB">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5C00C">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61A1E4BF">
            <w:pPr>
              <w:widowControl/>
              <w:jc w:val="left"/>
              <w:textAlignment w:val="center"/>
              <w:rPr>
                <w:rFonts w:ascii="宋体" w:hAnsi="宋体"/>
                <w:color w:val="000000"/>
                <w:sz w:val="24"/>
                <w:szCs w:val="24"/>
              </w:rPr>
            </w:pPr>
            <w:r>
              <w:rPr>
                <w:rFonts w:hint="eastAsia" w:ascii="宋体" w:hAnsi="宋体"/>
                <w:color w:val="000000"/>
                <w:kern w:val="0"/>
                <w:sz w:val="24"/>
                <w:szCs w:val="24"/>
              </w:rPr>
              <w:t>操作面板液晶触摸屏≥12 英寸,可上下左右进行高度调整及旋转。</w:t>
            </w:r>
          </w:p>
        </w:tc>
      </w:tr>
      <w:tr w14:paraId="31858D89">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3ADFAB">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3143CD10">
            <w:pPr>
              <w:widowControl/>
              <w:jc w:val="left"/>
              <w:textAlignment w:val="center"/>
              <w:rPr>
                <w:rFonts w:ascii="宋体" w:hAnsi="宋体"/>
                <w:color w:val="000000"/>
                <w:sz w:val="24"/>
                <w:szCs w:val="24"/>
              </w:rPr>
            </w:pPr>
            <w:r>
              <w:rPr>
                <w:rFonts w:hint="eastAsia" w:ascii="宋体" w:hAnsi="宋体"/>
                <w:color w:val="000000"/>
                <w:kern w:val="0"/>
                <w:sz w:val="24"/>
                <w:szCs w:val="24"/>
              </w:rPr>
              <w:t>触摸屏可以与主显示器实时同步显示动态图像</w:t>
            </w:r>
          </w:p>
        </w:tc>
      </w:tr>
      <w:tr w14:paraId="0E3EE614">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5A7012">
            <w:pPr>
              <w:widowControl/>
              <w:jc w:val="center"/>
              <w:textAlignment w:val="center"/>
              <w:rPr>
                <w:rFonts w:ascii="宋体" w:hAnsi="宋体"/>
                <w:color w:val="000000"/>
                <w:sz w:val="24"/>
                <w:szCs w:val="24"/>
              </w:rPr>
            </w:pPr>
            <w:r>
              <w:rPr>
                <w:rFonts w:hint="eastAsia" w:ascii="宋体" w:hAnsi="宋体"/>
                <w:color w:val="000000"/>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2946F0E1">
            <w:pPr>
              <w:widowControl/>
              <w:jc w:val="left"/>
              <w:textAlignment w:val="center"/>
              <w:rPr>
                <w:rFonts w:ascii="宋体" w:hAnsi="宋体"/>
                <w:color w:val="000000"/>
                <w:sz w:val="24"/>
                <w:szCs w:val="24"/>
              </w:rPr>
            </w:pPr>
            <w:r>
              <w:rPr>
                <w:rFonts w:hint="eastAsia" w:ascii="宋体" w:hAnsi="宋体"/>
                <w:color w:val="000000"/>
                <w:kern w:val="0"/>
                <w:sz w:val="24"/>
                <w:szCs w:val="24"/>
              </w:rPr>
              <w:t>显示器可全屏显示扫查图像，包括二维、彩色、频谱等，并可显示或隐藏屏幕菜单</w:t>
            </w:r>
          </w:p>
        </w:tc>
      </w:tr>
      <w:tr w14:paraId="2508DE9A">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7B4345">
            <w:pPr>
              <w:widowControl/>
              <w:jc w:val="center"/>
              <w:textAlignment w:val="center"/>
              <w:rPr>
                <w:rFonts w:ascii="宋体" w:hAnsi="宋体"/>
                <w:color w:val="000000"/>
                <w:sz w:val="24"/>
                <w:szCs w:val="24"/>
              </w:rPr>
            </w:pPr>
            <w:r>
              <w:rPr>
                <w:rFonts w:hint="eastAsia" w:ascii="宋体" w:hAnsi="宋体"/>
                <w:color w:val="000000"/>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6E8515C8">
            <w:pPr>
              <w:widowControl/>
              <w:jc w:val="left"/>
              <w:textAlignment w:val="center"/>
              <w:rPr>
                <w:rFonts w:ascii="宋体" w:hAnsi="宋体"/>
                <w:color w:val="000000"/>
                <w:sz w:val="24"/>
                <w:szCs w:val="24"/>
              </w:rPr>
            </w:pPr>
            <w:r>
              <w:rPr>
                <w:rFonts w:hint="eastAsia" w:ascii="宋体" w:hAnsi="宋体"/>
                <w:color w:val="000000"/>
                <w:kern w:val="0"/>
                <w:sz w:val="24"/>
                <w:szCs w:val="24"/>
              </w:rPr>
              <w:t>脉冲优化处理技术</w:t>
            </w:r>
          </w:p>
        </w:tc>
      </w:tr>
      <w:tr w14:paraId="544E2E15">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F95768">
            <w:pPr>
              <w:widowControl/>
              <w:jc w:val="center"/>
              <w:textAlignment w:val="center"/>
              <w:rPr>
                <w:rFonts w:ascii="宋体" w:hAnsi="宋体"/>
                <w:color w:val="000000"/>
                <w:sz w:val="24"/>
                <w:szCs w:val="24"/>
              </w:rPr>
            </w:pPr>
            <w:r>
              <w:rPr>
                <w:rFonts w:hint="eastAsia" w:ascii="宋体" w:hAnsi="宋体"/>
                <w:color w:val="000000"/>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5599AD7B">
            <w:pPr>
              <w:widowControl/>
              <w:jc w:val="left"/>
              <w:textAlignment w:val="center"/>
              <w:rPr>
                <w:rFonts w:ascii="宋体" w:hAnsi="宋体"/>
                <w:color w:val="000000"/>
                <w:sz w:val="24"/>
                <w:szCs w:val="24"/>
              </w:rPr>
            </w:pPr>
            <w:r>
              <w:rPr>
                <w:rFonts w:hint="eastAsia" w:ascii="宋体" w:hAnsi="宋体"/>
                <w:color w:val="000000"/>
                <w:kern w:val="0"/>
                <w:sz w:val="24"/>
                <w:szCs w:val="24"/>
              </w:rPr>
              <w:t>自适应增益补偿技术</w:t>
            </w:r>
          </w:p>
        </w:tc>
      </w:tr>
      <w:tr w14:paraId="4EF6DC61">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DFB5F3">
            <w:pPr>
              <w:widowControl/>
              <w:jc w:val="center"/>
              <w:textAlignment w:val="center"/>
              <w:rPr>
                <w:rFonts w:ascii="宋体" w:hAnsi="宋体"/>
                <w:color w:val="000000"/>
                <w:sz w:val="24"/>
                <w:szCs w:val="24"/>
              </w:rPr>
            </w:pPr>
            <w:r>
              <w:rPr>
                <w:rFonts w:hint="eastAsia" w:ascii="宋体" w:hAnsi="宋体"/>
                <w:color w:val="000000"/>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66BA55FE">
            <w:pPr>
              <w:widowControl/>
              <w:jc w:val="left"/>
              <w:textAlignment w:val="center"/>
              <w:rPr>
                <w:rFonts w:ascii="宋体" w:hAnsi="宋体"/>
                <w:color w:val="000000"/>
                <w:sz w:val="24"/>
                <w:szCs w:val="24"/>
              </w:rPr>
            </w:pPr>
            <w:r>
              <w:rPr>
                <w:rFonts w:hint="eastAsia" w:ascii="宋体" w:hAnsi="宋体"/>
                <w:color w:val="000000"/>
                <w:kern w:val="0"/>
                <w:sz w:val="24"/>
                <w:szCs w:val="24"/>
              </w:rPr>
              <w:t>数字化二维灰阶成像及 M 型显像单元</w:t>
            </w:r>
          </w:p>
        </w:tc>
      </w:tr>
      <w:tr w14:paraId="1588D8BD">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2489D7">
            <w:pPr>
              <w:widowControl/>
              <w:jc w:val="center"/>
              <w:textAlignment w:val="center"/>
              <w:rPr>
                <w:rFonts w:ascii="宋体" w:hAnsi="宋体"/>
                <w:color w:val="000000"/>
                <w:sz w:val="24"/>
                <w:szCs w:val="24"/>
              </w:rPr>
            </w:pPr>
            <w:r>
              <w:rPr>
                <w:rFonts w:hint="eastAsia" w:ascii="宋体" w:hAnsi="宋体"/>
                <w:color w:val="000000"/>
                <w:kern w:val="0"/>
                <w:sz w:val="24"/>
                <w:szCs w:val="24"/>
              </w:rPr>
              <w:t>5.1.8</w:t>
            </w:r>
          </w:p>
        </w:tc>
        <w:tc>
          <w:tcPr>
            <w:tcW w:w="7972" w:type="dxa"/>
            <w:tcBorders>
              <w:top w:val="single" w:color="000000" w:sz="4" w:space="0"/>
              <w:left w:val="nil"/>
              <w:bottom w:val="single" w:color="000000" w:sz="4" w:space="0"/>
              <w:right w:val="single" w:color="000000" w:sz="4" w:space="0"/>
            </w:tcBorders>
            <w:noWrap w:val="0"/>
            <w:vAlign w:val="center"/>
          </w:tcPr>
          <w:p w14:paraId="7222C911">
            <w:pPr>
              <w:widowControl/>
              <w:jc w:val="left"/>
              <w:textAlignment w:val="center"/>
              <w:rPr>
                <w:rFonts w:ascii="宋体" w:hAnsi="宋体"/>
                <w:color w:val="000000"/>
                <w:sz w:val="24"/>
                <w:szCs w:val="24"/>
              </w:rPr>
            </w:pPr>
            <w:r>
              <w:rPr>
                <w:rFonts w:hint="eastAsia" w:ascii="宋体" w:hAnsi="宋体"/>
                <w:color w:val="000000"/>
                <w:kern w:val="0"/>
                <w:sz w:val="24"/>
                <w:szCs w:val="24"/>
              </w:rPr>
              <w:t>解剖M 型技术，可 360 度任意旋转M 型取样线角度方便准确的进行测量</w:t>
            </w:r>
          </w:p>
        </w:tc>
      </w:tr>
      <w:tr w14:paraId="65B883C9">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18A0C0">
            <w:pPr>
              <w:widowControl/>
              <w:jc w:val="center"/>
              <w:textAlignment w:val="center"/>
              <w:rPr>
                <w:rFonts w:ascii="宋体" w:hAnsi="宋体"/>
                <w:color w:val="000000"/>
                <w:sz w:val="24"/>
                <w:szCs w:val="24"/>
              </w:rPr>
            </w:pPr>
            <w:r>
              <w:rPr>
                <w:rFonts w:hint="eastAsia" w:ascii="宋体" w:hAnsi="宋体"/>
                <w:color w:val="000000"/>
                <w:kern w:val="0"/>
                <w:sz w:val="24"/>
                <w:szCs w:val="24"/>
              </w:rPr>
              <w:t>5.1.9</w:t>
            </w:r>
          </w:p>
        </w:tc>
        <w:tc>
          <w:tcPr>
            <w:tcW w:w="7972" w:type="dxa"/>
            <w:tcBorders>
              <w:top w:val="single" w:color="000000" w:sz="4" w:space="0"/>
              <w:left w:val="nil"/>
              <w:bottom w:val="single" w:color="000000" w:sz="4" w:space="0"/>
              <w:right w:val="single" w:color="000000" w:sz="4" w:space="0"/>
            </w:tcBorders>
            <w:noWrap w:val="0"/>
            <w:vAlign w:val="center"/>
          </w:tcPr>
          <w:p w14:paraId="3738D3B6">
            <w:pPr>
              <w:widowControl/>
              <w:jc w:val="left"/>
              <w:textAlignment w:val="center"/>
              <w:rPr>
                <w:rFonts w:ascii="宋体" w:hAnsi="宋体"/>
                <w:color w:val="000000"/>
                <w:sz w:val="24"/>
                <w:szCs w:val="24"/>
              </w:rPr>
            </w:pPr>
            <w:r>
              <w:rPr>
                <w:rFonts w:hint="eastAsia" w:ascii="宋体" w:hAnsi="宋体"/>
                <w:color w:val="000000"/>
                <w:kern w:val="0"/>
                <w:sz w:val="24"/>
                <w:szCs w:val="24"/>
              </w:rPr>
              <w:t>脉冲反向谐波成像单元</w:t>
            </w:r>
          </w:p>
        </w:tc>
      </w:tr>
      <w:tr w14:paraId="47B03913">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7B4B74">
            <w:pPr>
              <w:widowControl/>
              <w:jc w:val="center"/>
              <w:textAlignment w:val="center"/>
              <w:rPr>
                <w:rFonts w:ascii="宋体" w:hAnsi="宋体"/>
                <w:color w:val="000000"/>
                <w:sz w:val="24"/>
                <w:szCs w:val="24"/>
              </w:rPr>
            </w:pPr>
            <w:r>
              <w:rPr>
                <w:rFonts w:hint="eastAsia" w:ascii="宋体" w:hAnsi="宋体"/>
                <w:color w:val="000000"/>
                <w:kern w:val="0"/>
                <w:sz w:val="24"/>
                <w:szCs w:val="24"/>
              </w:rPr>
              <w:t>5.1.10</w:t>
            </w:r>
          </w:p>
        </w:tc>
        <w:tc>
          <w:tcPr>
            <w:tcW w:w="7972" w:type="dxa"/>
            <w:tcBorders>
              <w:top w:val="single" w:color="000000" w:sz="4" w:space="0"/>
              <w:left w:val="nil"/>
              <w:bottom w:val="single" w:color="000000" w:sz="4" w:space="0"/>
              <w:right w:val="single" w:color="000000" w:sz="4" w:space="0"/>
            </w:tcBorders>
            <w:noWrap w:val="0"/>
            <w:vAlign w:val="center"/>
          </w:tcPr>
          <w:p w14:paraId="68E5A7B7">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彩色多普勒成像技术</w:t>
            </w:r>
          </w:p>
        </w:tc>
      </w:tr>
      <w:tr w14:paraId="3570DE45">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A049F6">
            <w:pPr>
              <w:widowControl/>
              <w:jc w:val="center"/>
              <w:textAlignment w:val="center"/>
              <w:rPr>
                <w:rFonts w:ascii="宋体" w:hAnsi="宋体"/>
                <w:color w:val="000000"/>
                <w:sz w:val="24"/>
                <w:szCs w:val="24"/>
              </w:rPr>
            </w:pPr>
            <w:r>
              <w:rPr>
                <w:rFonts w:hint="eastAsia" w:ascii="宋体" w:hAnsi="宋体"/>
                <w:color w:val="000000"/>
                <w:kern w:val="0"/>
                <w:sz w:val="24"/>
                <w:szCs w:val="24"/>
              </w:rPr>
              <w:t>5.1.11</w:t>
            </w:r>
          </w:p>
        </w:tc>
        <w:tc>
          <w:tcPr>
            <w:tcW w:w="7972" w:type="dxa"/>
            <w:tcBorders>
              <w:top w:val="single" w:color="000000" w:sz="4" w:space="0"/>
              <w:left w:val="nil"/>
              <w:bottom w:val="single" w:color="000000" w:sz="4" w:space="0"/>
              <w:right w:val="single" w:color="000000" w:sz="4" w:space="0"/>
            </w:tcBorders>
            <w:noWrap w:val="0"/>
            <w:vAlign w:val="center"/>
          </w:tcPr>
          <w:p w14:paraId="21AB94E7">
            <w:pPr>
              <w:widowControl/>
              <w:jc w:val="left"/>
              <w:textAlignment w:val="center"/>
              <w:rPr>
                <w:rFonts w:ascii="宋体" w:hAnsi="宋体"/>
                <w:color w:val="000000"/>
                <w:sz w:val="24"/>
                <w:szCs w:val="24"/>
              </w:rPr>
            </w:pPr>
            <w:r>
              <w:rPr>
                <w:rFonts w:hint="eastAsia" w:ascii="宋体" w:hAnsi="宋体"/>
                <w:color w:val="000000"/>
                <w:kern w:val="0"/>
                <w:sz w:val="24"/>
                <w:szCs w:val="24"/>
              </w:rPr>
              <w:t>自适应宽频带彩色多普勒成像技术</w:t>
            </w:r>
          </w:p>
        </w:tc>
      </w:tr>
      <w:tr w14:paraId="1A1299E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6F2A67">
            <w:pPr>
              <w:widowControl/>
              <w:jc w:val="center"/>
              <w:textAlignment w:val="center"/>
              <w:rPr>
                <w:rFonts w:ascii="宋体" w:hAnsi="宋体"/>
                <w:color w:val="000000"/>
                <w:sz w:val="24"/>
                <w:szCs w:val="24"/>
              </w:rPr>
            </w:pPr>
            <w:r>
              <w:rPr>
                <w:rFonts w:hint="eastAsia" w:ascii="宋体" w:hAnsi="宋体"/>
                <w:color w:val="000000"/>
                <w:kern w:val="0"/>
                <w:sz w:val="24"/>
                <w:szCs w:val="24"/>
              </w:rPr>
              <w:t>5.1.12</w:t>
            </w:r>
          </w:p>
        </w:tc>
        <w:tc>
          <w:tcPr>
            <w:tcW w:w="7972" w:type="dxa"/>
            <w:tcBorders>
              <w:top w:val="single" w:color="000000" w:sz="4" w:space="0"/>
              <w:left w:val="nil"/>
              <w:bottom w:val="single" w:color="000000" w:sz="4" w:space="0"/>
              <w:right w:val="single" w:color="000000" w:sz="4" w:space="0"/>
            </w:tcBorders>
            <w:noWrap w:val="0"/>
            <w:vAlign w:val="center"/>
          </w:tcPr>
          <w:p w14:paraId="573CDAB1">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彩色多普勒能量图技术</w:t>
            </w:r>
          </w:p>
        </w:tc>
      </w:tr>
      <w:tr w14:paraId="3EF6CDA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1BADCD">
            <w:pPr>
              <w:widowControl/>
              <w:jc w:val="center"/>
              <w:textAlignment w:val="center"/>
              <w:rPr>
                <w:rFonts w:ascii="宋体" w:hAnsi="宋体"/>
                <w:color w:val="000000"/>
                <w:sz w:val="24"/>
                <w:szCs w:val="24"/>
              </w:rPr>
            </w:pPr>
            <w:r>
              <w:rPr>
                <w:rFonts w:hint="eastAsia" w:ascii="宋体" w:hAnsi="宋体"/>
                <w:color w:val="000000"/>
                <w:kern w:val="0"/>
                <w:sz w:val="24"/>
                <w:szCs w:val="24"/>
              </w:rPr>
              <w:t>5.1.13</w:t>
            </w:r>
          </w:p>
        </w:tc>
        <w:tc>
          <w:tcPr>
            <w:tcW w:w="7972" w:type="dxa"/>
            <w:tcBorders>
              <w:top w:val="single" w:color="000000" w:sz="4" w:space="0"/>
              <w:left w:val="nil"/>
              <w:bottom w:val="single" w:color="000000" w:sz="4" w:space="0"/>
              <w:right w:val="single" w:color="000000" w:sz="4" w:space="0"/>
            </w:tcBorders>
            <w:noWrap w:val="0"/>
            <w:vAlign w:val="center"/>
          </w:tcPr>
          <w:p w14:paraId="2C98F113">
            <w:pPr>
              <w:widowControl/>
              <w:jc w:val="left"/>
              <w:textAlignment w:val="center"/>
              <w:rPr>
                <w:rFonts w:ascii="宋体" w:hAnsi="宋体"/>
                <w:color w:val="000000"/>
                <w:sz w:val="24"/>
                <w:szCs w:val="24"/>
              </w:rPr>
            </w:pPr>
            <w:r>
              <w:rPr>
                <w:rFonts w:hint="eastAsia" w:ascii="宋体" w:hAnsi="宋体"/>
                <w:color w:val="000000"/>
                <w:kern w:val="0"/>
                <w:sz w:val="24"/>
                <w:szCs w:val="24"/>
              </w:rPr>
              <w:t>方向性能量图技术</w:t>
            </w:r>
          </w:p>
        </w:tc>
      </w:tr>
      <w:tr w14:paraId="718A4725">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44CA49">
            <w:pPr>
              <w:widowControl/>
              <w:jc w:val="center"/>
              <w:textAlignment w:val="center"/>
              <w:rPr>
                <w:rFonts w:ascii="宋体" w:hAnsi="宋体"/>
                <w:color w:val="000000"/>
                <w:sz w:val="24"/>
                <w:szCs w:val="24"/>
              </w:rPr>
            </w:pPr>
            <w:r>
              <w:rPr>
                <w:rFonts w:hint="eastAsia" w:ascii="宋体" w:hAnsi="宋体"/>
                <w:color w:val="000000"/>
                <w:kern w:val="0"/>
                <w:sz w:val="24"/>
                <w:szCs w:val="24"/>
              </w:rPr>
              <w:t>5.1.14</w:t>
            </w:r>
          </w:p>
        </w:tc>
        <w:tc>
          <w:tcPr>
            <w:tcW w:w="7972" w:type="dxa"/>
            <w:tcBorders>
              <w:top w:val="single" w:color="000000" w:sz="4" w:space="0"/>
              <w:left w:val="nil"/>
              <w:bottom w:val="single" w:color="000000" w:sz="4" w:space="0"/>
              <w:right w:val="single" w:color="000000" w:sz="4" w:space="0"/>
            </w:tcBorders>
            <w:noWrap w:val="0"/>
            <w:vAlign w:val="center"/>
          </w:tcPr>
          <w:p w14:paraId="6B581A86">
            <w:pPr>
              <w:widowControl/>
              <w:jc w:val="left"/>
              <w:textAlignment w:val="center"/>
              <w:rPr>
                <w:rFonts w:ascii="宋体" w:hAnsi="宋体"/>
                <w:color w:val="000000"/>
                <w:sz w:val="24"/>
                <w:szCs w:val="24"/>
              </w:rPr>
            </w:pPr>
            <w:r>
              <w:rPr>
                <w:rFonts w:hint="eastAsia" w:ascii="宋体" w:hAnsi="宋体"/>
                <w:color w:val="000000"/>
                <w:kern w:val="0"/>
                <w:sz w:val="24"/>
                <w:szCs w:val="24"/>
              </w:rPr>
              <w:t>数字化频谱多普勒显示和分析单元 (包括 PW 、CW 和 HPRF)</w:t>
            </w:r>
          </w:p>
        </w:tc>
      </w:tr>
      <w:tr w14:paraId="5955678B">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C675BD">
            <w:pPr>
              <w:widowControl/>
              <w:jc w:val="center"/>
              <w:textAlignment w:val="center"/>
              <w:rPr>
                <w:rFonts w:ascii="宋体" w:hAnsi="宋体"/>
                <w:color w:val="000000"/>
                <w:sz w:val="24"/>
                <w:szCs w:val="24"/>
              </w:rPr>
            </w:pPr>
            <w:r>
              <w:rPr>
                <w:rFonts w:hint="eastAsia" w:ascii="宋体" w:hAnsi="宋体"/>
                <w:color w:val="000000"/>
                <w:kern w:val="0"/>
                <w:sz w:val="24"/>
                <w:szCs w:val="24"/>
              </w:rPr>
              <w:t>5.1.15</w:t>
            </w:r>
          </w:p>
        </w:tc>
        <w:tc>
          <w:tcPr>
            <w:tcW w:w="7972" w:type="dxa"/>
            <w:tcBorders>
              <w:top w:val="single" w:color="000000" w:sz="4" w:space="0"/>
              <w:left w:val="nil"/>
              <w:bottom w:val="single" w:color="000000" w:sz="4" w:space="0"/>
              <w:right w:val="single" w:color="000000" w:sz="4" w:space="0"/>
            </w:tcBorders>
            <w:noWrap w:val="0"/>
            <w:vAlign w:val="center"/>
          </w:tcPr>
          <w:p w14:paraId="6A35115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动态范围≥320dB </w:t>
            </w:r>
          </w:p>
        </w:tc>
      </w:tr>
      <w:tr w14:paraId="5AF0DD3C">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068E1">
            <w:pPr>
              <w:widowControl/>
              <w:jc w:val="center"/>
              <w:textAlignment w:val="center"/>
              <w:rPr>
                <w:rFonts w:ascii="宋体" w:hAnsi="宋体"/>
                <w:color w:val="000000"/>
                <w:sz w:val="24"/>
                <w:szCs w:val="24"/>
              </w:rPr>
            </w:pPr>
            <w:r>
              <w:rPr>
                <w:rFonts w:hint="eastAsia" w:ascii="宋体" w:hAnsi="宋体"/>
                <w:color w:val="000000"/>
                <w:kern w:val="0"/>
                <w:sz w:val="24"/>
                <w:szCs w:val="24"/>
              </w:rPr>
              <w:t>5.1.16</w:t>
            </w:r>
          </w:p>
        </w:tc>
        <w:tc>
          <w:tcPr>
            <w:tcW w:w="7972" w:type="dxa"/>
            <w:tcBorders>
              <w:top w:val="single" w:color="000000" w:sz="4" w:space="0"/>
              <w:left w:val="nil"/>
              <w:bottom w:val="single" w:color="000000" w:sz="4" w:space="0"/>
              <w:right w:val="single" w:color="000000" w:sz="4" w:space="0"/>
            </w:tcBorders>
            <w:noWrap w:val="0"/>
            <w:vAlign w:val="center"/>
          </w:tcPr>
          <w:p w14:paraId="17E8CC81">
            <w:pPr>
              <w:widowControl/>
              <w:jc w:val="left"/>
              <w:textAlignment w:val="center"/>
              <w:rPr>
                <w:rFonts w:ascii="宋体" w:hAnsi="宋体"/>
                <w:color w:val="000000"/>
                <w:sz w:val="24"/>
                <w:szCs w:val="24"/>
              </w:rPr>
            </w:pPr>
            <w:r>
              <w:rPr>
                <w:rFonts w:hint="eastAsia" w:ascii="宋体" w:hAnsi="宋体"/>
                <w:color w:val="000000"/>
                <w:kern w:val="0"/>
                <w:sz w:val="24"/>
                <w:szCs w:val="24"/>
              </w:rPr>
              <w:t>智能化一键图像优化技术，可自适应调整图像的增益等参数获取最佳图像。</w:t>
            </w:r>
          </w:p>
        </w:tc>
      </w:tr>
      <w:tr w14:paraId="62285485">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0915CB">
            <w:pPr>
              <w:widowControl/>
              <w:jc w:val="center"/>
              <w:textAlignment w:val="center"/>
              <w:rPr>
                <w:rFonts w:ascii="宋体" w:hAnsi="宋体"/>
                <w:color w:val="000000"/>
                <w:sz w:val="24"/>
                <w:szCs w:val="24"/>
              </w:rPr>
            </w:pPr>
            <w:r>
              <w:rPr>
                <w:rFonts w:hint="eastAsia" w:ascii="宋体" w:hAnsi="宋体"/>
                <w:color w:val="000000"/>
                <w:kern w:val="0"/>
                <w:sz w:val="24"/>
                <w:szCs w:val="24"/>
              </w:rPr>
              <w:t>5.1.17</w:t>
            </w:r>
          </w:p>
        </w:tc>
        <w:tc>
          <w:tcPr>
            <w:tcW w:w="7972" w:type="dxa"/>
            <w:tcBorders>
              <w:top w:val="single" w:color="000000" w:sz="4" w:space="0"/>
              <w:left w:val="nil"/>
              <w:bottom w:val="single" w:color="000000" w:sz="4" w:space="0"/>
              <w:right w:val="single" w:color="000000" w:sz="4" w:space="0"/>
            </w:tcBorders>
            <w:noWrap w:val="0"/>
            <w:vAlign w:val="center"/>
          </w:tcPr>
          <w:p w14:paraId="4A2BD1F5">
            <w:pPr>
              <w:widowControl/>
              <w:jc w:val="left"/>
              <w:textAlignment w:val="center"/>
              <w:rPr>
                <w:rFonts w:ascii="宋体" w:hAnsi="宋体"/>
                <w:color w:val="000000"/>
                <w:sz w:val="24"/>
                <w:szCs w:val="24"/>
              </w:rPr>
            </w:pPr>
            <w:r>
              <w:rPr>
                <w:rFonts w:hint="eastAsia" w:ascii="宋体" w:hAnsi="宋体"/>
                <w:color w:val="000000"/>
                <w:kern w:val="0"/>
                <w:sz w:val="24"/>
                <w:szCs w:val="24"/>
              </w:rPr>
              <w:t>空间复合成像技术，同时作用于发射和接收，支持所有凸阵、微凸阵和线阵成像探头。</w:t>
            </w:r>
          </w:p>
        </w:tc>
      </w:tr>
      <w:tr w14:paraId="69DB0A82">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1D72FB">
            <w:pPr>
              <w:widowControl/>
              <w:jc w:val="center"/>
              <w:textAlignment w:val="center"/>
              <w:rPr>
                <w:rFonts w:ascii="宋体" w:hAnsi="宋体"/>
                <w:color w:val="000000"/>
                <w:sz w:val="24"/>
                <w:szCs w:val="24"/>
              </w:rPr>
            </w:pPr>
            <w:r>
              <w:rPr>
                <w:rFonts w:hint="eastAsia" w:ascii="宋体" w:hAnsi="宋体"/>
                <w:color w:val="000000"/>
                <w:kern w:val="0"/>
                <w:sz w:val="24"/>
                <w:szCs w:val="24"/>
              </w:rPr>
              <w:t>5.1.18</w:t>
            </w:r>
          </w:p>
        </w:tc>
        <w:tc>
          <w:tcPr>
            <w:tcW w:w="7972" w:type="dxa"/>
            <w:tcBorders>
              <w:top w:val="single" w:color="000000" w:sz="4" w:space="0"/>
              <w:left w:val="nil"/>
              <w:bottom w:val="single" w:color="000000" w:sz="4" w:space="0"/>
              <w:right w:val="single" w:color="000000" w:sz="4" w:space="0"/>
            </w:tcBorders>
            <w:noWrap w:val="0"/>
            <w:vAlign w:val="center"/>
          </w:tcPr>
          <w:p w14:paraId="07728948">
            <w:pPr>
              <w:widowControl/>
              <w:jc w:val="left"/>
              <w:textAlignment w:val="center"/>
              <w:rPr>
                <w:rFonts w:ascii="宋体" w:hAnsi="宋体"/>
                <w:color w:val="000000"/>
                <w:sz w:val="24"/>
                <w:szCs w:val="24"/>
              </w:rPr>
            </w:pPr>
            <w:r>
              <w:rPr>
                <w:rFonts w:hint="eastAsia" w:ascii="宋体" w:hAnsi="宋体"/>
                <w:color w:val="000000"/>
                <w:kern w:val="0"/>
                <w:sz w:val="24"/>
                <w:szCs w:val="24"/>
              </w:rPr>
              <w:t>自适应像素优化技术，改善边界显示，提高分辨率，减少伪像，支持所有成像探头，可分级调节≥5 级。</w:t>
            </w:r>
          </w:p>
        </w:tc>
      </w:tr>
      <w:tr w14:paraId="212A1CE8">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52C3D5">
            <w:pPr>
              <w:widowControl/>
              <w:jc w:val="center"/>
              <w:textAlignment w:val="center"/>
              <w:rPr>
                <w:rFonts w:ascii="宋体" w:hAnsi="宋体"/>
                <w:color w:val="000000"/>
                <w:sz w:val="24"/>
                <w:szCs w:val="24"/>
              </w:rPr>
            </w:pPr>
            <w:r>
              <w:rPr>
                <w:rFonts w:hint="eastAsia" w:ascii="宋体" w:hAnsi="宋体"/>
                <w:color w:val="000000"/>
                <w:kern w:val="0"/>
                <w:sz w:val="24"/>
                <w:szCs w:val="24"/>
              </w:rPr>
              <w:t>5.1.19</w:t>
            </w:r>
          </w:p>
        </w:tc>
        <w:tc>
          <w:tcPr>
            <w:tcW w:w="7972" w:type="dxa"/>
            <w:tcBorders>
              <w:top w:val="single" w:color="000000" w:sz="4" w:space="0"/>
              <w:left w:val="nil"/>
              <w:bottom w:val="single" w:color="000000" w:sz="4" w:space="0"/>
              <w:right w:val="single" w:color="000000" w:sz="4" w:space="0"/>
            </w:tcBorders>
            <w:noWrap w:val="0"/>
            <w:vAlign w:val="center"/>
          </w:tcPr>
          <w:p w14:paraId="66FBA24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单晶体探头技术: 相控阵、凸阵探头 </w:t>
            </w:r>
          </w:p>
        </w:tc>
      </w:tr>
      <w:tr w14:paraId="19117B00">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2F588B">
            <w:pPr>
              <w:widowControl/>
              <w:jc w:val="center"/>
              <w:textAlignment w:val="center"/>
              <w:rPr>
                <w:rFonts w:ascii="宋体" w:hAnsi="宋体"/>
                <w:color w:val="000000"/>
                <w:sz w:val="24"/>
                <w:szCs w:val="24"/>
              </w:rPr>
            </w:pPr>
            <w:r>
              <w:rPr>
                <w:rFonts w:hint="eastAsia" w:ascii="宋体" w:hAnsi="宋体"/>
                <w:color w:val="000000"/>
                <w:kern w:val="0"/>
                <w:sz w:val="24"/>
                <w:szCs w:val="24"/>
              </w:rPr>
              <w:t>5.1.20</w:t>
            </w:r>
          </w:p>
        </w:tc>
        <w:tc>
          <w:tcPr>
            <w:tcW w:w="7972" w:type="dxa"/>
            <w:tcBorders>
              <w:top w:val="single" w:color="000000" w:sz="4" w:space="0"/>
              <w:left w:val="nil"/>
              <w:bottom w:val="single" w:color="000000" w:sz="4" w:space="0"/>
              <w:right w:val="single" w:color="000000" w:sz="4" w:space="0"/>
            </w:tcBorders>
            <w:noWrap w:val="0"/>
            <w:vAlign w:val="center"/>
          </w:tcPr>
          <w:p w14:paraId="3DD4BA3C">
            <w:pPr>
              <w:widowControl/>
              <w:jc w:val="left"/>
              <w:textAlignment w:val="center"/>
              <w:rPr>
                <w:rFonts w:ascii="宋体" w:hAnsi="宋体"/>
                <w:color w:val="000000"/>
                <w:sz w:val="24"/>
                <w:szCs w:val="24"/>
              </w:rPr>
            </w:pPr>
            <w:r>
              <w:rPr>
                <w:rFonts w:hint="eastAsia" w:ascii="宋体" w:hAnsi="宋体"/>
                <w:color w:val="000000"/>
                <w:kern w:val="0"/>
                <w:sz w:val="24"/>
                <w:szCs w:val="24"/>
              </w:rPr>
              <w:t>内置 DICOM 3.0 标准输出接口</w:t>
            </w:r>
          </w:p>
        </w:tc>
      </w:tr>
      <w:tr w14:paraId="3B016848">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E0A13A">
            <w:pPr>
              <w:widowControl/>
              <w:jc w:val="center"/>
              <w:textAlignment w:val="center"/>
              <w:rPr>
                <w:rFonts w:ascii="宋体" w:hAnsi="宋体"/>
                <w:color w:val="000000"/>
                <w:sz w:val="24"/>
                <w:szCs w:val="24"/>
              </w:rPr>
            </w:pPr>
            <w:r>
              <w:rPr>
                <w:rFonts w:hint="eastAsia" w:ascii="宋体" w:hAnsi="宋体"/>
                <w:color w:val="000000"/>
                <w:kern w:val="0"/>
                <w:sz w:val="24"/>
                <w:szCs w:val="24"/>
              </w:rPr>
              <w:t>5.1.21</w:t>
            </w:r>
          </w:p>
        </w:tc>
        <w:tc>
          <w:tcPr>
            <w:tcW w:w="7972" w:type="dxa"/>
            <w:tcBorders>
              <w:top w:val="single" w:color="000000" w:sz="4" w:space="0"/>
              <w:left w:val="nil"/>
              <w:bottom w:val="single" w:color="000000" w:sz="4" w:space="0"/>
              <w:right w:val="single" w:color="000000" w:sz="4" w:space="0"/>
            </w:tcBorders>
            <w:noWrap w:val="0"/>
            <w:vAlign w:val="center"/>
          </w:tcPr>
          <w:p w14:paraId="3ED99F9B">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w:t>
            </w:r>
          </w:p>
        </w:tc>
      </w:tr>
      <w:tr w14:paraId="5ACF4194">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84D53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261F792C">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先进成像技术： </w:t>
            </w:r>
          </w:p>
        </w:tc>
      </w:tr>
      <w:tr w14:paraId="2E59630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C3BB0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159A10ED">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造影成像技术 </w:t>
            </w:r>
          </w:p>
        </w:tc>
      </w:tr>
      <w:tr w14:paraId="7CA4193B">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95140F">
            <w:pPr>
              <w:widowControl/>
              <w:jc w:val="center"/>
              <w:textAlignment w:val="center"/>
              <w:rPr>
                <w:rFonts w:ascii="宋体" w:hAnsi="宋体"/>
                <w:color w:val="000000"/>
                <w:sz w:val="24"/>
                <w:szCs w:val="24"/>
              </w:rPr>
            </w:pPr>
            <w:r>
              <w:rPr>
                <w:rFonts w:hint="eastAsia" w:ascii="宋体" w:hAnsi="宋体"/>
                <w:color w:val="000000"/>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03A69BEC">
            <w:pPr>
              <w:widowControl/>
              <w:jc w:val="left"/>
              <w:textAlignment w:val="center"/>
              <w:rPr>
                <w:rFonts w:ascii="宋体" w:hAnsi="宋体"/>
                <w:color w:val="000000"/>
                <w:sz w:val="24"/>
                <w:szCs w:val="24"/>
              </w:rPr>
            </w:pPr>
            <w:r>
              <w:rPr>
                <w:rFonts w:hint="eastAsia" w:ascii="宋体" w:hAnsi="宋体"/>
                <w:color w:val="000000"/>
                <w:kern w:val="0"/>
                <w:sz w:val="24"/>
                <w:szCs w:val="24"/>
              </w:rPr>
              <w:t>造影成像功能包含低 MI 实时灌注成像，采用脉冲反相谐波技术、能量调制技术以及多脉冲序列谐波造影技术。</w:t>
            </w:r>
          </w:p>
        </w:tc>
      </w:tr>
      <w:tr w14:paraId="0E75A07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52B153">
            <w:pPr>
              <w:widowControl/>
              <w:jc w:val="center"/>
              <w:textAlignment w:val="center"/>
              <w:rPr>
                <w:rFonts w:ascii="宋体" w:hAnsi="宋体"/>
                <w:color w:val="000000"/>
                <w:sz w:val="24"/>
                <w:szCs w:val="24"/>
              </w:rPr>
            </w:pPr>
            <w:r>
              <w:rPr>
                <w:rFonts w:hint="eastAsia" w:ascii="宋体" w:hAnsi="宋体"/>
                <w:color w:val="000000"/>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18542FF9">
            <w:pPr>
              <w:widowControl/>
              <w:jc w:val="left"/>
              <w:textAlignment w:val="center"/>
              <w:rPr>
                <w:rFonts w:ascii="宋体" w:hAnsi="宋体"/>
                <w:color w:val="000000"/>
                <w:sz w:val="24"/>
                <w:szCs w:val="24"/>
              </w:rPr>
            </w:pPr>
            <w:r>
              <w:rPr>
                <w:rFonts w:hint="eastAsia" w:ascii="宋体" w:hAnsi="宋体"/>
                <w:color w:val="000000"/>
                <w:kern w:val="0"/>
                <w:sz w:val="24"/>
                <w:szCs w:val="24"/>
              </w:rPr>
              <w:t>可与复合成像技术、核磁像素优化技术结合使用。</w:t>
            </w:r>
          </w:p>
        </w:tc>
      </w:tr>
      <w:tr w14:paraId="4F02508F">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C7CEE0">
            <w:pPr>
              <w:widowControl/>
              <w:jc w:val="center"/>
              <w:textAlignment w:val="center"/>
              <w:rPr>
                <w:rFonts w:ascii="宋体" w:hAnsi="宋体"/>
                <w:color w:val="000000"/>
                <w:sz w:val="24"/>
                <w:szCs w:val="24"/>
              </w:rPr>
            </w:pPr>
            <w:r>
              <w:rPr>
                <w:rFonts w:hint="eastAsia" w:ascii="宋体" w:hAnsi="宋体"/>
                <w:color w:val="000000"/>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47B5C541">
            <w:pPr>
              <w:widowControl/>
              <w:jc w:val="left"/>
              <w:textAlignment w:val="center"/>
              <w:rPr>
                <w:rFonts w:ascii="宋体" w:hAnsi="宋体"/>
                <w:color w:val="000000"/>
                <w:sz w:val="24"/>
                <w:szCs w:val="24"/>
              </w:rPr>
            </w:pPr>
            <w:r>
              <w:rPr>
                <w:rFonts w:hint="eastAsia" w:ascii="宋体" w:hAnsi="宋体"/>
                <w:color w:val="000000"/>
                <w:kern w:val="0"/>
                <w:sz w:val="24"/>
                <w:szCs w:val="24"/>
              </w:rPr>
              <w:t>具有实时双幅造影对比成像模式</w:t>
            </w:r>
            <w:r>
              <w:rPr>
                <w:rFonts w:hint="eastAsia" w:ascii="宋体" w:hAnsi="宋体"/>
                <w:color w:val="auto"/>
                <w:kern w:val="0"/>
                <w:sz w:val="24"/>
                <w:szCs w:val="24"/>
                <w:highlight w:val="none"/>
                <w:lang w:eastAsia="zh-CN"/>
              </w:rPr>
              <w:t>和血管识别成像模式，用三种不同颜色显示造影剂灌注状态</w:t>
            </w:r>
            <w:r>
              <w:rPr>
                <w:rFonts w:hint="eastAsia" w:ascii="宋体" w:hAnsi="宋体"/>
                <w:color w:val="auto"/>
                <w:kern w:val="0"/>
                <w:sz w:val="24"/>
                <w:szCs w:val="24"/>
                <w:highlight w:val="none"/>
              </w:rPr>
              <w:t>。</w:t>
            </w:r>
          </w:p>
        </w:tc>
      </w:tr>
      <w:tr w14:paraId="215DDB11">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C95BEB">
            <w:pPr>
              <w:widowControl/>
              <w:jc w:val="center"/>
              <w:textAlignment w:val="center"/>
              <w:rPr>
                <w:rFonts w:ascii="宋体" w:hAnsi="宋体"/>
                <w:color w:val="000000"/>
                <w:sz w:val="24"/>
                <w:szCs w:val="24"/>
              </w:rPr>
            </w:pPr>
            <w:r>
              <w:rPr>
                <w:rFonts w:hint="eastAsia" w:ascii="宋体" w:hAnsi="宋体"/>
                <w:color w:val="000000"/>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515842CB">
            <w:pPr>
              <w:widowControl/>
              <w:jc w:val="left"/>
              <w:textAlignment w:val="center"/>
              <w:rPr>
                <w:rFonts w:ascii="宋体" w:hAnsi="宋体"/>
                <w:color w:val="000000"/>
                <w:sz w:val="24"/>
                <w:szCs w:val="24"/>
              </w:rPr>
            </w:pPr>
            <w:r>
              <w:rPr>
                <w:rFonts w:hint="eastAsia" w:ascii="宋体" w:hAnsi="宋体"/>
                <w:color w:val="000000"/>
                <w:kern w:val="0"/>
                <w:sz w:val="24"/>
                <w:szCs w:val="24"/>
              </w:rPr>
              <w:t>造影技术支持可满足临床对腹部、妇产、浅表乳腺、血管等需求</w:t>
            </w:r>
          </w:p>
        </w:tc>
      </w:tr>
      <w:tr w14:paraId="34C2A52B">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C050AC">
            <w:pPr>
              <w:widowControl/>
              <w:jc w:val="center"/>
              <w:textAlignment w:val="center"/>
              <w:rPr>
                <w:rFonts w:ascii="宋体" w:hAnsi="宋体"/>
                <w:color w:val="000000"/>
                <w:sz w:val="24"/>
                <w:szCs w:val="24"/>
              </w:rPr>
            </w:pPr>
            <w:r>
              <w:rPr>
                <w:rFonts w:hint="eastAsia" w:ascii="宋体" w:hAnsi="宋体"/>
                <w:color w:val="000000"/>
                <w:kern w:val="0"/>
                <w:sz w:val="24"/>
                <w:szCs w:val="24"/>
              </w:rPr>
              <w:t>5.2.1.5</w:t>
            </w:r>
          </w:p>
        </w:tc>
        <w:tc>
          <w:tcPr>
            <w:tcW w:w="7972" w:type="dxa"/>
            <w:tcBorders>
              <w:top w:val="single" w:color="000000" w:sz="4" w:space="0"/>
              <w:left w:val="nil"/>
              <w:bottom w:val="single" w:color="000000" w:sz="4" w:space="0"/>
              <w:right w:val="single" w:color="000000" w:sz="4" w:space="0"/>
            </w:tcBorders>
            <w:noWrap w:val="0"/>
            <w:vAlign w:val="center"/>
          </w:tcPr>
          <w:p w14:paraId="5506A622">
            <w:pPr>
              <w:widowControl/>
              <w:jc w:val="left"/>
              <w:textAlignment w:val="center"/>
              <w:rPr>
                <w:rFonts w:ascii="宋体" w:hAnsi="宋体"/>
                <w:color w:val="000000"/>
                <w:sz w:val="24"/>
                <w:szCs w:val="24"/>
              </w:rPr>
            </w:pPr>
            <w:r>
              <w:rPr>
                <w:rFonts w:hint="eastAsia" w:ascii="宋体" w:hAnsi="宋体"/>
                <w:color w:val="000000"/>
                <w:kern w:val="0"/>
                <w:sz w:val="24"/>
                <w:szCs w:val="24"/>
              </w:rPr>
              <w:t>具有造影计时器以及闪烁造影成像技术</w:t>
            </w:r>
          </w:p>
        </w:tc>
      </w:tr>
      <w:tr w14:paraId="535AC832">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0C8DAB">
            <w:pPr>
              <w:widowControl/>
              <w:jc w:val="center"/>
              <w:textAlignment w:val="center"/>
              <w:rPr>
                <w:rFonts w:ascii="宋体" w:hAnsi="宋体"/>
                <w:color w:val="000000"/>
                <w:sz w:val="24"/>
                <w:szCs w:val="24"/>
              </w:rPr>
            </w:pPr>
            <w:r>
              <w:rPr>
                <w:rFonts w:hint="eastAsia" w:ascii="宋体" w:hAnsi="宋体"/>
                <w:color w:val="000000"/>
                <w:kern w:val="0"/>
                <w:sz w:val="24"/>
                <w:szCs w:val="24"/>
              </w:rPr>
              <w:t>5.2.1.6</w:t>
            </w:r>
          </w:p>
        </w:tc>
        <w:tc>
          <w:tcPr>
            <w:tcW w:w="7972" w:type="dxa"/>
            <w:tcBorders>
              <w:top w:val="single" w:color="000000" w:sz="4" w:space="0"/>
              <w:left w:val="nil"/>
              <w:bottom w:val="single" w:color="000000" w:sz="4" w:space="0"/>
              <w:right w:val="single" w:color="000000" w:sz="4" w:space="0"/>
            </w:tcBorders>
            <w:noWrap w:val="0"/>
            <w:vAlign w:val="center"/>
          </w:tcPr>
          <w:p w14:paraId="57821F31">
            <w:pPr>
              <w:widowControl/>
              <w:jc w:val="left"/>
              <w:textAlignment w:val="center"/>
              <w:rPr>
                <w:rFonts w:ascii="宋体" w:hAnsi="宋体"/>
                <w:color w:val="000000"/>
                <w:sz w:val="24"/>
                <w:szCs w:val="24"/>
              </w:rPr>
            </w:pPr>
            <w:r>
              <w:rPr>
                <w:rFonts w:hint="eastAsia" w:ascii="宋体" w:hAnsi="宋体"/>
                <w:color w:val="000000"/>
                <w:kern w:val="0"/>
                <w:sz w:val="24"/>
                <w:szCs w:val="24"/>
              </w:rPr>
              <w:t>造影连续采集时间≥180秒</w:t>
            </w:r>
          </w:p>
        </w:tc>
      </w:tr>
      <w:tr w14:paraId="5D55A845">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2D8BA1">
            <w:pPr>
              <w:widowControl/>
              <w:jc w:val="center"/>
              <w:textAlignment w:val="center"/>
              <w:rPr>
                <w:rFonts w:ascii="宋体" w:hAnsi="宋体"/>
                <w:color w:val="000000"/>
                <w:sz w:val="24"/>
                <w:szCs w:val="24"/>
              </w:rPr>
            </w:pPr>
            <w:r>
              <w:rPr>
                <w:rFonts w:hint="eastAsia" w:ascii="宋体" w:hAnsi="宋体"/>
                <w:color w:val="000000"/>
                <w:kern w:val="0"/>
                <w:sz w:val="24"/>
                <w:szCs w:val="24"/>
              </w:rPr>
              <w:t>5.2.1.7</w:t>
            </w:r>
          </w:p>
        </w:tc>
        <w:tc>
          <w:tcPr>
            <w:tcW w:w="7972" w:type="dxa"/>
            <w:tcBorders>
              <w:top w:val="single" w:color="000000" w:sz="4" w:space="0"/>
              <w:left w:val="nil"/>
              <w:bottom w:val="single" w:color="000000" w:sz="4" w:space="0"/>
              <w:right w:val="single" w:color="000000" w:sz="4" w:space="0"/>
            </w:tcBorders>
            <w:noWrap w:val="0"/>
            <w:vAlign w:val="center"/>
          </w:tcPr>
          <w:p w14:paraId="11780316">
            <w:pPr>
              <w:widowControl/>
              <w:jc w:val="left"/>
              <w:textAlignment w:val="center"/>
              <w:rPr>
                <w:rFonts w:ascii="宋体" w:hAnsi="宋体"/>
                <w:color w:val="000000"/>
                <w:sz w:val="24"/>
                <w:szCs w:val="24"/>
              </w:rPr>
            </w:pPr>
            <w:r>
              <w:rPr>
                <w:rFonts w:hint="eastAsia" w:ascii="宋体" w:hAnsi="宋体"/>
                <w:color w:val="000000"/>
                <w:kern w:val="0"/>
                <w:sz w:val="24"/>
                <w:szCs w:val="24"/>
              </w:rPr>
              <w:t>在机及离机造影时间强度曲线定量分析</w:t>
            </w:r>
          </w:p>
        </w:tc>
      </w:tr>
      <w:tr w14:paraId="2B14D4AA">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3827BA">
            <w:pPr>
              <w:widowControl/>
              <w:jc w:val="center"/>
              <w:textAlignment w:val="center"/>
              <w:rPr>
                <w:rFonts w:ascii="宋体" w:hAnsi="宋体"/>
                <w:b/>
                <w:bCs/>
                <w:sz w:val="24"/>
                <w:szCs w:val="24"/>
              </w:rPr>
            </w:pPr>
            <w:r>
              <w:rPr>
                <w:rFonts w:hint="eastAsia" w:ascii="宋体" w:hAnsi="宋体"/>
                <w:b/>
                <w:bCs/>
                <w:kern w:val="0"/>
                <w:sz w:val="24"/>
                <w:szCs w:val="24"/>
              </w:rPr>
              <w:t>5.2.</w:t>
            </w:r>
            <w:r>
              <w:rPr>
                <w:rFonts w:hint="eastAsia"/>
                <w:b/>
                <w:bCs/>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51A2F1E5">
            <w:pPr>
              <w:widowControl/>
              <w:jc w:val="left"/>
              <w:textAlignment w:val="center"/>
              <w:rPr>
                <w:rFonts w:ascii="宋体" w:hAnsi="宋体"/>
                <w:b/>
                <w:bCs/>
                <w:sz w:val="24"/>
                <w:szCs w:val="24"/>
              </w:rPr>
            </w:pPr>
            <w:r>
              <w:rPr>
                <w:rFonts w:hint="eastAsia" w:ascii="宋体" w:hAnsi="宋体"/>
                <w:kern w:val="0"/>
                <w:sz w:val="24"/>
                <w:szCs w:val="24"/>
              </w:rPr>
              <w:t>测量放大功能，</w:t>
            </w:r>
            <w:r>
              <w:rPr>
                <w:rFonts w:hint="eastAsia" w:ascii="宋体" w:hAnsi="宋体"/>
                <w:bCs/>
                <w:sz w:val="24"/>
                <w:szCs w:val="24"/>
              </w:rPr>
              <w:t>具备高清放大功能</w:t>
            </w:r>
          </w:p>
        </w:tc>
      </w:tr>
      <w:tr w14:paraId="3F2E71C0">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7F4BA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r>
              <w:rPr>
                <w:rFonts w:hint="eastAsia"/>
                <w:b/>
                <w:bCs/>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00BF3C48">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具备智能多普勒血管检查技术 </w:t>
            </w:r>
          </w:p>
        </w:tc>
      </w:tr>
      <w:tr w14:paraId="1E28FC69">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F576DA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95A9127">
            <w:pPr>
              <w:widowControl/>
              <w:jc w:val="left"/>
              <w:textAlignment w:val="center"/>
              <w:rPr>
                <w:rFonts w:ascii="宋体" w:hAnsi="宋体"/>
                <w:color w:val="000000"/>
                <w:sz w:val="24"/>
                <w:szCs w:val="24"/>
              </w:rPr>
            </w:pPr>
            <w:r>
              <w:rPr>
                <w:rFonts w:hint="eastAsia" w:ascii="宋体" w:hAnsi="宋体"/>
                <w:color w:val="000000"/>
                <w:kern w:val="0"/>
                <w:sz w:val="24"/>
                <w:szCs w:val="24"/>
              </w:rPr>
              <w:t>单键优化二维、多普勒图像质量</w:t>
            </w:r>
          </w:p>
        </w:tc>
      </w:tr>
      <w:tr w14:paraId="24B040AE">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E1A7D4A">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2BC7BC4">
            <w:pPr>
              <w:widowControl/>
              <w:jc w:val="left"/>
              <w:textAlignment w:val="center"/>
              <w:rPr>
                <w:rFonts w:ascii="宋体" w:hAnsi="宋体"/>
                <w:color w:val="000000"/>
                <w:sz w:val="24"/>
                <w:szCs w:val="24"/>
              </w:rPr>
            </w:pPr>
            <w:r>
              <w:rPr>
                <w:rFonts w:hint="eastAsia" w:ascii="宋体" w:hAnsi="宋体"/>
                <w:color w:val="000000"/>
                <w:kern w:val="0"/>
                <w:sz w:val="24"/>
                <w:szCs w:val="24"/>
              </w:rPr>
              <w:t>单键自动调整取样框角度、位置、取样门位置、角度等。</w:t>
            </w:r>
          </w:p>
        </w:tc>
      </w:tr>
      <w:tr w14:paraId="578892CD">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B3AB8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7DA209E6">
            <w:pPr>
              <w:widowControl/>
              <w:jc w:val="left"/>
              <w:textAlignment w:val="center"/>
              <w:rPr>
                <w:rFonts w:ascii="宋体" w:hAnsi="宋体"/>
                <w:color w:val="000000"/>
                <w:sz w:val="24"/>
                <w:szCs w:val="24"/>
              </w:rPr>
            </w:pPr>
            <w:r>
              <w:rPr>
                <w:rFonts w:hint="eastAsia" w:ascii="宋体" w:hAnsi="宋体"/>
                <w:color w:val="000000"/>
                <w:kern w:val="0"/>
                <w:sz w:val="24"/>
                <w:szCs w:val="24"/>
              </w:rPr>
              <w:t>具备血流自动追踪技术，实时追踪血管位置，自动调整彩色图像（包括取样框角度、位置等），自动优化频谱测量以保证测量值的准确性。</w:t>
            </w:r>
          </w:p>
        </w:tc>
      </w:tr>
      <w:tr w14:paraId="262D572F">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EF221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5FBE6B3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脑卒中疾病诊断相关技术 </w:t>
            </w:r>
          </w:p>
        </w:tc>
      </w:tr>
      <w:tr w14:paraId="16C917D3">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6890B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302E8FF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血管中内膜自动测量与分析 </w:t>
            </w:r>
          </w:p>
        </w:tc>
      </w:tr>
      <w:tr w14:paraId="693DC499">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89BEA6">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8FDB163">
            <w:pPr>
              <w:widowControl/>
              <w:jc w:val="left"/>
              <w:textAlignment w:val="center"/>
              <w:rPr>
                <w:rFonts w:ascii="宋体" w:hAnsi="宋体"/>
                <w:color w:val="000000"/>
                <w:sz w:val="24"/>
                <w:szCs w:val="24"/>
              </w:rPr>
            </w:pPr>
            <w:r>
              <w:rPr>
                <w:rFonts w:hint="eastAsia" w:ascii="宋体" w:hAnsi="宋体"/>
                <w:color w:val="000000"/>
                <w:kern w:val="0"/>
                <w:sz w:val="24"/>
                <w:szCs w:val="24"/>
              </w:rPr>
              <w:t>要求对感兴趣区域内自动测量，无需手动描计</w:t>
            </w:r>
          </w:p>
        </w:tc>
      </w:tr>
      <w:tr w14:paraId="25591742">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795D32">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6ECAEE59">
            <w:pPr>
              <w:widowControl/>
              <w:jc w:val="left"/>
              <w:textAlignment w:val="center"/>
              <w:rPr>
                <w:rFonts w:ascii="宋体" w:hAnsi="宋体"/>
                <w:color w:val="000000"/>
                <w:sz w:val="24"/>
                <w:szCs w:val="24"/>
              </w:rPr>
            </w:pPr>
            <w:r>
              <w:rPr>
                <w:rFonts w:hint="eastAsia" w:ascii="宋体" w:hAnsi="宋体"/>
                <w:color w:val="000000"/>
                <w:kern w:val="0"/>
                <w:sz w:val="24"/>
                <w:szCs w:val="24"/>
              </w:rPr>
              <w:t>计算结果为一段距离内的平均值，提高测量的可靠性和可重复性，并可根据血管内中膜厚度不同进行优化设置</w:t>
            </w:r>
          </w:p>
        </w:tc>
      </w:tr>
      <w:tr w14:paraId="35D1A36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7757F9">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42F404A">
            <w:pPr>
              <w:widowControl/>
              <w:jc w:val="left"/>
              <w:textAlignment w:val="center"/>
              <w:rPr>
                <w:rFonts w:ascii="宋体" w:hAnsi="宋体"/>
                <w:color w:val="000000"/>
                <w:sz w:val="24"/>
                <w:szCs w:val="24"/>
              </w:rPr>
            </w:pPr>
            <w:r>
              <w:rPr>
                <w:rFonts w:hint="eastAsia" w:ascii="宋体" w:hAnsi="宋体"/>
                <w:color w:val="000000"/>
                <w:kern w:val="0"/>
                <w:sz w:val="24"/>
                <w:szCs w:val="24"/>
              </w:rPr>
              <w:t>脱机数据可输出</w:t>
            </w:r>
          </w:p>
        </w:tc>
      </w:tr>
      <w:tr w14:paraId="7FBE2784">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FBC7C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61A4C6AF">
            <w:pPr>
              <w:widowControl/>
              <w:jc w:val="left"/>
              <w:textAlignment w:val="center"/>
              <w:rPr>
                <w:rFonts w:ascii="宋体" w:hAnsi="宋体"/>
                <w:color w:val="000000"/>
                <w:sz w:val="24"/>
                <w:szCs w:val="24"/>
              </w:rPr>
            </w:pPr>
            <w:r>
              <w:rPr>
                <w:rFonts w:hint="eastAsia" w:ascii="宋体" w:hAnsi="宋体"/>
                <w:color w:val="000000"/>
                <w:kern w:val="0"/>
                <w:sz w:val="24"/>
                <w:szCs w:val="24"/>
              </w:rPr>
              <w:t>扩展成像技术：凸阵、线阵探头均具有此功能，且空间复合成像技术及斑点噪声抑制技术支持其扩展区域。</w:t>
            </w:r>
          </w:p>
        </w:tc>
      </w:tr>
      <w:tr w14:paraId="353C0623">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5BDD3F">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63FB4F29">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组织多普勒技术(TDI/或DTI)，具有彩色，谐波，PW，M 型多种模式。</w:t>
            </w:r>
          </w:p>
        </w:tc>
      </w:tr>
      <w:tr w14:paraId="58EB1807">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DB7969">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FE2760F">
            <w:pPr>
              <w:widowControl/>
              <w:jc w:val="left"/>
              <w:textAlignment w:val="center"/>
              <w:rPr>
                <w:rFonts w:ascii="宋体" w:hAnsi="宋体"/>
                <w:color w:val="000000"/>
                <w:sz w:val="24"/>
                <w:szCs w:val="24"/>
              </w:rPr>
            </w:pPr>
            <w:r>
              <w:rPr>
                <w:rFonts w:hint="eastAsia" w:ascii="宋体" w:hAnsi="宋体"/>
                <w:color w:val="000000"/>
                <w:kern w:val="0"/>
                <w:sz w:val="24"/>
                <w:szCs w:val="24"/>
              </w:rPr>
              <w:t>支持负荷超声成像(内置一体化)：具备二维负荷超声。</w:t>
            </w:r>
          </w:p>
        </w:tc>
      </w:tr>
      <w:tr w14:paraId="575E097D">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C568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1FA0533F">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心肌应变定量技术  </w:t>
            </w:r>
          </w:p>
        </w:tc>
      </w:tr>
      <w:tr w14:paraId="6A89F57C">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275F7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7B6B92AD">
            <w:pPr>
              <w:widowControl/>
              <w:jc w:val="left"/>
              <w:textAlignment w:val="center"/>
              <w:rPr>
                <w:rFonts w:ascii="宋体" w:hAnsi="宋体"/>
                <w:color w:val="000000"/>
                <w:sz w:val="24"/>
                <w:szCs w:val="24"/>
              </w:rPr>
            </w:pPr>
            <w:r>
              <w:rPr>
                <w:rFonts w:hint="eastAsia" w:ascii="宋体" w:hAnsi="宋体"/>
                <w:color w:val="000000"/>
                <w:kern w:val="0"/>
                <w:sz w:val="24"/>
                <w:szCs w:val="24"/>
              </w:rPr>
              <w:t>可显示组织速度、位移等多种参数曲线，并支持曲线测量对比分析</w:t>
            </w:r>
          </w:p>
        </w:tc>
      </w:tr>
      <w:tr w14:paraId="53E38531">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E3403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A0AEE44">
            <w:pPr>
              <w:widowControl/>
              <w:jc w:val="left"/>
              <w:textAlignment w:val="center"/>
              <w:rPr>
                <w:rFonts w:ascii="宋体" w:hAnsi="宋体"/>
                <w:color w:val="000000"/>
                <w:sz w:val="24"/>
                <w:szCs w:val="24"/>
              </w:rPr>
            </w:pPr>
            <w:r>
              <w:rPr>
                <w:rFonts w:hint="eastAsia" w:ascii="宋体" w:hAnsi="宋体"/>
                <w:color w:val="000000"/>
                <w:kern w:val="0"/>
                <w:sz w:val="24"/>
                <w:szCs w:val="24"/>
              </w:rPr>
              <w:t>实时组织多普勒定量技术,可整体或分节段曲线显示，同时可显示≥16条节段曲线，方便同一时相任意节段数据对比分析</w:t>
            </w:r>
          </w:p>
        </w:tc>
      </w:tr>
      <w:tr w14:paraId="53C58BC2">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10C570">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73AD219E">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自动化二维心功能定量技术 </w:t>
            </w:r>
          </w:p>
        </w:tc>
      </w:tr>
      <w:tr w14:paraId="385AA8D3">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ED7D24">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4879158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心脏自动应变定量技术  </w:t>
            </w:r>
          </w:p>
        </w:tc>
      </w:tr>
      <w:tr w14:paraId="67B2B0D2">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4ABBB9">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52CD217">
            <w:pPr>
              <w:spacing w:line="0" w:lineRule="atLeast"/>
              <w:rPr>
                <w:rFonts w:ascii="宋体" w:hAnsi="宋体"/>
                <w:color w:val="000000"/>
                <w:sz w:val="24"/>
                <w:szCs w:val="24"/>
              </w:rPr>
            </w:pPr>
            <w:r>
              <w:rPr>
                <w:rFonts w:hint="eastAsia" w:ascii="宋体" w:hAnsi="宋体" w:eastAsia="宋体" w:cs="宋体"/>
                <w:color w:val="000000"/>
                <w:kern w:val="0"/>
                <w:sz w:val="24"/>
                <w:szCs w:val="24"/>
              </w:rPr>
              <w:t xml:space="preserve">弹性成像技术 </w:t>
            </w:r>
            <w:r>
              <w:rPr>
                <w:rFonts w:hint="eastAsia" w:ascii="宋体" w:hAnsi="宋体" w:eastAsia="宋体" w:cs="宋体"/>
                <w:color w:val="000000"/>
                <w:kern w:val="0"/>
                <w:sz w:val="24"/>
                <w:szCs w:val="24"/>
                <w:lang w:val="en-US" w:eastAsia="zh-CN"/>
              </w:rPr>
              <w:t>,</w:t>
            </w:r>
            <w:r>
              <w:rPr>
                <w:rFonts w:hint="eastAsia" w:ascii="宋体" w:hAnsi="宋体" w:eastAsia="宋体" w:cs="宋体"/>
                <w:sz w:val="24"/>
                <w:szCs w:val="24"/>
              </w:rPr>
              <w:t>具有传播图模式，剪切波传播的等时到达曲线显示，可对剪切波传播速度做定性评估，同时可作为质控指标指导采样区域选择，提高测量分析准确度</w:t>
            </w:r>
          </w:p>
        </w:tc>
      </w:tr>
      <w:tr w14:paraId="40C19262">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F7628F">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.1</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57819CCA">
            <w:pPr>
              <w:widowControl/>
              <w:jc w:val="left"/>
              <w:textAlignment w:val="center"/>
              <w:rPr>
                <w:rFonts w:ascii="宋体" w:hAnsi="宋体"/>
                <w:color w:val="000000"/>
                <w:sz w:val="24"/>
                <w:szCs w:val="24"/>
              </w:rPr>
            </w:pPr>
            <w:r>
              <w:rPr>
                <w:rFonts w:hint="eastAsia" w:ascii="宋体" w:hAnsi="宋体"/>
                <w:color w:val="000000"/>
                <w:kern w:val="0"/>
                <w:sz w:val="24"/>
                <w:szCs w:val="24"/>
              </w:rPr>
              <w:t>实时软组织弹性成像技术，无需人工加压，具有灰阶，反转及彩色多普勒多种显像方式</w:t>
            </w:r>
            <w:r>
              <w:rPr>
                <w:rFonts w:hint="eastAsia" w:ascii="宋体" w:hAnsi="宋体"/>
                <w:b/>
                <w:bCs/>
                <w:color w:val="000000"/>
                <w:kern w:val="0"/>
                <w:sz w:val="24"/>
                <w:szCs w:val="24"/>
              </w:rPr>
              <w:t xml:space="preserve"> </w:t>
            </w:r>
            <w:r>
              <w:rPr>
                <w:rFonts w:hint="eastAsia" w:ascii="宋体" w:hAnsi="宋体"/>
                <w:b/>
                <w:bCs/>
                <w:color w:val="000000"/>
                <w:kern w:val="0"/>
                <w:sz w:val="24"/>
                <w:szCs w:val="24"/>
                <w:lang w:eastAsia="zh-CN"/>
              </w:rPr>
              <w:t>，</w:t>
            </w:r>
            <w:r>
              <w:rPr>
                <w:rFonts w:hint="eastAsia" w:asciiTheme="majorEastAsia" w:hAnsiTheme="majorEastAsia" w:eastAsiaTheme="majorEastAsia" w:cstheme="majorEastAsia"/>
                <w:sz w:val="24"/>
                <w:szCs w:val="24"/>
              </w:rPr>
              <w:t>支持凸阵、线阵、腔内、腔内容积、双平面腔内等探头</w:t>
            </w:r>
          </w:p>
        </w:tc>
      </w:tr>
      <w:tr w14:paraId="20AE5C39">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7EB46C">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.2</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31B88342">
            <w:pPr>
              <w:widowControl/>
              <w:jc w:val="left"/>
              <w:textAlignment w:val="center"/>
              <w:rPr>
                <w:rFonts w:ascii="宋体" w:hAnsi="宋体"/>
                <w:color w:val="000000"/>
                <w:sz w:val="24"/>
                <w:szCs w:val="24"/>
              </w:rPr>
            </w:pPr>
            <w:r>
              <w:rPr>
                <w:rFonts w:hint="eastAsia" w:ascii="宋体" w:hAnsi="宋体"/>
                <w:color w:val="000000"/>
                <w:kern w:val="0"/>
                <w:sz w:val="24"/>
                <w:szCs w:val="24"/>
              </w:rPr>
              <w:t>具备囊实性结构鉴别弹性成像技术</w:t>
            </w:r>
            <w:r>
              <w:rPr>
                <w:rFonts w:hint="eastAsia" w:ascii="宋体" w:hAnsi="宋体"/>
                <w:b/>
                <w:bCs/>
                <w:color w:val="000000"/>
                <w:kern w:val="0"/>
                <w:sz w:val="24"/>
                <w:szCs w:val="24"/>
              </w:rPr>
              <w:t xml:space="preserve"> </w:t>
            </w:r>
          </w:p>
        </w:tc>
      </w:tr>
      <w:tr w14:paraId="4BF527F3">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F178C0">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5D88AC97">
            <w:pPr>
              <w:widowControl/>
              <w:jc w:val="left"/>
              <w:textAlignment w:val="center"/>
              <w:rPr>
                <w:rFonts w:ascii="宋体" w:hAnsi="宋体"/>
                <w:color w:val="000000"/>
                <w:sz w:val="24"/>
                <w:szCs w:val="24"/>
              </w:rPr>
            </w:pPr>
            <w:r>
              <w:rPr>
                <w:rFonts w:hint="eastAsia" w:ascii="宋体" w:hAnsi="宋体"/>
                <w:color w:val="000000"/>
                <w:kern w:val="0"/>
                <w:sz w:val="24"/>
                <w:szCs w:val="24"/>
              </w:rPr>
              <w:t>具备浅表及腔内弹性成像</w:t>
            </w:r>
          </w:p>
        </w:tc>
      </w:tr>
      <w:tr w14:paraId="4525D363">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DE9DC1">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3EE37B14">
            <w:pPr>
              <w:widowControl/>
              <w:jc w:val="left"/>
              <w:textAlignment w:val="center"/>
              <w:rPr>
                <w:rFonts w:ascii="宋体" w:hAnsi="宋体"/>
                <w:color w:val="000000"/>
                <w:sz w:val="24"/>
                <w:szCs w:val="24"/>
              </w:rPr>
            </w:pPr>
            <w:r>
              <w:rPr>
                <w:rFonts w:hint="eastAsia" w:ascii="宋体" w:hAnsi="宋体"/>
                <w:color w:val="000000"/>
                <w:kern w:val="0"/>
                <w:sz w:val="24"/>
                <w:szCs w:val="24"/>
              </w:rPr>
              <w:t>主机内置一体化实时弹性定量分析技术，可对弹性图像进行直径面积对比分析、动态弹性应变分析、动态弹性参数成像。</w:t>
            </w:r>
            <w:r>
              <w:rPr>
                <w:rFonts w:hint="eastAsia" w:ascii="宋体" w:hAnsi="宋体"/>
                <w:b/>
                <w:bCs/>
                <w:color w:val="000000"/>
                <w:kern w:val="0"/>
                <w:sz w:val="24"/>
                <w:szCs w:val="24"/>
              </w:rPr>
              <w:t xml:space="preserve"> </w:t>
            </w:r>
          </w:p>
        </w:tc>
      </w:tr>
      <w:tr w14:paraId="1CFFED76">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F883EC">
            <w:pPr>
              <w:widowControl/>
              <w:jc w:val="center"/>
              <w:textAlignment w:val="center"/>
              <w:rPr>
                <w:rFonts w:ascii="宋体" w:hAnsi="宋体"/>
                <w:b/>
                <w:bCs/>
                <w:color w:val="000000"/>
                <w:sz w:val="24"/>
                <w:szCs w:val="24"/>
              </w:rPr>
            </w:pPr>
            <w:r>
              <w:rPr>
                <w:rFonts w:hint="eastAsia" w:ascii="宋体" w:hAnsi="宋体"/>
                <w:color w:val="000000"/>
                <w:kern w:val="0"/>
                <w:sz w:val="24"/>
                <w:szCs w:val="24"/>
              </w:rPr>
              <w:t>5.2.1</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60C6FA1D">
            <w:pPr>
              <w:widowControl/>
              <w:jc w:val="left"/>
              <w:textAlignment w:val="center"/>
              <w:rPr>
                <w:rFonts w:ascii="宋体" w:hAnsi="宋体"/>
                <w:b/>
                <w:bCs/>
                <w:color w:val="000000"/>
                <w:sz w:val="24"/>
                <w:szCs w:val="24"/>
              </w:rPr>
            </w:pPr>
            <w:r>
              <w:rPr>
                <w:rFonts w:hint="eastAsia" w:ascii="宋体" w:hAnsi="宋体"/>
                <w:color w:val="000000"/>
                <w:kern w:val="0"/>
                <w:sz w:val="24"/>
                <w:szCs w:val="24"/>
              </w:rPr>
              <w:t xml:space="preserve">具有微视血流成像技术 </w:t>
            </w:r>
            <w:r>
              <w:rPr>
                <w:rFonts w:hint="eastAsia" w:ascii="宋体" w:hAnsi="宋体"/>
                <w:b/>
                <w:bCs/>
                <w:color w:val="000000"/>
                <w:kern w:val="0"/>
                <w:sz w:val="24"/>
                <w:szCs w:val="24"/>
              </w:rPr>
              <w:br w:type="textWrapping"/>
            </w:r>
            <w:r>
              <w:rPr>
                <w:rFonts w:hint="eastAsia" w:ascii="宋体" w:hAnsi="宋体"/>
                <w:color w:val="000000"/>
                <w:kern w:val="0"/>
                <w:sz w:val="24"/>
                <w:szCs w:val="24"/>
              </w:rPr>
              <w:t>全新的高分辨率血流成像模式。可捕捉超微细血流及超低速血流信号</w:t>
            </w:r>
            <w:r>
              <w:rPr>
                <w:rFonts w:hint="eastAsia" w:ascii="宋体" w:hAnsi="宋体"/>
                <w:color w:val="000000"/>
                <w:kern w:val="0"/>
                <w:sz w:val="24"/>
                <w:szCs w:val="24"/>
                <w:lang w:eastAsia="zh-CN"/>
              </w:rPr>
              <w:t>，</w:t>
            </w:r>
            <w:r>
              <w:rPr>
                <w:rFonts w:hint="eastAsia" w:ascii="宋体" w:hAnsi="宋体"/>
                <w:color w:val="000000"/>
                <w:kern w:val="0"/>
                <w:sz w:val="24"/>
                <w:szCs w:val="24"/>
              </w:rPr>
              <w:t>支持凸阵、线阵探头，可用于腹部、浅表、肌骨、儿科、血管等多种应用</w:t>
            </w:r>
            <w:r>
              <w:rPr>
                <w:rFonts w:hint="eastAsia" w:ascii="宋体" w:hAnsi="宋体"/>
                <w:color w:val="000000"/>
                <w:kern w:val="0"/>
                <w:sz w:val="24"/>
                <w:szCs w:val="24"/>
                <w:lang w:eastAsia="zh-CN"/>
              </w:rPr>
              <w:t>，</w:t>
            </w:r>
            <w:r>
              <w:rPr>
                <w:rFonts w:hint="eastAsia" w:ascii="宋体" w:hAnsi="宋体"/>
                <w:color w:val="auto"/>
                <w:kern w:val="0"/>
                <w:sz w:val="24"/>
                <w:szCs w:val="24"/>
                <w:highlight w:val="none"/>
                <w:lang w:eastAsia="zh-CN"/>
              </w:rPr>
              <w:t>支持三维成像模式和具有血管指数定量</w:t>
            </w:r>
            <w:r>
              <w:rPr>
                <w:rFonts w:hint="eastAsia" w:ascii="宋体" w:hAnsi="宋体"/>
                <w:color w:val="auto"/>
                <w:kern w:val="0"/>
                <w:sz w:val="24"/>
                <w:szCs w:val="24"/>
              </w:rPr>
              <w:t>，</w:t>
            </w:r>
            <w:r>
              <w:rPr>
                <w:rFonts w:hint="eastAsia" w:ascii="宋体" w:hAnsi="宋体"/>
                <w:color w:val="000000"/>
                <w:kern w:val="0"/>
                <w:sz w:val="24"/>
                <w:szCs w:val="24"/>
              </w:rPr>
              <w:t xml:space="preserve">并可进行血流测量，已存储的图像亦可使用增强模式进行观察。 </w:t>
            </w:r>
          </w:p>
        </w:tc>
      </w:tr>
      <w:tr w14:paraId="39A57DDC">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489CBE">
            <w:pPr>
              <w:widowControl/>
              <w:jc w:val="center"/>
              <w:textAlignment w:val="center"/>
              <w:rPr>
                <w:rFonts w:ascii="宋体" w:hAnsi="宋体"/>
                <w:color w:val="000000"/>
                <w:sz w:val="24"/>
                <w:szCs w:val="24"/>
              </w:rPr>
            </w:pPr>
            <w:r>
              <w:rPr>
                <w:rFonts w:hint="eastAsia" w:ascii="宋体" w:hAnsi="宋体"/>
                <w:color w:val="000000"/>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1A9ABB1F">
            <w:pPr>
              <w:widowControl/>
              <w:jc w:val="left"/>
              <w:textAlignment w:val="center"/>
              <w:rPr>
                <w:rFonts w:ascii="宋体" w:hAnsi="宋体"/>
                <w:color w:val="000000"/>
                <w:sz w:val="24"/>
                <w:szCs w:val="24"/>
              </w:rPr>
            </w:pPr>
            <w:r>
              <w:rPr>
                <w:rFonts w:hint="eastAsia" w:ascii="宋体" w:hAnsi="宋体"/>
                <w:color w:val="000000"/>
                <w:kern w:val="0"/>
                <w:sz w:val="24"/>
                <w:szCs w:val="24"/>
              </w:rPr>
              <w:t>测量和分析： ( B 型、M 型、D 型、彩色模式)</w:t>
            </w:r>
          </w:p>
        </w:tc>
      </w:tr>
      <w:tr w14:paraId="4D8D1935">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ABB0A7">
            <w:pPr>
              <w:widowControl/>
              <w:jc w:val="center"/>
              <w:textAlignment w:val="center"/>
              <w:rPr>
                <w:rFonts w:ascii="宋体" w:hAnsi="宋体"/>
                <w:color w:val="00000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10AAD13F">
            <w:pPr>
              <w:widowControl/>
              <w:jc w:val="left"/>
              <w:textAlignment w:val="center"/>
              <w:rPr>
                <w:rFonts w:ascii="宋体" w:hAnsi="宋体"/>
                <w:color w:val="000000"/>
                <w:sz w:val="24"/>
                <w:szCs w:val="24"/>
              </w:rPr>
            </w:pPr>
            <w:r>
              <w:rPr>
                <w:rFonts w:hint="eastAsia" w:ascii="宋体" w:hAnsi="宋体"/>
                <w:color w:val="000000"/>
                <w:kern w:val="0"/>
                <w:sz w:val="24"/>
                <w:szCs w:val="24"/>
              </w:rPr>
              <w:t>一般测量：距离、面积、周长等；</w:t>
            </w:r>
          </w:p>
        </w:tc>
      </w:tr>
      <w:tr w14:paraId="34AED9CA">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E108F6">
            <w:pPr>
              <w:widowControl/>
              <w:jc w:val="center"/>
              <w:textAlignment w:val="center"/>
              <w:rPr>
                <w:rFonts w:ascii="宋体" w:hAnsi="宋体"/>
                <w:color w:val="000000"/>
                <w:sz w:val="24"/>
                <w:szCs w:val="24"/>
              </w:rPr>
            </w:pPr>
            <w:r>
              <w:rPr>
                <w:rFonts w:hint="eastAsia" w:ascii="宋体" w:hAnsi="宋体"/>
                <w:color w:val="000000"/>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260DBC84">
            <w:pPr>
              <w:widowControl/>
              <w:jc w:val="left"/>
              <w:textAlignment w:val="center"/>
              <w:rPr>
                <w:rFonts w:ascii="宋体" w:hAnsi="宋体"/>
                <w:color w:val="000000"/>
                <w:sz w:val="24"/>
                <w:szCs w:val="24"/>
              </w:rPr>
            </w:pPr>
            <w:r>
              <w:rPr>
                <w:rFonts w:hint="eastAsia" w:ascii="宋体" w:hAnsi="宋体"/>
                <w:color w:val="000000"/>
                <w:kern w:val="0"/>
                <w:sz w:val="24"/>
                <w:szCs w:val="24"/>
              </w:rPr>
              <w:t>产科测量：包括全面的产科径线测量、NT 测量、单/双胎儿孕龄及生长曲线、羊水指数、新生儿髋关节角度等；</w:t>
            </w:r>
          </w:p>
        </w:tc>
      </w:tr>
      <w:tr w14:paraId="0BEBED35">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5513D8">
            <w:pPr>
              <w:widowControl/>
              <w:jc w:val="center"/>
              <w:textAlignment w:val="center"/>
              <w:rPr>
                <w:rFonts w:ascii="宋体" w:hAnsi="宋体"/>
                <w:color w:val="000000"/>
                <w:sz w:val="24"/>
                <w:szCs w:val="24"/>
              </w:rPr>
            </w:pPr>
            <w:r>
              <w:rPr>
                <w:rFonts w:hint="eastAsia" w:ascii="宋体" w:hAnsi="宋体"/>
                <w:color w:val="000000"/>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7B38E3FD">
            <w:pPr>
              <w:widowControl/>
              <w:jc w:val="left"/>
              <w:textAlignment w:val="center"/>
              <w:rPr>
                <w:rFonts w:ascii="宋体" w:hAnsi="宋体"/>
                <w:color w:val="000000"/>
                <w:sz w:val="24"/>
                <w:szCs w:val="24"/>
              </w:rPr>
            </w:pPr>
            <w:r>
              <w:rPr>
                <w:rFonts w:hint="eastAsia" w:ascii="宋体" w:hAnsi="宋体"/>
                <w:color w:val="000000"/>
                <w:kern w:val="0"/>
                <w:sz w:val="24"/>
                <w:szCs w:val="24"/>
              </w:rPr>
              <w:t>外周血管测量和计算功能；</w:t>
            </w:r>
          </w:p>
        </w:tc>
      </w:tr>
      <w:tr w14:paraId="7F907C23">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A98091">
            <w:pPr>
              <w:widowControl/>
              <w:jc w:val="center"/>
              <w:textAlignment w:val="center"/>
              <w:rPr>
                <w:rFonts w:ascii="宋体" w:hAnsi="宋体"/>
                <w:color w:val="000000"/>
                <w:sz w:val="24"/>
                <w:szCs w:val="24"/>
              </w:rPr>
            </w:pPr>
            <w:r>
              <w:rPr>
                <w:rFonts w:hint="eastAsia" w:ascii="宋体" w:hAnsi="宋体"/>
                <w:color w:val="000000"/>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4BAEED2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多普勒血流测量与分析 (含自动多普勒频谱包络计算);  </w:t>
            </w:r>
          </w:p>
        </w:tc>
      </w:tr>
      <w:tr w14:paraId="37D9B66A">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E06B3E">
            <w:pPr>
              <w:widowControl/>
              <w:jc w:val="center"/>
              <w:textAlignment w:val="center"/>
              <w:rPr>
                <w:rFonts w:ascii="宋体" w:hAnsi="宋体"/>
                <w:color w:val="000000"/>
                <w:sz w:val="24"/>
                <w:szCs w:val="24"/>
              </w:rPr>
            </w:pPr>
            <w:r>
              <w:rPr>
                <w:rFonts w:hint="eastAsia" w:ascii="宋体" w:hAnsi="宋体"/>
                <w:color w:val="000000"/>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3CB5101D">
            <w:pPr>
              <w:widowControl/>
              <w:jc w:val="left"/>
              <w:textAlignment w:val="center"/>
              <w:rPr>
                <w:rFonts w:ascii="宋体" w:hAnsi="宋体"/>
                <w:color w:val="000000"/>
                <w:sz w:val="24"/>
                <w:szCs w:val="24"/>
              </w:rPr>
            </w:pPr>
            <w:r>
              <w:rPr>
                <w:rFonts w:hint="eastAsia" w:ascii="宋体" w:hAnsi="宋体"/>
                <w:color w:val="000000"/>
                <w:kern w:val="0"/>
                <w:sz w:val="24"/>
                <w:szCs w:val="24"/>
              </w:rPr>
              <w:t>心脏功能测量；</w:t>
            </w:r>
          </w:p>
        </w:tc>
      </w:tr>
      <w:tr w14:paraId="5F1C558C">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B27F14">
            <w:pPr>
              <w:widowControl/>
              <w:jc w:val="center"/>
              <w:textAlignment w:val="center"/>
              <w:rPr>
                <w:rFonts w:ascii="宋体" w:hAnsi="宋体"/>
                <w:color w:val="000000"/>
                <w:sz w:val="24"/>
                <w:szCs w:val="24"/>
              </w:rPr>
            </w:pPr>
            <w:r>
              <w:rPr>
                <w:rFonts w:hint="eastAsia" w:ascii="宋体" w:hAnsi="宋体"/>
                <w:color w:val="000000"/>
                <w:kern w:val="0"/>
                <w:sz w:val="24"/>
                <w:szCs w:val="24"/>
              </w:rPr>
              <w:t>5.4</w:t>
            </w:r>
          </w:p>
        </w:tc>
        <w:tc>
          <w:tcPr>
            <w:tcW w:w="7972" w:type="dxa"/>
            <w:tcBorders>
              <w:top w:val="single" w:color="000000" w:sz="4" w:space="0"/>
              <w:left w:val="nil"/>
              <w:bottom w:val="single" w:color="000000" w:sz="4" w:space="0"/>
              <w:right w:val="single" w:color="000000" w:sz="4" w:space="0"/>
            </w:tcBorders>
            <w:noWrap w:val="0"/>
            <w:vAlign w:val="center"/>
          </w:tcPr>
          <w:p w14:paraId="37BFAEF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图像存储 (电影) 回放重显及病案管理单元 </w:t>
            </w:r>
          </w:p>
        </w:tc>
      </w:tr>
      <w:tr w14:paraId="71758ACE">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1C39D3">
            <w:pPr>
              <w:widowControl/>
              <w:jc w:val="center"/>
              <w:textAlignment w:val="center"/>
              <w:rPr>
                <w:rFonts w:ascii="宋体" w:hAnsi="宋体"/>
                <w:color w:val="000000"/>
                <w:sz w:val="24"/>
                <w:szCs w:val="24"/>
              </w:rPr>
            </w:pPr>
            <w:r>
              <w:rPr>
                <w:rFonts w:hint="eastAsia" w:ascii="宋体" w:hAnsi="宋体"/>
                <w:color w:val="000000"/>
                <w:kern w:val="0"/>
                <w:sz w:val="24"/>
                <w:szCs w:val="24"/>
              </w:rPr>
              <w:t>5.4.1</w:t>
            </w:r>
          </w:p>
        </w:tc>
        <w:tc>
          <w:tcPr>
            <w:tcW w:w="7972" w:type="dxa"/>
            <w:tcBorders>
              <w:top w:val="single" w:color="000000" w:sz="4" w:space="0"/>
              <w:left w:val="nil"/>
              <w:bottom w:val="single" w:color="000000" w:sz="4" w:space="0"/>
              <w:right w:val="single" w:color="000000" w:sz="4" w:space="0"/>
            </w:tcBorders>
            <w:noWrap w:val="0"/>
            <w:vAlign w:val="center"/>
          </w:tcPr>
          <w:p w14:paraId="20311CF9">
            <w:pPr>
              <w:widowControl/>
              <w:jc w:val="left"/>
              <w:textAlignment w:val="center"/>
              <w:rPr>
                <w:rFonts w:ascii="宋体" w:hAnsi="宋体"/>
                <w:color w:val="000000"/>
                <w:sz w:val="24"/>
                <w:szCs w:val="24"/>
              </w:rPr>
            </w:pPr>
            <w:r>
              <w:rPr>
                <w:rFonts w:hint="eastAsia" w:ascii="宋体" w:hAnsi="宋体"/>
                <w:color w:val="000000"/>
                <w:kern w:val="0"/>
                <w:sz w:val="24"/>
                <w:szCs w:val="24"/>
              </w:rPr>
              <w:t>数字化捕捉、回放、存储静、动态图像，实时图像传输，实时 JPEG 解压缩，可进行参数编程调节；</w:t>
            </w:r>
          </w:p>
        </w:tc>
      </w:tr>
      <w:tr w14:paraId="1A009E93">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F34AE2">
            <w:pPr>
              <w:widowControl/>
              <w:jc w:val="center"/>
              <w:textAlignment w:val="center"/>
              <w:rPr>
                <w:rFonts w:ascii="宋体" w:hAnsi="宋体"/>
                <w:color w:val="000000"/>
                <w:sz w:val="24"/>
                <w:szCs w:val="24"/>
              </w:rPr>
            </w:pPr>
            <w:r>
              <w:rPr>
                <w:rFonts w:hint="eastAsia" w:ascii="宋体" w:hAnsi="宋体"/>
                <w:color w:val="000000"/>
                <w:kern w:val="0"/>
                <w:sz w:val="24"/>
                <w:szCs w:val="24"/>
              </w:rPr>
              <w:t>5.4.2</w:t>
            </w:r>
          </w:p>
        </w:tc>
        <w:tc>
          <w:tcPr>
            <w:tcW w:w="7972" w:type="dxa"/>
            <w:tcBorders>
              <w:top w:val="single" w:color="000000" w:sz="4" w:space="0"/>
              <w:left w:val="nil"/>
              <w:bottom w:val="single" w:color="000000" w:sz="4" w:space="0"/>
              <w:right w:val="single" w:color="000000" w:sz="4" w:space="0"/>
            </w:tcBorders>
            <w:noWrap w:val="0"/>
            <w:vAlign w:val="center"/>
          </w:tcPr>
          <w:p w14:paraId="7CFDC15B">
            <w:pPr>
              <w:widowControl/>
              <w:jc w:val="left"/>
              <w:textAlignment w:val="center"/>
              <w:rPr>
                <w:rFonts w:ascii="宋体" w:hAnsi="宋体"/>
                <w:color w:val="000000"/>
                <w:sz w:val="24"/>
                <w:szCs w:val="24"/>
              </w:rPr>
            </w:pPr>
            <w:r>
              <w:rPr>
                <w:rFonts w:hint="eastAsia" w:ascii="宋体" w:hAnsi="宋体"/>
                <w:bCs/>
                <w:sz w:val="24"/>
                <w:szCs w:val="24"/>
              </w:rPr>
              <w:t>具备高清放大功能</w:t>
            </w:r>
            <w:r>
              <w:rPr>
                <w:rFonts w:hint="eastAsia" w:ascii="宋体" w:hAnsi="宋体"/>
                <w:kern w:val="0"/>
                <w:sz w:val="24"/>
                <w:szCs w:val="24"/>
              </w:rPr>
              <w:t>硬盘≥</w:t>
            </w:r>
            <w:r>
              <w:rPr>
                <w:rFonts w:hint="eastAsia" w:ascii="宋体" w:hAnsi="宋体"/>
                <w:kern w:val="0"/>
                <w:sz w:val="24"/>
                <w:szCs w:val="24"/>
                <w:lang w:val="en-US" w:eastAsia="zh-CN"/>
              </w:rPr>
              <w:t>1TB</w:t>
            </w:r>
            <w:r>
              <w:rPr>
                <w:rFonts w:hint="eastAsia" w:ascii="宋体" w:hAnsi="宋体"/>
                <w:color w:val="000000"/>
                <w:kern w:val="0"/>
                <w:sz w:val="24"/>
                <w:szCs w:val="24"/>
              </w:rPr>
              <w:t>，DVD／USB 图像存储，电影回放重现单元2000 帧；</w:t>
            </w:r>
          </w:p>
        </w:tc>
      </w:tr>
      <w:tr w14:paraId="15F3FB7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AF2A2F">
            <w:pPr>
              <w:widowControl/>
              <w:jc w:val="center"/>
              <w:textAlignment w:val="center"/>
              <w:rPr>
                <w:rFonts w:ascii="宋体" w:hAnsi="宋体"/>
                <w:color w:val="000000"/>
                <w:sz w:val="24"/>
                <w:szCs w:val="24"/>
              </w:rPr>
            </w:pPr>
            <w:r>
              <w:rPr>
                <w:rFonts w:hint="eastAsia" w:ascii="宋体" w:hAnsi="宋体"/>
                <w:color w:val="000000"/>
                <w:kern w:val="0"/>
                <w:sz w:val="24"/>
                <w:szCs w:val="24"/>
              </w:rPr>
              <w:t>5.4.3</w:t>
            </w:r>
          </w:p>
        </w:tc>
        <w:tc>
          <w:tcPr>
            <w:tcW w:w="7972" w:type="dxa"/>
            <w:tcBorders>
              <w:top w:val="single" w:color="000000" w:sz="4" w:space="0"/>
              <w:left w:val="nil"/>
              <w:bottom w:val="single" w:color="000000" w:sz="4" w:space="0"/>
              <w:right w:val="single" w:color="000000" w:sz="4" w:space="0"/>
            </w:tcBorders>
            <w:noWrap w:val="0"/>
            <w:vAlign w:val="center"/>
          </w:tcPr>
          <w:p w14:paraId="2D48FE0D">
            <w:pPr>
              <w:widowControl/>
              <w:jc w:val="left"/>
              <w:textAlignment w:val="center"/>
              <w:rPr>
                <w:rFonts w:ascii="宋体" w:hAnsi="宋体"/>
                <w:color w:val="000000"/>
                <w:sz w:val="24"/>
                <w:szCs w:val="24"/>
              </w:rPr>
            </w:pPr>
            <w:r>
              <w:rPr>
                <w:rFonts w:hint="eastAsia" w:ascii="宋体" w:hAnsi="宋体"/>
                <w:color w:val="000000"/>
                <w:kern w:val="0"/>
                <w:sz w:val="24"/>
                <w:szCs w:val="24"/>
              </w:rPr>
              <w:t>具备主机硬盘图像数据存储；</w:t>
            </w:r>
          </w:p>
        </w:tc>
      </w:tr>
      <w:tr w14:paraId="556B5BA0">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47B67C">
            <w:pPr>
              <w:widowControl/>
              <w:jc w:val="center"/>
              <w:textAlignment w:val="center"/>
              <w:rPr>
                <w:rFonts w:ascii="宋体" w:hAnsi="宋体"/>
                <w:color w:val="000000"/>
                <w:sz w:val="24"/>
                <w:szCs w:val="24"/>
              </w:rPr>
            </w:pPr>
            <w:r>
              <w:rPr>
                <w:rFonts w:hint="eastAsia" w:ascii="宋体" w:hAnsi="宋体"/>
                <w:color w:val="000000"/>
                <w:kern w:val="0"/>
                <w:sz w:val="24"/>
                <w:szCs w:val="24"/>
              </w:rPr>
              <w:t>5.4.4</w:t>
            </w:r>
          </w:p>
        </w:tc>
        <w:tc>
          <w:tcPr>
            <w:tcW w:w="7972" w:type="dxa"/>
            <w:tcBorders>
              <w:top w:val="single" w:color="000000" w:sz="4" w:space="0"/>
              <w:left w:val="nil"/>
              <w:bottom w:val="single" w:color="000000" w:sz="4" w:space="0"/>
              <w:right w:val="single" w:color="000000" w:sz="4" w:space="0"/>
            </w:tcBorders>
            <w:noWrap w:val="0"/>
            <w:vAlign w:val="center"/>
          </w:tcPr>
          <w:p w14:paraId="7B0B89FD">
            <w:pPr>
              <w:widowControl/>
              <w:jc w:val="left"/>
              <w:textAlignment w:val="center"/>
              <w:rPr>
                <w:rFonts w:ascii="宋体" w:hAnsi="宋体"/>
                <w:color w:val="000000"/>
                <w:sz w:val="24"/>
                <w:szCs w:val="24"/>
              </w:rPr>
            </w:pPr>
            <w:r>
              <w:rPr>
                <w:rFonts w:hint="eastAsia" w:ascii="宋体" w:hAnsi="宋体"/>
                <w:color w:val="000000"/>
                <w:kern w:val="0"/>
                <w:sz w:val="24"/>
                <w:szCs w:val="24"/>
              </w:rPr>
              <w:t>病案管理单元包括病人资料、报告、图像等的存储、修改、检索和打印等；</w:t>
            </w:r>
          </w:p>
        </w:tc>
      </w:tr>
      <w:tr w14:paraId="4A3F3D0D">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AFE767">
            <w:pPr>
              <w:widowControl/>
              <w:jc w:val="center"/>
              <w:textAlignment w:val="center"/>
              <w:rPr>
                <w:rFonts w:ascii="宋体" w:hAnsi="宋体"/>
                <w:color w:val="000000"/>
                <w:sz w:val="24"/>
                <w:szCs w:val="24"/>
              </w:rPr>
            </w:pPr>
            <w:r>
              <w:rPr>
                <w:rFonts w:hint="eastAsia" w:ascii="宋体" w:hAnsi="宋体"/>
                <w:color w:val="000000"/>
                <w:kern w:val="0"/>
                <w:sz w:val="24"/>
                <w:szCs w:val="24"/>
              </w:rPr>
              <w:t>5.4.5</w:t>
            </w:r>
          </w:p>
        </w:tc>
        <w:tc>
          <w:tcPr>
            <w:tcW w:w="7972" w:type="dxa"/>
            <w:tcBorders>
              <w:top w:val="single" w:color="000000" w:sz="4" w:space="0"/>
              <w:left w:val="nil"/>
              <w:bottom w:val="single" w:color="000000" w:sz="4" w:space="0"/>
              <w:right w:val="single" w:color="000000" w:sz="4" w:space="0"/>
            </w:tcBorders>
            <w:noWrap w:val="0"/>
            <w:vAlign w:val="center"/>
          </w:tcPr>
          <w:p w14:paraId="1F2F6BEC">
            <w:pPr>
              <w:widowControl/>
              <w:jc w:val="left"/>
              <w:textAlignment w:val="center"/>
              <w:rPr>
                <w:rFonts w:ascii="宋体" w:hAnsi="宋体"/>
                <w:color w:val="000000"/>
                <w:sz w:val="24"/>
                <w:szCs w:val="24"/>
              </w:rPr>
            </w:pPr>
            <w:r>
              <w:rPr>
                <w:rFonts w:hint="eastAsia" w:ascii="宋体" w:hAnsi="宋体"/>
                <w:color w:val="000000"/>
                <w:kern w:val="0"/>
                <w:sz w:val="24"/>
                <w:szCs w:val="24"/>
              </w:rPr>
              <w:t>可根据检查要求对工作站参数（存储、压缩、回放）进行编程调节；</w:t>
            </w:r>
          </w:p>
        </w:tc>
      </w:tr>
      <w:tr w14:paraId="5DF72C81">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9BF053">
            <w:pPr>
              <w:widowControl/>
              <w:jc w:val="center"/>
              <w:textAlignment w:val="center"/>
              <w:rPr>
                <w:rFonts w:ascii="宋体" w:hAnsi="宋体"/>
                <w:color w:val="000000"/>
                <w:sz w:val="24"/>
                <w:szCs w:val="24"/>
              </w:rPr>
            </w:pPr>
            <w:r>
              <w:rPr>
                <w:rFonts w:hint="eastAsia" w:ascii="宋体" w:hAnsi="宋体"/>
                <w:color w:val="000000"/>
                <w:kern w:val="0"/>
                <w:sz w:val="24"/>
                <w:szCs w:val="24"/>
              </w:rPr>
              <w:t>5.5</w:t>
            </w:r>
          </w:p>
        </w:tc>
        <w:tc>
          <w:tcPr>
            <w:tcW w:w="7972" w:type="dxa"/>
            <w:tcBorders>
              <w:top w:val="single" w:color="000000" w:sz="4" w:space="0"/>
              <w:left w:val="nil"/>
              <w:bottom w:val="single" w:color="000000" w:sz="4" w:space="0"/>
              <w:right w:val="single" w:color="000000" w:sz="4" w:space="0"/>
            </w:tcBorders>
            <w:noWrap w:val="0"/>
            <w:vAlign w:val="center"/>
          </w:tcPr>
          <w:p w14:paraId="7F1AC58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输入/输出信号： </w:t>
            </w:r>
          </w:p>
        </w:tc>
      </w:tr>
      <w:tr w14:paraId="73579FA2">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13A989">
            <w:pPr>
              <w:widowControl/>
              <w:jc w:val="center"/>
              <w:textAlignment w:val="center"/>
              <w:rPr>
                <w:rFonts w:ascii="宋体" w:hAnsi="宋体"/>
                <w:color w:val="000000"/>
                <w:sz w:val="24"/>
                <w:szCs w:val="24"/>
              </w:rPr>
            </w:pPr>
            <w:r>
              <w:rPr>
                <w:rFonts w:hint="eastAsia" w:ascii="宋体" w:hAnsi="宋体"/>
                <w:color w:val="000000"/>
                <w:kern w:val="0"/>
                <w:sz w:val="24"/>
                <w:szCs w:val="24"/>
              </w:rPr>
              <w:t>5.5.1</w:t>
            </w:r>
          </w:p>
        </w:tc>
        <w:tc>
          <w:tcPr>
            <w:tcW w:w="7972" w:type="dxa"/>
            <w:tcBorders>
              <w:top w:val="single" w:color="000000" w:sz="4" w:space="0"/>
              <w:left w:val="nil"/>
              <w:bottom w:val="single" w:color="000000" w:sz="4" w:space="0"/>
              <w:right w:val="single" w:color="000000" w:sz="4" w:space="0"/>
            </w:tcBorders>
            <w:noWrap w:val="0"/>
            <w:vAlign w:val="center"/>
          </w:tcPr>
          <w:p w14:paraId="7372ABDA">
            <w:pPr>
              <w:widowControl/>
              <w:jc w:val="left"/>
              <w:textAlignment w:val="center"/>
              <w:rPr>
                <w:rFonts w:ascii="宋体" w:hAnsi="宋体"/>
                <w:color w:val="000000"/>
                <w:sz w:val="24"/>
                <w:szCs w:val="24"/>
              </w:rPr>
            </w:pPr>
            <w:r>
              <w:rPr>
                <w:rFonts w:hint="eastAsia" w:ascii="宋体" w:hAnsi="宋体"/>
                <w:color w:val="000000"/>
                <w:kern w:val="0"/>
                <w:sz w:val="24"/>
                <w:szCs w:val="24"/>
              </w:rPr>
              <w:t>输入：DICOM</w:t>
            </w:r>
          </w:p>
        </w:tc>
      </w:tr>
      <w:tr w14:paraId="37CF508D">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BEA986">
            <w:pPr>
              <w:widowControl/>
              <w:jc w:val="center"/>
              <w:textAlignment w:val="center"/>
              <w:rPr>
                <w:rFonts w:ascii="宋体" w:hAnsi="宋体"/>
                <w:color w:val="000000"/>
                <w:sz w:val="24"/>
                <w:szCs w:val="24"/>
              </w:rPr>
            </w:pPr>
            <w:r>
              <w:rPr>
                <w:rFonts w:hint="eastAsia" w:ascii="宋体" w:hAnsi="宋体"/>
                <w:color w:val="000000"/>
                <w:kern w:val="0"/>
                <w:sz w:val="24"/>
                <w:szCs w:val="24"/>
              </w:rPr>
              <w:t>5.5.2</w:t>
            </w:r>
          </w:p>
        </w:tc>
        <w:tc>
          <w:tcPr>
            <w:tcW w:w="7972" w:type="dxa"/>
            <w:tcBorders>
              <w:top w:val="single" w:color="000000" w:sz="4" w:space="0"/>
              <w:left w:val="nil"/>
              <w:bottom w:val="single" w:color="000000" w:sz="4" w:space="0"/>
              <w:right w:val="single" w:color="000000" w:sz="4" w:space="0"/>
            </w:tcBorders>
            <w:noWrap w:val="0"/>
            <w:vAlign w:val="center"/>
          </w:tcPr>
          <w:p w14:paraId="5C093CD7">
            <w:pPr>
              <w:widowControl/>
              <w:jc w:val="left"/>
              <w:textAlignment w:val="center"/>
              <w:rPr>
                <w:rFonts w:ascii="宋体" w:hAnsi="宋体"/>
                <w:color w:val="000000"/>
                <w:sz w:val="24"/>
                <w:szCs w:val="24"/>
              </w:rPr>
            </w:pPr>
            <w:r>
              <w:rPr>
                <w:rFonts w:hint="eastAsia" w:ascii="宋体" w:hAnsi="宋体"/>
                <w:color w:val="000000"/>
                <w:kern w:val="0"/>
                <w:sz w:val="24"/>
                <w:szCs w:val="24"/>
              </w:rPr>
              <w:t>输出：S-视频、DP 高清数字化输出</w:t>
            </w:r>
          </w:p>
        </w:tc>
      </w:tr>
      <w:tr w14:paraId="4DB9205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35B950">
            <w:pPr>
              <w:widowControl/>
              <w:jc w:val="center"/>
              <w:textAlignment w:val="center"/>
              <w:rPr>
                <w:rFonts w:ascii="宋体" w:hAnsi="宋体"/>
                <w:color w:val="000000"/>
                <w:sz w:val="24"/>
                <w:szCs w:val="24"/>
              </w:rPr>
            </w:pPr>
            <w:r>
              <w:rPr>
                <w:rFonts w:hint="eastAsia" w:ascii="宋体" w:hAnsi="宋体"/>
                <w:color w:val="000000"/>
                <w:kern w:val="0"/>
                <w:sz w:val="24"/>
                <w:szCs w:val="24"/>
              </w:rPr>
              <w:t>5.6</w:t>
            </w:r>
          </w:p>
        </w:tc>
        <w:tc>
          <w:tcPr>
            <w:tcW w:w="7972" w:type="dxa"/>
            <w:tcBorders>
              <w:top w:val="single" w:color="000000" w:sz="4" w:space="0"/>
              <w:left w:val="nil"/>
              <w:bottom w:val="single" w:color="000000" w:sz="4" w:space="0"/>
              <w:right w:val="single" w:color="000000" w:sz="4" w:space="0"/>
            </w:tcBorders>
            <w:noWrap w:val="0"/>
            <w:vAlign w:val="center"/>
          </w:tcPr>
          <w:p w14:paraId="0748CEB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连通性：医学数字图像和通信 DICOM 3.0 版接口部件 </w:t>
            </w:r>
          </w:p>
        </w:tc>
      </w:tr>
      <w:tr w14:paraId="37A3AC12">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D14DE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0BD50BBE">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系统技术参数及要求： </w:t>
            </w:r>
          </w:p>
        </w:tc>
      </w:tr>
      <w:tr w14:paraId="1895D2A2">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FEF0F5">
            <w:pPr>
              <w:widowControl/>
              <w:jc w:val="center"/>
              <w:textAlignment w:val="center"/>
              <w:rPr>
                <w:rFonts w:ascii="宋体" w:hAnsi="宋体"/>
                <w:color w:val="000000"/>
                <w:sz w:val="24"/>
                <w:szCs w:val="24"/>
              </w:rPr>
            </w:pPr>
            <w:r>
              <w:rPr>
                <w:rFonts w:hint="eastAsia" w:ascii="宋体" w:hAnsi="宋体"/>
                <w:color w:val="000000"/>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5BA7861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系统通用功能： </w:t>
            </w:r>
          </w:p>
        </w:tc>
      </w:tr>
      <w:tr w14:paraId="69E8F5E8">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8F166B">
            <w:pPr>
              <w:widowControl/>
              <w:jc w:val="center"/>
              <w:textAlignment w:val="center"/>
              <w:rPr>
                <w:rFonts w:ascii="宋体" w:hAnsi="宋体"/>
                <w:color w:val="000000"/>
                <w:sz w:val="24"/>
                <w:szCs w:val="24"/>
              </w:rPr>
            </w:pPr>
            <w:r>
              <w:rPr>
                <w:rFonts w:hint="eastAsia" w:ascii="宋体" w:hAnsi="宋体"/>
                <w:color w:val="000000"/>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3A8D4DE2">
            <w:pPr>
              <w:widowControl/>
              <w:jc w:val="left"/>
              <w:textAlignment w:val="center"/>
              <w:rPr>
                <w:rFonts w:ascii="宋体" w:hAnsi="宋体"/>
                <w:color w:val="000000"/>
                <w:sz w:val="24"/>
                <w:szCs w:val="24"/>
              </w:rPr>
            </w:pPr>
            <w:r>
              <w:rPr>
                <w:rFonts w:hint="eastAsia" w:ascii="宋体" w:hAnsi="宋体"/>
                <w:color w:val="000000"/>
                <w:kern w:val="0"/>
                <w:sz w:val="24"/>
                <w:szCs w:val="24"/>
              </w:rPr>
              <w:t>成像探头接口选择：≥ 4 个,并全激活可任意互换通用</w:t>
            </w:r>
          </w:p>
        </w:tc>
      </w:tr>
      <w:tr w14:paraId="2D0B02F9">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1ACBD9">
            <w:pPr>
              <w:widowControl/>
              <w:jc w:val="center"/>
              <w:textAlignment w:val="center"/>
              <w:rPr>
                <w:rFonts w:ascii="宋体" w:hAnsi="宋体"/>
                <w:color w:val="000000"/>
                <w:sz w:val="24"/>
                <w:szCs w:val="24"/>
              </w:rPr>
            </w:pPr>
            <w:r>
              <w:rPr>
                <w:rFonts w:hint="eastAsia" w:ascii="宋体" w:hAnsi="宋体"/>
                <w:color w:val="000000"/>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2898CC81">
            <w:pPr>
              <w:widowControl/>
              <w:jc w:val="left"/>
              <w:textAlignment w:val="center"/>
              <w:rPr>
                <w:rFonts w:ascii="宋体" w:hAnsi="宋体"/>
                <w:color w:val="00000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00DC4C6F">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8651AC">
            <w:pPr>
              <w:widowControl/>
              <w:jc w:val="center"/>
              <w:textAlignment w:val="center"/>
              <w:rPr>
                <w:rFonts w:ascii="宋体" w:hAnsi="宋体"/>
                <w:color w:val="000000"/>
                <w:sz w:val="24"/>
                <w:szCs w:val="24"/>
              </w:rPr>
            </w:pPr>
            <w:r>
              <w:rPr>
                <w:rFonts w:hint="eastAsia" w:ascii="宋体" w:hAnsi="宋体"/>
                <w:color w:val="000000"/>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2EC871D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探头规格 </w:t>
            </w:r>
          </w:p>
        </w:tc>
      </w:tr>
      <w:tr w14:paraId="74A829A1">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9FD2C2">
            <w:pPr>
              <w:widowControl/>
              <w:jc w:val="center"/>
              <w:textAlignment w:val="center"/>
              <w:rPr>
                <w:rFonts w:ascii="宋体" w:hAnsi="宋体"/>
                <w:color w:val="000000"/>
                <w:sz w:val="24"/>
                <w:szCs w:val="24"/>
              </w:rPr>
            </w:pPr>
            <w:r>
              <w:rPr>
                <w:rFonts w:hint="eastAsia" w:ascii="宋体" w:hAnsi="宋体"/>
                <w:color w:val="000000"/>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1D5468B3">
            <w:pPr>
              <w:widowControl/>
              <w:jc w:val="left"/>
              <w:textAlignment w:val="center"/>
              <w:rPr>
                <w:rFonts w:ascii="宋体" w:hAnsi="宋体"/>
                <w:color w:val="000000"/>
                <w:sz w:val="24"/>
                <w:szCs w:val="24"/>
              </w:rPr>
            </w:pPr>
            <w:r>
              <w:rPr>
                <w:rFonts w:hint="eastAsia" w:ascii="宋体" w:hAnsi="宋体"/>
                <w:kern w:val="0"/>
                <w:sz w:val="24"/>
                <w:szCs w:val="24"/>
              </w:rPr>
              <w:t>频率：超宽频带探头，</w:t>
            </w:r>
            <w:r>
              <w:rPr>
                <w:rFonts w:hint="eastAsia" w:ascii="宋体" w:hAnsi="宋体"/>
                <w:color w:val="auto"/>
                <w:kern w:val="0"/>
                <w:sz w:val="24"/>
                <w:szCs w:val="24"/>
              </w:rPr>
              <w:t>最高频率≥</w:t>
            </w:r>
            <w:r>
              <w:rPr>
                <w:rFonts w:hint="eastAsia" w:ascii="宋体" w:hAnsi="宋体"/>
                <w:color w:val="auto"/>
                <w:kern w:val="0"/>
                <w:sz w:val="24"/>
                <w:szCs w:val="24"/>
                <w:lang w:val="en-US" w:eastAsia="zh-CN"/>
              </w:rPr>
              <w:t>22</w:t>
            </w:r>
            <w:r>
              <w:rPr>
                <w:rFonts w:hint="eastAsia" w:ascii="宋体" w:hAnsi="宋体"/>
                <w:color w:val="auto"/>
                <w:kern w:val="0"/>
                <w:sz w:val="24"/>
                <w:szCs w:val="24"/>
              </w:rPr>
              <w:t xml:space="preserve">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≥1MHz</w:t>
            </w:r>
            <w:r>
              <w:rPr>
                <w:rFonts w:hint="eastAsia" w:ascii="宋体" w:hAnsi="宋体"/>
                <w:color w:val="auto"/>
                <w:kern w:val="0"/>
                <w:sz w:val="24"/>
                <w:szCs w:val="24"/>
                <w:lang w:val="en-US" w:eastAsia="zh-CN"/>
              </w:rPr>
              <w:t>-22</w:t>
            </w:r>
            <w:r>
              <w:rPr>
                <w:rFonts w:hint="eastAsia" w:ascii="宋体" w:hAnsi="宋体"/>
                <w:color w:val="auto"/>
                <w:kern w:val="0"/>
                <w:sz w:val="24"/>
                <w:szCs w:val="24"/>
              </w:rPr>
              <w:t>MHz</w:t>
            </w:r>
          </w:p>
        </w:tc>
      </w:tr>
      <w:tr w14:paraId="6625C7E6">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D160D5">
            <w:pPr>
              <w:widowControl/>
              <w:jc w:val="center"/>
              <w:textAlignment w:val="center"/>
              <w:rPr>
                <w:rFonts w:ascii="宋体" w:hAnsi="宋体"/>
                <w:color w:val="000000"/>
                <w:sz w:val="24"/>
                <w:szCs w:val="24"/>
              </w:rPr>
            </w:pPr>
            <w:r>
              <w:rPr>
                <w:rFonts w:hint="eastAsia" w:ascii="宋体" w:hAnsi="宋体"/>
                <w:color w:val="000000"/>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59B59C6E">
            <w:pPr>
              <w:widowControl/>
              <w:jc w:val="left"/>
              <w:textAlignment w:val="center"/>
              <w:rPr>
                <w:rFonts w:ascii="宋体" w:hAnsi="宋体"/>
                <w:color w:val="000000"/>
                <w:sz w:val="24"/>
                <w:szCs w:val="24"/>
              </w:rPr>
            </w:pPr>
            <w:r>
              <w:rPr>
                <w:rFonts w:hint="eastAsia" w:ascii="宋体" w:hAnsi="宋体"/>
                <w:color w:val="000000"/>
                <w:kern w:val="0"/>
                <w:sz w:val="24"/>
                <w:szCs w:val="24"/>
              </w:rPr>
              <w:t>二维、彩色、多普勒均可独立变频；</w:t>
            </w:r>
          </w:p>
        </w:tc>
      </w:tr>
      <w:tr w14:paraId="63C195C9">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127FE1">
            <w:pPr>
              <w:widowControl/>
              <w:jc w:val="center"/>
              <w:textAlignment w:val="center"/>
              <w:rPr>
                <w:rFonts w:ascii="宋体" w:hAnsi="宋体"/>
                <w:color w:val="000000"/>
                <w:sz w:val="24"/>
                <w:szCs w:val="24"/>
              </w:rPr>
            </w:pPr>
            <w:r>
              <w:rPr>
                <w:rFonts w:hint="eastAsia" w:ascii="宋体" w:hAnsi="宋体"/>
                <w:color w:val="000000"/>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13C97419">
            <w:pPr>
              <w:widowControl/>
              <w:jc w:val="left"/>
              <w:textAlignment w:val="center"/>
              <w:rPr>
                <w:rFonts w:ascii="宋体" w:hAnsi="宋体"/>
                <w:color w:val="000000"/>
                <w:sz w:val="24"/>
                <w:szCs w:val="24"/>
              </w:rPr>
            </w:pPr>
            <w:r>
              <w:rPr>
                <w:rFonts w:hint="eastAsia" w:ascii="宋体" w:hAnsi="宋体"/>
                <w:color w:val="000000"/>
                <w:kern w:val="0"/>
                <w:sz w:val="24"/>
                <w:szCs w:val="24"/>
              </w:rPr>
              <w:t>探头类型：相控阵、线阵、凸阵 、微凸阵</w:t>
            </w:r>
          </w:p>
        </w:tc>
      </w:tr>
      <w:tr w14:paraId="51D89620">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B5AE5">
            <w:pPr>
              <w:widowControl/>
              <w:jc w:val="center"/>
              <w:textAlignment w:val="center"/>
              <w:rPr>
                <w:rFonts w:ascii="宋体" w:hAnsi="宋体"/>
                <w:color w:val="000000"/>
                <w:sz w:val="24"/>
                <w:szCs w:val="24"/>
              </w:rPr>
            </w:pPr>
            <w:r>
              <w:rPr>
                <w:rFonts w:hint="eastAsia" w:ascii="宋体" w:hAnsi="宋体"/>
                <w:color w:val="000000"/>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DAE7D8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探头个数： </w:t>
            </w:r>
            <w:r>
              <w:rPr>
                <w:rFonts w:hint="eastAsia" w:ascii="宋体" w:hAnsi="宋体"/>
                <w:color w:val="000000"/>
                <w:kern w:val="0"/>
                <w:sz w:val="24"/>
                <w:szCs w:val="24"/>
                <w:lang w:val="en-US" w:eastAsia="zh-CN"/>
              </w:rPr>
              <w:t>5</w:t>
            </w:r>
            <w:r>
              <w:rPr>
                <w:rFonts w:hint="eastAsia" w:ascii="宋体" w:hAnsi="宋体"/>
                <w:color w:val="000000"/>
                <w:kern w:val="0"/>
                <w:sz w:val="24"/>
                <w:szCs w:val="24"/>
              </w:rPr>
              <w:t>把</w:t>
            </w:r>
          </w:p>
        </w:tc>
      </w:tr>
      <w:tr w14:paraId="661C00EE">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4086E8">
            <w:pPr>
              <w:widowControl/>
              <w:jc w:val="center"/>
              <w:textAlignment w:val="center"/>
              <w:rPr>
                <w:rFonts w:ascii="宋体" w:hAnsi="宋体"/>
                <w:color w:val="000000"/>
                <w:sz w:val="24"/>
                <w:szCs w:val="24"/>
              </w:rPr>
            </w:pPr>
            <w:r>
              <w:rPr>
                <w:rFonts w:hint="eastAsia" w:ascii="宋体" w:hAnsi="宋体"/>
                <w:color w:val="000000"/>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7F17BEB6">
            <w:pPr>
              <w:widowControl/>
              <w:jc w:val="left"/>
              <w:textAlignment w:val="center"/>
              <w:rPr>
                <w:rFonts w:ascii="宋体" w:hAnsi="宋体"/>
                <w:color w:val="auto"/>
                <w:kern w:val="0"/>
                <w:sz w:val="24"/>
                <w:szCs w:val="24"/>
              </w:rPr>
            </w:pPr>
            <w:r>
              <w:rPr>
                <w:rFonts w:hint="eastAsia" w:ascii="宋体" w:hAnsi="宋体"/>
                <w:color w:val="auto"/>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p>
          <w:p w14:paraId="32150CD7">
            <w:pPr>
              <w:widowControl/>
              <w:jc w:val="left"/>
              <w:textAlignment w:val="center"/>
              <w:rPr>
                <w:rFonts w:hint="eastAsia" w:ascii="宋体" w:hAnsi="宋体"/>
                <w:color w:val="auto"/>
                <w:kern w:val="0"/>
                <w:sz w:val="24"/>
                <w:szCs w:val="24"/>
                <w:lang w:eastAsia="zh-CN"/>
              </w:rPr>
            </w:pPr>
            <w:r>
              <w:rPr>
                <w:rFonts w:hint="eastAsia" w:ascii="宋体" w:hAnsi="宋体"/>
                <w:color w:val="auto"/>
                <w:kern w:val="0"/>
                <w:sz w:val="24"/>
                <w:szCs w:val="24"/>
                <w:lang w:val="en-US" w:eastAsia="zh-CN"/>
              </w:rPr>
              <w:t>单晶腔内探头（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3</w:t>
            </w:r>
            <w:r>
              <w:rPr>
                <w:rFonts w:hint="eastAsia" w:ascii="宋体" w:hAnsi="宋体"/>
                <w:color w:val="auto"/>
                <w:kern w:val="0"/>
                <w:sz w:val="24"/>
                <w:szCs w:val="24"/>
              </w:rPr>
              <w:t>.0-</w:t>
            </w:r>
            <w:r>
              <w:rPr>
                <w:rFonts w:hint="eastAsia" w:ascii="宋体" w:hAnsi="宋体"/>
                <w:color w:val="auto"/>
                <w:kern w:val="0"/>
                <w:sz w:val="24"/>
                <w:szCs w:val="24"/>
                <w:lang w:val="en-US" w:eastAsia="zh-CN"/>
              </w:rPr>
              <w:t>10</w:t>
            </w:r>
            <w:r>
              <w:rPr>
                <w:rFonts w:hint="eastAsia" w:ascii="宋体" w:hAnsi="宋体"/>
                <w:color w:val="auto"/>
                <w:kern w:val="0"/>
                <w:sz w:val="24"/>
                <w:szCs w:val="24"/>
              </w:rPr>
              <w:t>.0MHz</w:t>
            </w:r>
            <w:r>
              <w:rPr>
                <w:rFonts w:hint="eastAsia" w:ascii="宋体" w:hAnsi="宋体"/>
                <w:color w:val="auto"/>
                <w:kern w:val="0"/>
                <w:sz w:val="24"/>
                <w:szCs w:val="24"/>
                <w:lang w:val="en-US" w:eastAsia="zh-CN"/>
              </w:rPr>
              <w:t>）</w:t>
            </w:r>
            <w:r>
              <w:rPr>
                <w:rFonts w:hint="eastAsia" w:ascii="宋体" w:hAnsi="宋体"/>
                <w:color w:val="auto"/>
                <w:kern w:val="0"/>
                <w:sz w:val="24"/>
                <w:szCs w:val="24"/>
              </w:rPr>
              <w:br w:type="textWrapping"/>
            </w:r>
            <w:r>
              <w:rPr>
                <w:rFonts w:hint="eastAsia" w:ascii="宋体" w:hAnsi="宋体"/>
                <w:color w:val="auto"/>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r>
              <w:rPr>
                <w:rFonts w:hint="eastAsia" w:ascii="宋体" w:hAnsi="宋体"/>
                <w:color w:val="auto"/>
                <w:kern w:val="0"/>
                <w:sz w:val="24"/>
                <w:szCs w:val="24"/>
              </w:rPr>
              <w:br w:type="textWrapping"/>
            </w:r>
            <w:r>
              <w:rPr>
                <w:rFonts w:hint="eastAsia" w:ascii="宋体" w:hAnsi="宋体"/>
                <w:color w:val="auto"/>
                <w:kern w:val="0"/>
                <w:sz w:val="24"/>
                <w:szCs w:val="24"/>
              </w:rPr>
              <w:t>单晶线阵探头</w:t>
            </w:r>
            <w:r>
              <w:rPr>
                <w:rFonts w:hint="eastAsia" w:ascii="宋体" w:hAnsi="宋体"/>
                <w:color w:val="auto"/>
                <w:kern w:val="0"/>
                <w:sz w:val="24"/>
                <w:szCs w:val="24"/>
                <w:highlight w:val="none"/>
                <w:lang w:eastAsia="zh-CN"/>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.0-</w:t>
            </w:r>
            <w:r>
              <w:rPr>
                <w:rFonts w:hint="eastAsia" w:ascii="宋体" w:hAnsi="宋体"/>
                <w:color w:val="auto"/>
                <w:kern w:val="0"/>
                <w:sz w:val="24"/>
                <w:szCs w:val="24"/>
                <w:highlight w:val="none"/>
                <w:lang w:val="en-US" w:eastAsia="zh-CN"/>
              </w:rPr>
              <w:t>15</w:t>
            </w:r>
            <w:r>
              <w:rPr>
                <w:rFonts w:hint="eastAsia" w:ascii="宋体" w:hAnsi="宋体"/>
                <w:color w:val="auto"/>
                <w:kern w:val="0"/>
                <w:sz w:val="24"/>
                <w:szCs w:val="24"/>
                <w:highlight w:val="none"/>
              </w:rPr>
              <w:t>.0MHz</w:t>
            </w:r>
            <w:r>
              <w:rPr>
                <w:rFonts w:hint="eastAsia" w:ascii="宋体" w:hAnsi="宋体"/>
                <w:color w:val="auto"/>
                <w:kern w:val="0"/>
                <w:sz w:val="24"/>
                <w:szCs w:val="24"/>
                <w:highlight w:val="none"/>
                <w:lang w:eastAsia="zh-CN"/>
              </w:rPr>
              <w:t>）</w:t>
            </w:r>
          </w:p>
          <w:p w14:paraId="24676FD8">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高频线阵探头（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4</w:t>
            </w:r>
            <w:r>
              <w:rPr>
                <w:rFonts w:hint="eastAsia" w:ascii="宋体" w:hAnsi="宋体"/>
                <w:color w:val="auto"/>
                <w:kern w:val="0"/>
                <w:sz w:val="24"/>
                <w:szCs w:val="24"/>
              </w:rPr>
              <w:t>.0-</w:t>
            </w:r>
            <w:r>
              <w:rPr>
                <w:rFonts w:hint="eastAsia" w:ascii="宋体" w:hAnsi="宋体"/>
                <w:color w:val="auto"/>
                <w:kern w:val="0"/>
                <w:sz w:val="24"/>
                <w:szCs w:val="24"/>
                <w:lang w:val="en-US" w:eastAsia="zh-CN"/>
              </w:rPr>
              <w:t>22</w:t>
            </w:r>
            <w:r>
              <w:rPr>
                <w:rFonts w:hint="eastAsia" w:ascii="宋体" w:hAnsi="宋体"/>
                <w:color w:val="auto"/>
                <w:kern w:val="0"/>
                <w:sz w:val="24"/>
                <w:szCs w:val="24"/>
              </w:rPr>
              <w:t>.0MHz</w:t>
            </w:r>
            <w:r>
              <w:rPr>
                <w:rFonts w:hint="eastAsia" w:ascii="宋体" w:hAnsi="宋体"/>
                <w:color w:val="auto"/>
                <w:kern w:val="0"/>
                <w:sz w:val="24"/>
                <w:szCs w:val="24"/>
                <w:lang w:val="en-US" w:eastAsia="zh-CN"/>
              </w:rPr>
              <w:t>）</w:t>
            </w:r>
          </w:p>
        </w:tc>
      </w:tr>
      <w:tr w14:paraId="30EE892A">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372BBD">
            <w:pPr>
              <w:widowControl/>
              <w:jc w:val="center"/>
              <w:textAlignment w:val="center"/>
              <w:rPr>
                <w:rFonts w:ascii="宋体" w:hAnsi="宋体"/>
                <w:color w:val="000000"/>
                <w:sz w:val="24"/>
                <w:szCs w:val="24"/>
              </w:rPr>
            </w:pPr>
            <w:r>
              <w:rPr>
                <w:rFonts w:hint="eastAsia" w:ascii="宋体" w:hAnsi="宋体"/>
                <w:color w:val="000000"/>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09A57EE4">
            <w:pPr>
              <w:widowControl/>
              <w:jc w:val="left"/>
              <w:textAlignment w:val="center"/>
              <w:rPr>
                <w:rFonts w:ascii="宋体" w:hAnsi="宋体"/>
                <w:color w:val="auto"/>
                <w:sz w:val="24"/>
                <w:szCs w:val="24"/>
              </w:rPr>
            </w:pPr>
            <w:r>
              <w:rPr>
                <w:rFonts w:hint="eastAsia" w:ascii="宋体" w:hAnsi="宋体"/>
                <w:color w:val="auto"/>
                <w:kern w:val="0"/>
                <w:sz w:val="24"/>
                <w:szCs w:val="24"/>
              </w:rPr>
              <w:t>扫描深度≥4</w:t>
            </w:r>
            <w:r>
              <w:rPr>
                <w:rFonts w:hint="eastAsia" w:ascii="宋体" w:hAnsi="宋体"/>
                <w:color w:val="auto"/>
                <w:kern w:val="0"/>
                <w:sz w:val="24"/>
                <w:szCs w:val="24"/>
                <w:lang w:val="en-US" w:eastAsia="zh-CN"/>
              </w:rPr>
              <w:t>0</w:t>
            </w:r>
            <w:r>
              <w:rPr>
                <w:rFonts w:hint="eastAsia" w:ascii="宋体" w:hAnsi="宋体"/>
                <w:color w:val="auto"/>
                <w:kern w:val="0"/>
                <w:sz w:val="24"/>
                <w:szCs w:val="24"/>
              </w:rPr>
              <w:t>cm</w:t>
            </w:r>
          </w:p>
        </w:tc>
      </w:tr>
      <w:tr w14:paraId="27AFC921">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9F3929C">
            <w:pPr>
              <w:widowControl/>
              <w:jc w:val="center"/>
              <w:textAlignment w:val="center"/>
              <w:rPr>
                <w:rFonts w:ascii="宋体" w:hAnsi="宋体"/>
                <w:color w:val="000000"/>
                <w:sz w:val="24"/>
                <w:szCs w:val="24"/>
              </w:rPr>
            </w:pPr>
            <w:r>
              <w:rPr>
                <w:rFonts w:hint="eastAsia" w:ascii="宋体" w:hAnsi="宋体"/>
                <w:color w:val="000000"/>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5D003C71">
            <w:pPr>
              <w:widowControl/>
              <w:jc w:val="left"/>
              <w:textAlignment w:val="center"/>
              <w:rPr>
                <w:rFonts w:ascii="宋体" w:hAnsi="宋体"/>
                <w:color w:val="000000"/>
                <w:sz w:val="24"/>
                <w:szCs w:val="24"/>
              </w:rPr>
            </w:pPr>
            <w:r>
              <w:rPr>
                <w:rFonts w:hint="eastAsia" w:ascii="宋体" w:hAnsi="宋体"/>
                <w:color w:val="000000"/>
                <w:kern w:val="0"/>
                <w:sz w:val="24"/>
                <w:szCs w:val="24"/>
              </w:rPr>
              <w:t>B/D 兼用：电子线阵：B/PWD、电子凸阵：B/PWD;电子矩阵：B/PWD 电子相控阵：B/PWD、 B/CWD</w:t>
            </w:r>
          </w:p>
        </w:tc>
      </w:tr>
      <w:tr w14:paraId="4CFC6D9C">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969A2E">
            <w:pPr>
              <w:widowControl/>
              <w:jc w:val="center"/>
              <w:textAlignment w:val="center"/>
              <w:rPr>
                <w:rFonts w:ascii="宋体" w:hAnsi="宋体"/>
                <w:color w:val="000000"/>
                <w:sz w:val="24"/>
                <w:szCs w:val="24"/>
              </w:rPr>
            </w:pPr>
            <w:r>
              <w:rPr>
                <w:rFonts w:hint="eastAsia" w:ascii="宋体" w:hAnsi="宋体"/>
                <w:color w:val="000000"/>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04D6AC92">
            <w:pPr>
              <w:widowControl/>
              <w:jc w:val="left"/>
              <w:textAlignment w:val="center"/>
              <w:rPr>
                <w:rFonts w:ascii="宋体" w:hAnsi="宋体"/>
                <w:color w:val="000000"/>
                <w:sz w:val="24"/>
                <w:szCs w:val="24"/>
              </w:rPr>
            </w:pPr>
            <w:r>
              <w:rPr>
                <w:rFonts w:hint="eastAsia" w:ascii="宋体" w:hAnsi="宋体"/>
                <w:color w:val="000000"/>
                <w:kern w:val="0"/>
                <w:sz w:val="24"/>
                <w:szCs w:val="24"/>
              </w:rPr>
              <w:t>穿刺导向：探头可选配穿刺导向装置；</w:t>
            </w:r>
          </w:p>
        </w:tc>
      </w:tr>
      <w:tr w14:paraId="2C9600F0">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DE0347E">
            <w:pPr>
              <w:widowControl/>
              <w:jc w:val="center"/>
              <w:textAlignment w:val="center"/>
              <w:rPr>
                <w:rFonts w:ascii="宋体" w:hAnsi="宋体"/>
                <w:color w:val="000000"/>
                <w:sz w:val="24"/>
                <w:szCs w:val="24"/>
              </w:rPr>
            </w:pPr>
            <w:r>
              <w:rPr>
                <w:rFonts w:hint="eastAsia" w:ascii="宋体" w:hAnsi="宋体"/>
                <w:color w:val="000000"/>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465B134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二维显像主要参数： </w:t>
            </w:r>
          </w:p>
        </w:tc>
      </w:tr>
      <w:tr w14:paraId="3C5D2B3C">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F7A1EB">
            <w:pPr>
              <w:widowControl/>
              <w:jc w:val="center"/>
              <w:textAlignment w:val="center"/>
              <w:rPr>
                <w:rFonts w:ascii="宋体" w:hAnsi="宋体"/>
                <w:color w:val="000000"/>
                <w:sz w:val="24"/>
                <w:szCs w:val="24"/>
              </w:rPr>
            </w:pPr>
            <w:r>
              <w:rPr>
                <w:rFonts w:hint="eastAsia" w:ascii="宋体" w:hAnsi="宋体"/>
                <w:color w:val="000000"/>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3EA934F0">
            <w:pPr>
              <w:widowControl/>
              <w:jc w:val="left"/>
              <w:textAlignment w:val="center"/>
              <w:rPr>
                <w:rFonts w:ascii="宋体" w:hAnsi="宋体"/>
                <w:color w:val="000000"/>
                <w:sz w:val="24"/>
                <w:szCs w:val="24"/>
              </w:rPr>
            </w:pPr>
            <w:r>
              <w:rPr>
                <w:rFonts w:hint="eastAsia" w:ascii="宋体" w:hAnsi="宋体"/>
                <w:color w:val="000000"/>
                <w:kern w:val="0"/>
                <w:sz w:val="24"/>
                <w:szCs w:val="24"/>
              </w:rPr>
              <w:t>成像速度：相控阵探头，全视野，18CM 深度时，帧速度≥59 帧/秒 凸阵探头，全视野，18CM 深度时，帧速度≥45 帧/秒</w:t>
            </w:r>
          </w:p>
        </w:tc>
      </w:tr>
      <w:tr w14:paraId="7AEE3FB1">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D0A72">
            <w:pPr>
              <w:widowControl/>
              <w:jc w:val="center"/>
              <w:textAlignment w:val="center"/>
              <w:rPr>
                <w:rFonts w:ascii="宋体" w:hAnsi="宋体"/>
                <w:color w:val="000000"/>
                <w:sz w:val="24"/>
                <w:szCs w:val="24"/>
              </w:rPr>
            </w:pPr>
            <w:r>
              <w:rPr>
                <w:rFonts w:hint="eastAsia" w:ascii="宋体" w:hAnsi="宋体"/>
                <w:color w:val="000000"/>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7A281BD2">
            <w:pPr>
              <w:widowControl/>
              <w:jc w:val="left"/>
              <w:textAlignment w:val="center"/>
              <w:rPr>
                <w:rFonts w:ascii="宋体" w:hAnsi="宋体"/>
                <w:color w:val="000000"/>
                <w:sz w:val="24"/>
                <w:szCs w:val="24"/>
              </w:rPr>
            </w:pPr>
            <w:r>
              <w:rPr>
                <w:rFonts w:hint="eastAsia" w:ascii="宋体" w:hAnsi="宋体"/>
                <w:kern w:val="0"/>
                <w:sz w:val="24"/>
                <w:szCs w:val="24"/>
              </w:rPr>
              <w:t>增益调节：TGC 增益补偿≥8 段，B/M 可独立调节；</w:t>
            </w:r>
          </w:p>
        </w:tc>
      </w:tr>
      <w:tr w14:paraId="1DDF13EF">
        <w:tblPrEx>
          <w:tblCellMar>
            <w:top w:w="0" w:type="dxa"/>
            <w:left w:w="108" w:type="dxa"/>
            <w:bottom w:w="0" w:type="dxa"/>
            <w:right w:w="108" w:type="dxa"/>
          </w:tblCellMar>
        </w:tblPrEx>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F148A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006A80B5">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高分辨率放大：放大时增加信息量，提高分辨率及帧率</w:t>
            </w:r>
          </w:p>
        </w:tc>
      </w:tr>
      <w:tr w14:paraId="2F3DDF9D">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BD933D">
            <w:pPr>
              <w:widowControl/>
              <w:jc w:val="center"/>
              <w:textAlignment w:val="center"/>
              <w:rPr>
                <w:rFonts w:ascii="宋体" w:hAnsi="宋体"/>
                <w:color w:val="000000"/>
                <w:sz w:val="24"/>
                <w:szCs w:val="24"/>
              </w:rPr>
            </w:pPr>
            <w:r>
              <w:rPr>
                <w:rFonts w:hint="eastAsia" w:ascii="宋体" w:hAnsi="宋体"/>
                <w:color w:val="000000"/>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2ED13DD1">
            <w:pPr>
              <w:widowControl/>
              <w:jc w:val="left"/>
              <w:textAlignment w:val="center"/>
              <w:rPr>
                <w:rFonts w:ascii="宋体" w:hAnsi="宋体"/>
                <w:color w:val="000000"/>
                <w:sz w:val="24"/>
                <w:szCs w:val="24"/>
              </w:rPr>
            </w:pPr>
            <w:r>
              <w:rPr>
                <w:rFonts w:hint="eastAsia" w:ascii="宋体" w:hAnsi="宋体"/>
                <w:color w:val="000000"/>
                <w:kern w:val="0"/>
                <w:sz w:val="24"/>
                <w:szCs w:val="24"/>
              </w:rPr>
              <w:t>声束聚焦：发射及接收全程连续聚焦;</w:t>
            </w:r>
          </w:p>
        </w:tc>
      </w:tr>
      <w:tr w14:paraId="619A7817">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5A41A1">
            <w:pPr>
              <w:widowControl/>
              <w:jc w:val="center"/>
              <w:textAlignment w:val="center"/>
              <w:rPr>
                <w:rFonts w:ascii="宋体" w:hAnsi="宋体"/>
                <w:color w:val="000000"/>
                <w:sz w:val="24"/>
                <w:szCs w:val="24"/>
              </w:rPr>
            </w:pPr>
            <w:r>
              <w:rPr>
                <w:rFonts w:hint="eastAsia" w:ascii="宋体" w:hAnsi="宋体"/>
                <w:color w:val="000000"/>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377FFD41">
            <w:pPr>
              <w:widowControl/>
              <w:jc w:val="left"/>
              <w:textAlignment w:val="center"/>
              <w:rPr>
                <w:rFonts w:ascii="宋体" w:hAnsi="宋体"/>
                <w:color w:val="000000"/>
                <w:sz w:val="24"/>
                <w:szCs w:val="24"/>
              </w:rPr>
            </w:pPr>
            <w:r>
              <w:rPr>
                <w:rFonts w:hint="eastAsia" w:ascii="宋体" w:hAnsi="宋体"/>
                <w:color w:val="000000"/>
                <w:kern w:val="0"/>
                <w:sz w:val="24"/>
                <w:szCs w:val="24"/>
              </w:rPr>
              <w:t>接收方式：独立接收和发射通道数, 多倍信号并行处理；</w:t>
            </w:r>
          </w:p>
        </w:tc>
      </w:tr>
      <w:tr w14:paraId="2C32D338">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08B9E5">
            <w:pPr>
              <w:widowControl/>
              <w:jc w:val="center"/>
              <w:textAlignment w:val="center"/>
              <w:rPr>
                <w:rFonts w:ascii="宋体" w:hAnsi="宋体"/>
                <w:color w:val="000000"/>
                <w:sz w:val="24"/>
                <w:szCs w:val="24"/>
              </w:rPr>
            </w:pPr>
            <w:r>
              <w:rPr>
                <w:rFonts w:hint="eastAsia" w:ascii="宋体" w:hAnsi="宋体"/>
                <w:color w:val="000000"/>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7F72E523">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频谱多普勒： </w:t>
            </w:r>
          </w:p>
        </w:tc>
      </w:tr>
      <w:tr w14:paraId="681B55A6">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D2A602">
            <w:pPr>
              <w:widowControl/>
              <w:jc w:val="center"/>
              <w:textAlignment w:val="center"/>
              <w:rPr>
                <w:rFonts w:ascii="宋体" w:hAnsi="宋体"/>
                <w:color w:val="000000"/>
                <w:sz w:val="24"/>
                <w:szCs w:val="24"/>
              </w:rPr>
            </w:pPr>
            <w:r>
              <w:rPr>
                <w:rFonts w:hint="eastAsia" w:ascii="宋体" w:hAnsi="宋体"/>
                <w:color w:val="000000"/>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352C766E">
            <w:pPr>
              <w:widowControl/>
              <w:jc w:val="left"/>
              <w:textAlignment w:val="center"/>
              <w:rPr>
                <w:rFonts w:ascii="宋体" w:hAnsi="宋体"/>
                <w:color w:val="000000"/>
                <w:sz w:val="24"/>
                <w:szCs w:val="24"/>
              </w:rPr>
            </w:pPr>
            <w:r>
              <w:rPr>
                <w:rFonts w:hint="eastAsia" w:ascii="宋体" w:hAnsi="宋体"/>
                <w:color w:val="000000"/>
                <w:kern w:val="0"/>
                <w:sz w:val="24"/>
                <w:szCs w:val="24"/>
              </w:rPr>
              <w:t>显示模式：脉冲多普勒 (PWD)、高脉冲重复频率 (HPRF)、连续波多普勒（CW）；</w:t>
            </w:r>
          </w:p>
        </w:tc>
      </w:tr>
      <w:tr w14:paraId="7B500FFC">
        <w:tblPrEx>
          <w:tblCellMar>
            <w:top w:w="0" w:type="dxa"/>
            <w:left w:w="108" w:type="dxa"/>
            <w:bottom w:w="0" w:type="dxa"/>
            <w:right w:w="108" w:type="dxa"/>
          </w:tblCellMar>
        </w:tblPrEx>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CCA7A9">
            <w:pPr>
              <w:widowControl/>
              <w:jc w:val="center"/>
              <w:textAlignment w:val="center"/>
              <w:rPr>
                <w:rFonts w:ascii="宋体" w:hAnsi="宋体"/>
                <w:color w:val="000000"/>
                <w:sz w:val="24"/>
                <w:szCs w:val="24"/>
              </w:rPr>
            </w:pPr>
            <w:r>
              <w:rPr>
                <w:rFonts w:hint="eastAsia" w:ascii="宋体" w:hAnsi="宋体"/>
                <w:color w:val="000000"/>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37D13E6D">
            <w:pPr>
              <w:widowControl/>
              <w:jc w:val="left"/>
              <w:textAlignment w:val="center"/>
              <w:rPr>
                <w:rFonts w:ascii="宋体" w:hAnsi="宋体"/>
                <w:color w:val="000000"/>
                <w:sz w:val="24"/>
                <w:szCs w:val="24"/>
              </w:rPr>
            </w:pPr>
            <w:r>
              <w:rPr>
                <w:rFonts w:hint="eastAsia" w:ascii="宋体" w:hAnsi="宋体"/>
                <w:color w:val="000000"/>
                <w:kern w:val="0"/>
                <w:sz w:val="24"/>
                <w:szCs w:val="24"/>
              </w:rPr>
              <w:t>显示方式：B/D、M/D、D、B/CDV、B/CPA、B/CDV/PW；</w:t>
            </w:r>
            <w:r>
              <w:rPr>
                <w:rFonts w:hint="eastAsia" w:ascii="宋体" w:hAnsi="宋体"/>
                <w:color w:val="000000"/>
                <w:kern w:val="0"/>
                <w:sz w:val="24"/>
                <w:szCs w:val="24"/>
              </w:rPr>
              <w:br w:type="textWrapping"/>
            </w:r>
            <w:r>
              <w:rPr>
                <w:rFonts w:hint="eastAsia" w:ascii="宋体" w:hAnsi="宋体"/>
                <w:color w:val="000000"/>
                <w:kern w:val="0"/>
                <w:sz w:val="24"/>
                <w:szCs w:val="24"/>
              </w:rPr>
              <w:t>B/CPA/PW；B/CDV/CW；</w:t>
            </w:r>
          </w:p>
        </w:tc>
      </w:tr>
      <w:tr w14:paraId="77FAC30A">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6D5938E">
            <w:pPr>
              <w:widowControl/>
              <w:jc w:val="center"/>
              <w:textAlignment w:val="center"/>
              <w:rPr>
                <w:rFonts w:ascii="宋体" w:hAnsi="宋体"/>
                <w:color w:val="000000"/>
                <w:sz w:val="24"/>
                <w:szCs w:val="24"/>
              </w:rPr>
            </w:pPr>
            <w:r>
              <w:rPr>
                <w:rFonts w:hint="eastAsia" w:ascii="宋体" w:hAnsi="宋体"/>
                <w:color w:val="000000"/>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3BC650B4">
            <w:pPr>
              <w:widowControl/>
              <w:jc w:val="left"/>
              <w:textAlignment w:val="center"/>
              <w:rPr>
                <w:rFonts w:ascii="宋体" w:hAnsi="宋体"/>
                <w:color w:val="00000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m/s（0 度夹角）；</w:t>
            </w:r>
            <w:r>
              <w:rPr>
                <w:rFonts w:hint="eastAsia" w:ascii="宋体" w:hAnsi="宋体"/>
                <w:color w:val="000000"/>
                <w:kern w:val="0"/>
                <w:sz w:val="24"/>
                <w:szCs w:val="24"/>
              </w:rPr>
              <w:br w:type="textWrapping"/>
            </w:r>
            <w:r>
              <w:rPr>
                <w:rFonts w:hint="eastAsia" w:ascii="宋体" w:hAnsi="宋体"/>
                <w:color w:val="000000"/>
                <w:kern w:val="0"/>
                <w:sz w:val="24"/>
                <w:szCs w:val="24"/>
              </w:rPr>
              <w:t>CWD:血流速度≥28.0m/s</w:t>
            </w:r>
          </w:p>
        </w:tc>
      </w:tr>
      <w:tr w14:paraId="1DD05890">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B8F1EA">
            <w:pPr>
              <w:widowControl/>
              <w:jc w:val="center"/>
              <w:textAlignment w:val="center"/>
              <w:rPr>
                <w:rFonts w:ascii="宋体" w:hAnsi="宋体"/>
                <w:color w:val="000000"/>
                <w:sz w:val="24"/>
                <w:szCs w:val="24"/>
              </w:rPr>
            </w:pPr>
            <w:r>
              <w:rPr>
                <w:rFonts w:hint="eastAsia" w:ascii="宋体" w:hAnsi="宋体"/>
                <w:color w:val="000000"/>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16717585">
            <w:pPr>
              <w:widowControl/>
              <w:jc w:val="left"/>
              <w:textAlignment w:val="center"/>
              <w:rPr>
                <w:rFonts w:ascii="宋体" w:hAnsi="宋体"/>
                <w:color w:val="000000"/>
                <w:sz w:val="24"/>
                <w:szCs w:val="24"/>
              </w:rPr>
            </w:pPr>
            <w:r>
              <w:rPr>
                <w:rFonts w:hint="eastAsia" w:ascii="宋体" w:hAnsi="宋体"/>
                <w:color w:val="000000"/>
                <w:kern w:val="0"/>
                <w:sz w:val="24"/>
                <w:szCs w:val="24"/>
              </w:rPr>
              <w:t>最低测量速度：≤ 1.0mm/s (非噪音信号)；</w:t>
            </w:r>
          </w:p>
        </w:tc>
      </w:tr>
      <w:tr w14:paraId="18331249">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54647F">
            <w:pPr>
              <w:widowControl/>
              <w:jc w:val="center"/>
              <w:textAlignment w:val="center"/>
              <w:rPr>
                <w:rFonts w:ascii="宋体" w:hAnsi="宋体"/>
                <w:color w:val="000000"/>
                <w:sz w:val="24"/>
                <w:szCs w:val="24"/>
              </w:rPr>
            </w:pPr>
            <w:r>
              <w:rPr>
                <w:rFonts w:hint="eastAsia" w:ascii="宋体" w:hAnsi="宋体"/>
                <w:color w:val="000000"/>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7AB3D1FD">
            <w:pPr>
              <w:widowControl/>
              <w:jc w:val="left"/>
              <w:textAlignment w:val="center"/>
              <w:rPr>
                <w:rFonts w:ascii="宋体" w:hAnsi="宋体"/>
                <w:color w:val="000000"/>
                <w:sz w:val="24"/>
                <w:szCs w:val="24"/>
              </w:rPr>
            </w:pPr>
            <w:r>
              <w:rPr>
                <w:rFonts w:hint="eastAsia" w:ascii="宋体" w:hAnsi="宋体"/>
                <w:color w:val="000000"/>
                <w:kern w:val="0"/>
                <w:sz w:val="24"/>
                <w:szCs w:val="24"/>
              </w:rPr>
              <w:t>滤波器：高通滤波或低通滤波两种，分级选择；</w:t>
            </w:r>
          </w:p>
        </w:tc>
      </w:tr>
      <w:tr w14:paraId="1EF06D35">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52EC1D">
            <w:pPr>
              <w:widowControl/>
              <w:jc w:val="center"/>
              <w:textAlignment w:val="center"/>
              <w:rPr>
                <w:rFonts w:ascii="宋体" w:hAnsi="宋体"/>
                <w:color w:val="000000"/>
                <w:sz w:val="24"/>
                <w:szCs w:val="24"/>
              </w:rPr>
            </w:pPr>
            <w:r>
              <w:rPr>
                <w:rFonts w:hint="eastAsia" w:ascii="宋体" w:hAnsi="宋体"/>
                <w:color w:val="000000"/>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63082A75">
            <w:pPr>
              <w:widowControl/>
              <w:jc w:val="left"/>
              <w:textAlignment w:val="center"/>
              <w:rPr>
                <w:rFonts w:ascii="宋体" w:hAnsi="宋体"/>
                <w:color w:val="auto"/>
                <w:sz w:val="24"/>
                <w:szCs w:val="24"/>
              </w:rPr>
            </w:pPr>
            <w:r>
              <w:rPr>
                <w:rFonts w:hint="eastAsia" w:ascii="宋体" w:hAnsi="宋体"/>
                <w:color w:val="auto"/>
                <w:kern w:val="0"/>
                <w:sz w:val="24"/>
                <w:szCs w:val="24"/>
              </w:rPr>
              <w:t>取样宽度及位置范围:宽度 0.</w:t>
            </w:r>
            <w:r>
              <w:rPr>
                <w:rFonts w:hint="eastAsia" w:ascii="宋体" w:hAnsi="宋体"/>
                <w:color w:val="auto"/>
                <w:kern w:val="0"/>
                <w:sz w:val="24"/>
                <w:szCs w:val="24"/>
                <w:lang w:val="en-US" w:eastAsia="zh-CN"/>
              </w:rPr>
              <w:t>5</w:t>
            </w:r>
            <w:r>
              <w:rPr>
                <w:rFonts w:hint="eastAsia" w:ascii="宋体" w:hAnsi="宋体"/>
                <w:color w:val="auto"/>
                <w:kern w:val="0"/>
                <w:sz w:val="24"/>
                <w:szCs w:val="24"/>
              </w:rPr>
              <w:t>-20mm; 分级可调</w:t>
            </w:r>
          </w:p>
        </w:tc>
      </w:tr>
      <w:tr w14:paraId="02670A8B">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9B8B97">
            <w:pPr>
              <w:widowControl/>
              <w:jc w:val="center"/>
              <w:textAlignment w:val="center"/>
              <w:rPr>
                <w:rFonts w:ascii="宋体" w:hAnsi="宋体"/>
                <w:color w:val="000000"/>
                <w:sz w:val="24"/>
                <w:szCs w:val="24"/>
              </w:rPr>
            </w:pPr>
            <w:r>
              <w:rPr>
                <w:rFonts w:hint="eastAsia" w:ascii="宋体" w:hAnsi="宋体"/>
                <w:color w:val="000000"/>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25F77EF1">
            <w:pPr>
              <w:widowControl/>
              <w:jc w:val="left"/>
              <w:textAlignment w:val="center"/>
              <w:rPr>
                <w:rFonts w:ascii="宋体" w:hAnsi="宋体"/>
                <w:color w:val="auto"/>
                <w:sz w:val="24"/>
                <w:szCs w:val="24"/>
              </w:rPr>
            </w:pPr>
            <w:r>
              <w:rPr>
                <w:rFonts w:hint="eastAsia" w:ascii="宋体" w:hAnsi="宋体"/>
                <w:color w:val="auto"/>
                <w:kern w:val="0"/>
                <w:sz w:val="24"/>
                <w:szCs w:val="24"/>
              </w:rPr>
              <w:t>显示控制：反转显示 (上/下)、零移位、B-刷新、D 扩展、B/D 扩展局放及移位</w:t>
            </w:r>
          </w:p>
        </w:tc>
      </w:tr>
      <w:tr w14:paraId="69894912">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8E0F34">
            <w:pPr>
              <w:widowControl/>
              <w:jc w:val="center"/>
              <w:textAlignment w:val="center"/>
              <w:rPr>
                <w:rFonts w:ascii="宋体" w:hAnsi="宋体"/>
                <w:color w:val="000000"/>
                <w:sz w:val="24"/>
                <w:szCs w:val="24"/>
              </w:rPr>
            </w:pPr>
            <w:r>
              <w:rPr>
                <w:rFonts w:hint="eastAsia" w:ascii="宋体" w:hAnsi="宋体"/>
                <w:color w:val="000000"/>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14C8EDB2">
            <w:pPr>
              <w:widowControl/>
              <w:jc w:val="left"/>
              <w:textAlignment w:val="center"/>
              <w:rPr>
                <w:rFonts w:ascii="宋体" w:hAnsi="宋体"/>
                <w:color w:val="auto"/>
                <w:sz w:val="24"/>
                <w:szCs w:val="24"/>
              </w:rPr>
            </w:pPr>
            <w:r>
              <w:rPr>
                <w:rFonts w:hint="eastAsia" w:ascii="宋体" w:hAnsi="宋体"/>
                <w:color w:val="auto"/>
                <w:kern w:val="0"/>
                <w:sz w:val="24"/>
                <w:szCs w:val="24"/>
              </w:rPr>
              <w:t>实时自动包络频谱并完成频谱测量计算</w:t>
            </w:r>
          </w:p>
        </w:tc>
      </w:tr>
      <w:tr w14:paraId="6612FBC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BA95FC">
            <w:pPr>
              <w:widowControl/>
              <w:jc w:val="center"/>
              <w:textAlignment w:val="center"/>
              <w:rPr>
                <w:rFonts w:ascii="宋体" w:hAnsi="宋体"/>
                <w:color w:val="000000"/>
                <w:sz w:val="24"/>
                <w:szCs w:val="24"/>
              </w:rPr>
            </w:pPr>
            <w:r>
              <w:rPr>
                <w:rFonts w:hint="eastAsia" w:ascii="宋体" w:hAnsi="宋体"/>
                <w:color w:val="000000"/>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296D237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彩色多普勒： </w:t>
            </w:r>
          </w:p>
        </w:tc>
      </w:tr>
      <w:tr w14:paraId="53939190">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BFA59C">
            <w:pPr>
              <w:widowControl/>
              <w:jc w:val="center"/>
              <w:textAlignment w:val="center"/>
              <w:rPr>
                <w:rFonts w:ascii="宋体" w:hAnsi="宋体"/>
                <w:color w:val="000000"/>
                <w:sz w:val="24"/>
                <w:szCs w:val="24"/>
              </w:rPr>
            </w:pPr>
            <w:r>
              <w:rPr>
                <w:rFonts w:hint="eastAsia" w:ascii="宋体" w:hAnsi="宋体"/>
                <w:color w:val="000000"/>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3D69AEFB">
            <w:pPr>
              <w:widowControl/>
              <w:jc w:val="left"/>
              <w:textAlignment w:val="center"/>
              <w:rPr>
                <w:rFonts w:ascii="宋体" w:hAnsi="宋体"/>
                <w:color w:val="auto"/>
                <w:sz w:val="24"/>
                <w:szCs w:val="24"/>
              </w:rPr>
            </w:pPr>
            <w:r>
              <w:rPr>
                <w:rFonts w:hint="eastAsia" w:ascii="宋体" w:hAnsi="宋体"/>
                <w:color w:val="auto"/>
                <w:kern w:val="0"/>
                <w:sz w:val="24"/>
                <w:szCs w:val="24"/>
              </w:rPr>
              <w:t>显示方式：速度图 (CDV)、能量图 (CPA)、方向性能量图（DCPA）</w:t>
            </w:r>
          </w:p>
        </w:tc>
      </w:tr>
      <w:tr w14:paraId="54E75AE7">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2884C1">
            <w:pPr>
              <w:widowControl/>
              <w:jc w:val="center"/>
              <w:textAlignment w:val="center"/>
              <w:rPr>
                <w:rFonts w:ascii="宋体" w:hAnsi="宋体"/>
                <w:color w:val="000000"/>
                <w:sz w:val="24"/>
                <w:szCs w:val="24"/>
              </w:rPr>
            </w:pPr>
            <w:r>
              <w:rPr>
                <w:rFonts w:hint="eastAsia" w:ascii="宋体" w:hAnsi="宋体"/>
                <w:color w:val="000000"/>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3EEE20A9">
            <w:pPr>
              <w:widowControl/>
              <w:jc w:val="left"/>
              <w:textAlignment w:val="center"/>
              <w:rPr>
                <w:rFonts w:ascii="宋体" w:hAnsi="宋体"/>
                <w:color w:val="auto"/>
                <w:sz w:val="24"/>
                <w:szCs w:val="24"/>
              </w:rPr>
            </w:pPr>
            <w:r>
              <w:rPr>
                <w:rFonts w:hint="eastAsia" w:ascii="宋体" w:hAnsi="宋体"/>
                <w:color w:val="auto"/>
                <w:kern w:val="0"/>
                <w:sz w:val="24"/>
                <w:szCs w:val="24"/>
              </w:rPr>
              <w:t>彩色增强功能:彩色多普勒能量图(CDE/CPI);组织多普勒(TDI)</w:t>
            </w:r>
          </w:p>
        </w:tc>
      </w:tr>
      <w:tr w14:paraId="3AF2A1EA">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C3EB04F">
            <w:pPr>
              <w:widowControl/>
              <w:jc w:val="center"/>
              <w:textAlignment w:val="center"/>
              <w:rPr>
                <w:rFonts w:ascii="宋体" w:hAnsi="宋体"/>
                <w:color w:val="000000"/>
                <w:sz w:val="24"/>
                <w:szCs w:val="24"/>
              </w:rPr>
            </w:pPr>
            <w:r>
              <w:rPr>
                <w:rFonts w:hint="eastAsia" w:ascii="宋体" w:hAnsi="宋体"/>
                <w:color w:val="000000"/>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7040C481">
            <w:pPr>
              <w:widowControl/>
              <w:jc w:val="left"/>
              <w:textAlignment w:val="center"/>
              <w:rPr>
                <w:rFonts w:ascii="宋体" w:hAnsi="宋体"/>
                <w:color w:val="auto"/>
                <w:sz w:val="24"/>
                <w:szCs w:val="24"/>
              </w:rPr>
            </w:pPr>
            <w:r>
              <w:rPr>
                <w:rFonts w:hint="eastAsia" w:ascii="宋体" w:hAnsi="宋体"/>
                <w:color w:val="auto"/>
                <w:kern w:val="0"/>
                <w:sz w:val="24"/>
                <w:szCs w:val="24"/>
              </w:rPr>
              <w:t>具有双同步 / 三同步显示(B/D/CDV)</w:t>
            </w:r>
          </w:p>
        </w:tc>
      </w:tr>
      <w:tr w14:paraId="23126900">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BDD44F">
            <w:pPr>
              <w:widowControl/>
              <w:jc w:val="center"/>
              <w:textAlignment w:val="center"/>
              <w:rPr>
                <w:rFonts w:ascii="宋体" w:hAnsi="宋体"/>
                <w:color w:val="000000"/>
                <w:sz w:val="24"/>
                <w:szCs w:val="24"/>
              </w:rPr>
            </w:pPr>
            <w:r>
              <w:rPr>
                <w:rFonts w:hint="eastAsia" w:ascii="宋体" w:hAnsi="宋体"/>
                <w:color w:val="000000"/>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639EA2A5">
            <w:pPr>
              <w:widowControl/>
              <w:jc w:val="left"/>
              <w:textAlignment w:val="center"/>
              <w:rPr>
                <w:rFonts w:ascii="宋体" w:hAnsi="宋体"/>
                <w:color w:val="auto"/>
                <w:sz w:val="24"/>
                <w:szCs w:val="24"/>
              </w:rPr>
            </w:pPr>
            <w:r>
              <w:rPr>
                <w:rFonts w:hint="eastAsia" w:ascii="宋体" w:hAnsi="宋体"/>
                <w:color w:val="auto"/>
                <w:kern w:val="0"/>
                <w:sz w:val="24"/>
                <w:szCs w:val="24"/>
              </w:rPr>
              <w:t>彩色显示速度：最低平均血流显示速度≤5mm/s（非噪声信号）</w:t>
            </w:r>
          </w:p>
        </w:tc>
      </w:tr>
      <w:tr w14:paraId="7BBF35F2">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DA0C2F">
            <w:pPr>
              <w:widowControl/>
              <w:jc w:val="center"/>
              <w:textAlignment w:val="center"/>
              <w:rPr>
                <w:rFonts w:ascii="宋体" w:hAnsi="宋体"/>
                <w:color w:val="000000"/>
                <w:sz w:val="24"/>
                <w:szCs w:val="24"/>
              </w:rPr>
            </w:pPr>
            <w:r>
              <w:rPr>
                <w:rFonts w:hint="eastAsia" w:ascii="宋体" w:hAnsi="宋体"/>
                <w:color w:val="000000"/>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6F53CFAF">
            <w:pPr>
              <w:widowControl/>
              <w:jc w:val="left"/>
              <w:textAlignment w:val="center"/>
              <w:rPr>
                <w:rFonts w:ascii="宋体" w:hAnsi="宋体"/>
                <w:color w:val="auto"/>
                <w:sz w:val="24"/>
                <w:szCs w:val="24"/>
              </w:rPr>
            </w:pPr>
            <w:r>
              <w:rPr>
                <w:rFonts w:hint="eastAsia" w:ascii="宋体" w:hAnsi="宋体"/>
                <w:color w:val="auto"/>
                <w:kern w:val="0"/>
                <w:sz w:val="24"/>
                <w:szCs w:val="24"/>
              </w:rPr>
              <w:t>显示控制：零位移动、黑白与彩色比较、彩色对比</w:t>
            </w:r>
          </w:p>
        </w:tc>
      </w:tr>
      <w:tr w14:paraId="18C82556">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EF98894">
            <w:pPr>
              <w:widowControl/>
              <w:jc w:val="center"/>
              <w:textAlignment w:val="center"/>
              <w:rPr>
                <w:rFonts w:ascii="宋体" w:hAnsi="宋体"/>
                <w:color w:val="000000"/>
                <w:sz w:val="24"/>
                <w:szCs w:val="24"/>
              </w:rPr>
            </w:pPr>
            <w:r>
              <w:rPr>
                <w:rFonts w:hint="eastAsia" w:ascii="宋体" w:hAnsi="宋体"/>
                <w:color w:val="000000"/>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1C2ABEFB">
            <w:pPr>
              <w:widowControl/>
              <w:jc w:val="left"/>
              <w:textAlignment w:val="center"/>
              <w:rPr>
                <w:rFonts w:ascii="宋体" w:hAnsi="宋体"/>
                <w:color w:val="auto"/>
                <w:sz w:val="24"/>
                <w:szCs w:val="24"/>
              </w:rPr>
            </w:pPr>
            <w:r>
              <w:rPr>
                <w:rFonts w:hint="eastAsia" w:ascii="宋体" w:hAnsi="宋体"/>
                <w:color w:val="auto"/>
                <w:kern w:val="0"/>
                <w:sz w:val="24"/>
                <w:szCs w:val="24"/>
              </w:rPr>
              <w:t>显示位置调整：线阵扫描感兴趣的图像范围：-</w:t>
            </w:r>
            <w:r>
              <w:rPr>
                <w:rFonts w:hint="eastAsia" w:ascii="宋体" w:hAnsi="宋体"/>
                <w:color w:val="auto"/>
                <w:kern w:val="0"/>
                <w:sz w:val="24"/>
                <w:szCs w:val="24"/>
                <w:lang w:val="en-US" w:eastAsia="zh-CN"/>
              </w:rPr>
              <w:t>30</w:t>
            </w:r>
            <w:r>
              <w:rPr>
                <w:rFonts w:hint="eastAsia" w:ascii="宋体" w:hAnsi="宋体"/>
                <w:color w:val="auto"/>
                <w:kern w:val="0"/>
                <w:sz w:val="24"/>
                <w:szCs w:val="24"/>
              </w:rPr>
              <w:t>°～ +</w:t>
            </w:r>
            <w:r>
              <w:rPr>
                <w:rFonts w:hint="eastAsia" w:ascii="宋体" w:hAnsi="宋体"/>
                <w:color w:val="auto"/>
                <w:kern w:val="0"/>
                <w:sz w:val="24"/>
                <w:szCs w:val="24"/>
                <w:lang w:val="en-US" w:eastAsia="zh-CN"/>
              </w:rPr>
              <w:t>30</w:t>
            </w:r>
            <w:r>
              <w:rPr>
                <w:rFonts w:hint="eastAsia" w:ascii="宋体" w:hAnsi="宋体"/>
                <w:color w:val="auto"/>
                <w:kern w:val="0"/>
                <w:sz w:val="24"/>
                <w:szCs w:val="24"/>
              </w:rPr>
              <w:t>°；</w:t>
            </w:r>
          </w:p>
        </w:tc>
      </w:tr>
      <w:tr w14:paraId="439868DF">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68A0DB">
            <w:pPr>
              <w:widowControl/>
              <w:jc w:val="center"/>
              <w:textAlignment w:val="center"/>
              <w:rPr>
                <w:rFonts w:ascii="宋体" w:hAnsi="宋体"/>
                <w:color w:val="000000"/>
                <w:sz w:val="24"/>
                <w:szCs w:val="24"/>
              </w:rPr>
            </w:pPr>
            <w:r>
              <w:rPr>
                <w:rFonts w:hint="eastAsia" w:ascii="宋体" w:hAnsi="宋体"/>
                <w:color w:val="000000"/>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7B7DD327">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组织多普勒帧频：全视野，18cm 深，帧频≥93 帧/秒</w:t>
            </w:r>
          </w:p>
        </w:tc>
      </w:tr>
      <w:tr w14:paraId="37789649">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B8E9DA">
            <w:pPr>
              <w:widowControl/>
              <w:jc w:val="center"/>
              <w:textAlignment w:val="center"/>
              <w:rPr>
                <w:rFonts w:ascii="宋体" w:hAnsi="宋体"/>
                <w:color w:val="000000"/>
                <w:sz w:val="24"/>
                <w:szCs w:val="24"/>
              </w:rPr>
            </w:pPr>
            <w:r>
              <w:rPr>
                <w:rFonts w:hint="eastAsia" w:ascii="宋体" w:hAnsi="宋体"/>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04E44D5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超声功率输出调节： </w:t>
            </w:r>
          </w:p>
        </w:tc>
      </w:tr>
      <w:tr w14:paraId="6E25DAA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8E49C0">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0E9AAF52">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741C9AC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2C1892">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0448AD71">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46435E7D">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4C2B0F">
            <w:pPr>
              <w:widowControl/>
              <w:jc w:val="center"/>
              <w:textAlignment w:val="center"/>
              <w:rPr>
                <w:rFonts w:ascii="宋体" w:hAnsi="宋体"/>
                <w:color w:val="000000"/>
                <w:sz w:val="24"/>
                <w:szCs w:val="24"/>
              </w:rPr>
            </w:pPr>
            <w:r>
              <w:rPr>
                <w:rFonts w:hint="eastAsia" w:ascii="宋体" w:hAnsi="宋体"/>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54B526A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记录装置： </w:t>
            </w:r>
          </w:p>
        </w:tc>
      </w:tr>
      <w:tr w14:paraId="395B2EB0">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2C30F9">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58045157">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5D7D52D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446742">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0E3EAAFF">
            <w:pPr>
              <w:widowControl/>
              <w:jc w:val="left"/>
              <w:textAlignment w:val="center"/>
              <w:rPr>
                <w:rFonts w:hint="default" w:ascii="宋体" w:hAnsi="宋体" w:eastAsia="宋体"/>
                <w:color w:val="000000"/>
                <w:sz w:val="24"/>
                <w:szCs w:val="24"/>
                <w:lang w:val="en-US" w:eastAsia="zh-CN"/>
              </w:rPr>
            </w:pPr>
            <w:r>
              <w:rPr>
                <w:rFonts w:hint="eastAsia" w:ascii="宋体" w:hAnsi="宋体"/>
                <w:kern w:val="0"/>
                <w:sz w:val="24"/>
                <w:szCs w:val="24"/>
              </w:rPr>
              <w:t>主机硬盘≥</w:t>
            </w:r>
            <w:r>
              <w:rPr>
                <w:rFonts w:hint="eastAsia" w:ascii="宋体" w:hAnsi="宋体"/>
                <w:kern w:val="0"/>
                <w:sz w:val="24"/>
                <w:szCs w:val="24"/>
                <w:lang w:val="en-US" w:eastAsia="zh-CN"/>
              </w:rPr>
              <w:t>1TB</w:t>
            </w:r>
          </w:p>
        </w:tc>
      </w:tr>
      <w:tr w14:paraId="13FCAB73">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0CC637">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32904439">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0241ED3D">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8F4DE">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0B4030F5">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20DF495C">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3ABE6E">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3EDCEF93">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4440DBC5">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A4F0F8">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26F65158">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配套设施</w:t>
            </w:r>
          </w:p>
        </w:tc>
      </w:tr>
      <w:tr w14:paraId="4E76C028">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388D86">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28BB7771">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提供超声检查床一张</w:t>
            </w:r>
          </w:p>
        </w:tc>
      </w:tr>
      <w:tr w14:paraId="25ECE5AF">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44FB5B">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38ED7F2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技术手册： </w:t>
            </w:r>
          </w:p>
        </w:tc>
      </w:tr>
      <w:tr w14:paraId="71F82DF1">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953275">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C73B140">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25D16DC1">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9AC37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4076ABE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1387C33B">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CC390F">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02491FF6">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22BDE1AF">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DFAB1D">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07EDF2A7">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047E5D2F">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56039A8C">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22BAF032">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5D3C7F2C">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26A62C5">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76BCA1FF">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574B739C">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5E54A89">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186004A6">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提供3人外出学习相关技术（每人1月）</w:t>
            </w:r>
          </w:p>
        </w:tc>
      </w:tr>
    </w:tbl>
    <w:p w14:paraId="7EF71F2D">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72AA3783">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4F6DD060">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E9D55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73A91A6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44E93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67FC77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C5D8D01">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8EA6A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E4894E8">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第四标段：超高端全数字化彩色多普勒超声诊断仪技术参数</w:t>
      </w:r>
    </w:p>
    <w:tbl>
      <w:tblPr>
        <w:tblStyle w:val="14"/>
        <w:tblW w:w="9186" w:type="dxa"/>
        <w:jc w:val="center"/>
        <w:tblLayout w:type="fixed"/>
        <w:tblCellMar>
          <w:top w:w="0" w:type="dxa"/>
          <w:left w:w="108" w:type="dxa"/>
          <w:bottom w:w="0" w:type="dxa"/>
          <w:right w:w="108" w:type="dxa"/>
        </w:tblCellMar>
      </w:tblPr>
      <w:tblGrid>
        <w:gridCol w:w="1176"/>
        <w:gridCol w:w="8010"/>
      </w:tblGrid>
      <w:tr w14:paraId="36751BD7">
        <w:tblPrEx>
          <w:tblCellMar>
            <w:top w:w="0" w:type="dxa"/>
            <w:left w:w="108" w:type="dxa"/>
            <w:bottom w:w="0" w:type="dxa"/>
            <w:right w:w="108" w:type="dxa"/>
          </w:tblCellMar>
        </w:tblPrEx>
        <w:trPr>
          <w:trHeight w:val="303" w:hRule="atLeast"/>
          <w:jc w:val="center"/>
        </w:trPr>
        <w:tc>
          <w:tcPr>
            <w:tcW w:w="9186" w:type="dxa"/>
            <w:gridSpan w:val="2"/>
            <w:tcBorders>
              <w:top w:val="single" w:color="000000" w:sz="4" w:space="0"/>
              <w:left w:val="single" w:color="000000" w:sz="4" w:space="0"/>
              <w:bottom w:val="single" w:color="000000" w:sz="4" w:space="0"/>
              <w:right w:val="single" w:color="000000" w:sz="4" w:space="0"/>
            </w:tcBorders>
            <w:vAlign w:val="center"/>
          </w:tcPr>
          <w:p w14:paraId="2AC88122">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技术规格</w:t>
            </w:r>
          </w:p>
        </w:tc>
      </w:tr>
      <w:tr w14:paraId="576C390B">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4EEA03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一</w:t>
            </w:r>
          </w:p>
        </w:tc>
        <w:tc>
          <w:tcPr>
            <w:tcW w:w="8010" w:type="dxa"/>
            <w:tcBorders>
              <w:top w:val="single" w:color="000000" w:sz="4" w:space="0"/>
              <w:left w:val="nil"/>
              <w:bottom w:val="single" w:color="000000" w:sz="4" w:space="0"/>
              <w:right w:val="single" w:color="000000" w:sz="4" w:space="0"/>
            </w:tcBorders>
            <w:vAlign w:val="center"/>
          </w:tcPr>
          <w:p w14:paraId="5B84F8C2">
            <w:pPr>
              <w:spacing w:line="240" w:lineRule="exact"/>
              <w:rPr>
                <w:rFonts w:ascii="宋体" w:hAnsi="宋体"/>
                <w:color w:val="000000"/>
                <w:kern w:val="0"/>
                <w:sz w:val="24"/>
                <w:szCs w:val="24"/>
              </w:rPr>
            </w:pPr>
            <w:r>
              <w:rPr>
                <w:rFonts w:hint="eastAsia" w:ascii="宋体" w:hAnsi="宋体"/>
                <w:color w:val="000000"/>
                <w:kern w:val="0"/>
                <w:sz w:val="24"/>
                <w:szCs w:val="24"/>
              </w:rPr>
              <w:t>设备名称：超高端</w:t>
            </w:r>
            <w:r>
              <w:rPr>
                <w:rFonts w:ascii="宋体" w:hAnsi="宋体"/>
                <w:color w:val="000000"/>
                <w:kern w:val="0"/>
                <w:sz w:val="24"/>
                <w:szCs w:val="24"/>
              </w:rPr>
              <w:t>全数字化彩色多普勒超声诊断仪</w:t>
            </w:r>
          </w:p>
        </w:tc>
      </w:tr>
      <w:tr w14:paraId="604F61D5">
        <w:tblPrEx>
          <w:tblCellMar>
            <w:top w:w="0" w:type="dxa"/>
            <w:left w:w="108" w:type="dxa"/>
            <w:bottom w:w="0" w:type="dxa"/>
            <w:right w:w="108" w:type="dxa"/>
          </w:tblCellMar>
        </w:tblPrEx>
        <w:trPr>
          <w:trHeight w:val="24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103C26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二</w:t>
            </w:r>
          </w:p>
        </w:tc>
        <w:tc>
          <w:tcPr>
            <w:tcW w:w="8010" w:type="dxa"/>
            <w:tcBorders>
              <w:top w:val="single" w:color="000000" w:sz="4" w:space="0"/>
              <w:left w:val="nil"/>
              <w:bottom w:val="single" w:color="000000" w:sz="4" w:space="0"/>
              <w:right w:val="single" w:color="000000" w:sz="4" w:space="0"/>
            </w:tcBorders>
            <w:vAlign w:val="center"/>
          </w:tcPr>
          <w:p w14:paraId="2FDB499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数 量：一套 </w:t>
            </w:r>
          </w:p>
        </w:tc>
      </w:tr>
      <w:tr w14:paraId="2C6CECB0">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69D8BE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三</w:t>
            </w:r>
          </w:p>
        </w:tc>
        <w:tc>
          <w:tcPr>
            <w:tcW w:w="8010" w:type="dxa"/>
            <w:tcBorders>
              <w:top w:val="single" w:color="000000" w:sz="4" w:space="0"/>
              <w:left w:val="nil"/>
              <w:bottom w:val="single" w:color="000000" w:sz="4" w:space="0"/>
              <w:right w:val="single" w:color="000000" w:sz="4" w:space="0"/>
            </w:tcBorders>
            <w:vAlign w:val="center"/>
          </w:tcPr>
          <w:p w14:paraId="25AFFCF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交货及安装期：自合同签订之日起</w:t>
            </w:r>
            <w:r>
              <w:rPr>
                <w:rFonts w:ascii="宋体" w:hAnsi="宋体"/>
                <w:color w:val="000000"/>
                <w:kern w:val="0"/>
                <w:sz w:val="24"/>
                <w:szCs w:val="24"/>
              </w:rPr>
              <w:t>3</w:t>
            </w:r>
            <w:r>
              <w:rPr>
                <w:rFonts w:hint="eastAsia" w:ascii="宋体" w:hAnsi="宋体"/>
                <w:color w:val="000000"/>
                <w:kern w:val="0"/>
                <w:sz w:val="24"/>
                <w:szCs w:val="24"/>
              </w:rPr>
              <w:t xml:space="preserve">0日历天内 </w:t>
            </w:r>
          </w:p>
        </w:tc>
      </w:tr>
      <w:tr w14:paraId="4E7C56F5">
        <w:tblPrEx>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02FDDCD">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66712398">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（重要参数）</w:t>
            </w:r>
          </w:p>
        </w:tc>
        <w:tc>
          <w:tcPr>
            <w:tcW w:w="8010" w:type="dxa"/>
            <w:tcBorders>
              <w:top w:val="single" w:color="000000" w:sz="4" w:space="0"/>
              <w:left w:val="nil"/>
              <w:bottom w:val="single" w:color="000000" w:sz="4" w:space="0"/>
              <w:right w:val="single" w:color="000000" w:sz="4" w:space="0"/>
            </w:tcBorders>
            <w:vAlign w:val="center"/>
          </w:tcPr>
          <w:p w14:paraId="1264A5F6">
            <w:pPr>
              <w:widowControl/>
              <w:jc w:val="left"/>
              <w:textAlignment w:val="center"/>
              <w:rPr>
                <w:rFonts w:ascii="宋体" w:hAnsi="宋体"/>
                <w:b/>
                <w:bCs/>
                <w:color w:val="000000"/>
                <w:kern w:val="0"/>
                <w:sz w:val="24"/>
                <w:szCs w:val="24"/>
              </w:rPr>
            </w:pPr>
            <w:r>
              <w:rPr>
                <w:rFonts w:hint="eastAsia" w:ascii="宋体" w:hAnsi="宋体"/>
                <w:color w:val="000000"/>
                <w:kern w:val="0"/>
                <w:sz w:val="24"/>
                <w:szCs w:val="24"/>
              </w:rPr>
              <w:t>用途：用于成人心脏、血管（外周、腹部、脑血管）、腹部、产科、妇科、浅表、介入等临床应用；支持临床诊断应用和相关科研。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如飞利浦EPIQ7、西门子银杉、东软N7000PRO、佳能阿波罗I800、迈瑞Eagus A20T、GE logiq E11以上机型</w:t>
            </w:r>
            <w:r>
              <w:rPr>
                <w:rFonts w:hint="eastAsia" w:ascii="宋体" w:hAnsi="宋体"/>
                <w:b/>
                <w:bCs/>
                <w:sz w:val="24"/>
                <w:szCs w:val="24"/>
              </w:rPr>
              <w:t>）</w:t>
            </w:r>
            <w:r>
              <w:rPr>
                <w:rFonts w:hint="eastAsia" w:ascii="宋体" w:hAnsi="宋体"/>
                <w:b/>
                <w:bCs/>
                <w:color w:val="000000"/>
                <w:kern w:val="0"/>
                <w:sz w:val="24"/>
                <w:szCs w:val="24"/>
              </w:rPr>
              <w:t>。</w:t>
            </w:r>
          </w:p>
        </w:tc>
      </w:tr>
      <w:tr w14:paraId="547F88EE">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C9CC7E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五</w:t>
            </w:r>
          </w:p>
        </w:tc>
        <w:tc>
          <w:tcPr>
            <w:tcW w:w="8010" w:type="dxa"/>
            <w:tcBorders>
              <w:top w:val="single" w:color="000000" w:sz="4" w:space="0"/>
              <w:left w:val="nil"/>
              <w:bottom w:val="single" w:color="000000" w:sz="4" w:space="0"/>
              <w:right w:val="single" w:color="000000" w:sz="4" w:space="0"/>
            </w:tcBorders>
            <w:vAlign w:val="center"/>
          </w:tcPr>
          <w:p w14:paraId="774F120A">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主要技术规格及系统概述： </w:t>
            </w:r>
          </w:p>
        </w:tc>
      </w:tr>
      <w:tr w14:paraId="6528FDFE">
        <w:tblPrEx>
          <w:tblCellMar>
            <w:top w:w="0" w:type="dxa"/>
            <w:left w:w="108" w:type="dxa"/>
            <w:bottom w:w="0" w:type="dxa"/>
            <w:right w:w="108" w:type="dxa"/>
          </w:tblCellMar>
        </w:tblPrEx>
        <w:trPr>
          <w:trHeight w:val="29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CEC4AD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w:t>
            </w:r>
          </w:p>
        </w:tc>
        <w:tc>
          <w:tcPr>
            <w:tcW w:w="8010" w:type="dxa"/>
            <w:tcBorders>
              <w:top w:val="single" w:color="000000" w:sz="4" w:space="0"/>
              <w:left w:val="nil"/>
              <w:bottom w:val="single" w:color="000000" w:sz="4" w:space="0"/>
              <w:right w:val="single" w:color="000000" w:sz="4" w:space="0"/>
            </w:tcBorders>
            <w:vAlign w:val="center"/>
          </w:tcPr>
          <w:p w14:paraId="201F984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主机成像系统： </w:t>
            </w:r>
          </w:p>
        </w:tc>
      </w:tr>
      <w:tr w14:paraId="6710B510">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046AD7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w:t>
            </w:r>
          </w:p>
        </w:tc>
        <w:tc>
          <w:tcPr>
            <w:tcW w:w="8010" w:type="dxa"/>
            <w:tcBorders>
              <w:top w:val="single" w:color="000000" w:sz="4" w:space="0"/>
              <w:left w:val="nil"/>
              <w:bottom w:val="single" w:color="000000" w:sz="4" w:space="0"/>
              <w:right w:val="single" w:color="000000" w:sz="4" w:space="0"/>
            </w:tcBorders>
            <w:vAlign w:val="center"/>
          </w:tcPr>
          <w:p w14:paraId="0A99A7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英寸</w:t>
            </w:r>
          </w:p>
        </w:tc>
      </w:tr>
      <w:tr w14:paraId="1A8D9DFC">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EA2D95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w:t>
            </w:r>
          </w:p>
        </w:tc>
        <w:tc>
          <w:tcPr>
            <w:tcW w:w="8010" w:type="dxa"/>
            <w:tcBorders>
              <w:top w:val="single" w:color="000000" w:sz="4" w:space="0"/>
              <w:left w:val="nil"/>
              <w:bottom w:val="single" w:color="000000" w:sz="4" w:space="0"/>
              <w:right w:val="single" w:color="000000" w:sz="4" w:space="0"/>
            </w:tcBorders>
            <w:vAlign w:val="center"/>
          </w:tcPr>
          <w:p w14:paraId="7C685BFA">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液晶触摸屏≥1</w:t>
            </w:r>
            <w:r>
              <w:rPr>
                <w:rFonts w:hint="eastAsia" w:ascii="宋体" w:hAnsi="宋体"/>
                <w:color w:val="000000"/>
                <w:kern w:val="0"/>
                <w:sz w:val="24"/>
                <w:szCs w:val="24"/>
                <w:lang w:val="en-US" w:eastAsia="zh-CN"/>
              </w:rPr>
              <w:t>2</w:t>
            </w:r>
            <w:r>
              <w:rPr>
                <w:rFonts w:hint="eastAsia" w:ascii="宋体" w:hAnsi="宋体"/>
                <w:color w:val="000000"/>
                <w:kern w:val="0"/>
                <w:sz w:val="24"/>
                <w:szCs w:val="24"/>
              </w:rPr>
              <w:t>英寸, 按功能分区，支持多点触控。</w:t>
            </w:r>
          </w:p>
        </w:tc>
      </w:tr>
      <w:tr w14:paraId="2AC1E24A">
        <w:tblPrEx>
          <w:tblCellMar>
            <w:top w:w="0" w:type="dxa"/>
            <w:left w:w="108" w:type="dxa"/>
            <w:bottom w:w="0" w:type="dxa"/>
            <w:right w:w="108" w:type="dxa"/>
          </w:tblCellMar>
        </w:tblPrEx>
        <w:trPr>
          <w:trHeight w:val="3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DCC89C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5.1.3</w:t>
            </w:r>
          </w:p>
        </w:tc>
        <w:tc>
          <w:tcPr>
            <w:tcW w:w="8010" w:type="dxa"/>
            <w:tcBorders>
              <w:top w:val="single" w:color="000000" w:sz="4" w:space="0"/>
              <w:left w:val="nil"/>
              <w:bottom w:val="single" w:color="000000" w:sz="4" w:space="0"/>
              <w:right w:val="single" w:color="000000" w:sz="4" w:space="0"/>
            </w:tcBorders>
            <w:vAlign w:val="center"/>
          </w:tcPr>
          <w:p w14:paraId="12E0354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全聚焦成像，整个图像区域无焦点，支持所有探头及应用条件</w:t>
            </w:r>
          </w:p>
        </w:tc>
      </w:tr>
      <w:tr w14:paraId="2F305EC1">
        <w:tblPrEx>
          <w:tblCellMar>
            <w:top w:w="0" w:type="dxa"/>
            <w:left w:w="108" w:type="dxa"/>
            <w:bottom w:w="0" w:type="dxa"/>
            <w:right w:w="108" w:type="dxa"/>
          </w:tblCellMar>
        </w:tblPrEx>
        <w:trPr>
          <w:trHeight w:val="38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6764B7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5.1.4</w:t>
            </w:r>
          </w:p>
        </w:tc>
        <w:tc>
          <w:tcPr>
            <w:tcW w:w="8010" w:type="dxa"/>
            <w:tcBorders>
              <w:top w:val="single" w:color="000000" w:sz="4" w:space="0"/>
              <w:left w:val="nil"/>
              <w:bottom w:val="single" w:color="000000" w:sz="4" w:space="0"/>
              <w:right w:val="single" w:color="000000" w:sz="4" w:space="0"/>
            </w:tcBorders>
            <w:vAlign w:val="center"/>
          </w:tcPr>
          <w:p w14:paraId="25C1AB8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斑点噪声抑制技术</w:t>
            </w:r>
          </w:p>
        </w:tc>
      </w:tr>
      <w:tr w14:paraId="4AD6DED9">
        <w:tblPrEx>
          <w:tblCellMar>
            <w:top w:w="0" w:type="dxa"/>
            <w:left w:w="108" w:type="dxa"/>
            <w:bottom w:w="0" w:type="dxa"/>
            <w:right w:w="108" w:type="dxa"/>
          </w:tblCellMar>
        </w:tblPrEx>
        <w:trPr>
          <w:trHeight w:val="28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62D077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5.1.5</w:t>
            </w:r>
          </w:p>
        </w:tc>
        <w:tc>
          <w:tcPr>
            <w:tcW w:w="8010" w:type="dxa"/>
            <w:tcBorders>
              <w:top w:val="single" w:color="000000" w:sz="4" w:space="0"/>
              <w:left w:val="nil"/>
              <w:bottom w:val="single" w:color="000000" w:sz="4" w:space="0"/>
              <w:right w:val="single" w:color="000000" w:sz="4" w:space="0"/>
            </w:tcBorders>
            <w:vAlign w:val="center"/>
          </w:tcPr>
          <w:p w14:paraId="6D1FA5D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空间复合成像</w:t>
            </w:r>
          </w:p>
        </w:tc>
      </w:tr>
      <w:tr w14:paraId="2A628A37">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346650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5.1.6</w:t>
            </w:r>
          </w:p>
        </w:tc>
        <w:tc>
          <w:tcPr>
            <w:tcW w:w="8010" w:type="dxa"/>
            <w:tcBorders>
              <w:top w:val="single" w:color="000000" w:sz="4" w:space="0"/>
              <w:left w:val="nil"/>
              <w:bottom w:val="single" w:color="000000" w:sz="4" w:space="0"/>
              <w:right w:val="single" w:color="000000" w:sz="4" w:space="0"/>
            </w:tcBorders>
            <w:vAlign w:val="center"/>
          </w:tcPr>
          <w:p w14:paraId="35DCA01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组织声束矫正技术</w:t>
            </w:r>
          </w:p>
        </w:tc>
      </w:tr>
      <w:tr w14:paraId="724580CB">
        <w:tblPrEx>
          <w:tblCellMar>
            <w:top w:w="0" w:type="dxa"/>
            <w:left w:w="108" w:type="dxa"/>
            <w:bottom w:w="0" w:type="dxa"/>
            <w:right w:w="108" w:type="dxa"/>
          </w:tblCellMar>
        </w:tblPrEx>
        <w:trPr>
          <w:trHeight w:val="25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AF7990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5.1.7</w:t>
            </w:r>
          </w:p>
        </w:tc>
        <w:tc>
          <w:tcPr>
            <w:tcW w:w="8010" w:type="dxa"/>
            <w:tcBorders>
              <w:top w:val="single" w:color="000000" w:sz="4" w:space="0"/>
              <w:left w:val="nil"/>
              <w:bottom w:val="single" w:color="000000" w:sz="4" w:space="0"/>
              <w:right w:val="single" w:color="000000" w:sz="4" w:space="0"/>
            </w:tcBorders>
            <w:vAlign w:val="center"/>
          </w:tcPr>
          <w:p w14:paraId="7E2B73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数字化二维灰阶成像及 M 型成像单元（包括灰阶M型和彩色M型）</w:t>
            </w:r>
          </w:p>
        </w:tc>
      </w:tr>
      <w:tr w14:paraId="6AA7E63F">
        <w:tblPrEx>
          <w:tblCellMar>
            <w:top w:w="0" w:type="dxa"/>
            <w:left w:w="108" w:type="dxa"/>
            <w:bottom w:w="0" w:type="dxa"/>
            <w:right w:w="108" w:type="dxa"/>
          </w:tblCellMar>
        </w:tblPrEx>
        <w:trPr>
          <w:trHeight w:val="45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7302F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5.1.8</w:t>
            </w:r>
          </w:p>
        </w:tc>
        <w:tc>
          <w:tcPr>
            <w:tcW w:w="8010" w:type="dxa"/>
            <w:tcBorders>
              <w:top w:val="single" w:color="000000" w:sz="4" w:space="0"/>
              <w:left w:val="nil"/>
              <w:bottom w:val="single" w:color="000000" w:sz="4" w:space="0"/>
              <w:right w:val="single" w:color="000000" w:sz="4" w:space="0"/>
            </w:tcBorders>
            <w:vAlign w:val="center"/>
          </w:tcPr>
          <w:p w14:paraId="3DFA71A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解剖M 型技术，可 360 度任意旋转M 型取样线角度方便准确的进行测量</w:t>
            </w:r>
          </w:p>
        </w:tc>
      </w:tr>
      <w:tr w14:paraId="49D51782">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1A5E4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5.1.9</w:t>
            </w:r>
          </w:p>
        </w:tc>
        <w:tc>
          <w:tcPr>
            <w:tcW w:w="8010" w:type="dxa"/>
            <w:tcBorders>
              <w:top w:val="single" w:color="000000" w:sz="4" w:space="0"/>
              <w:left w:val="nil"/>
              <w:bottom w:val="single" w:color="000000" w:sz="4" w:space="0"/>
              <w:right w:val="single" w:color="000000" w:sz="4" w:space="0"/>
            </w:tcBorders>
            <w:vAlign w:val="center"/>
          </w:tcPr>
          <w:p w14:paraId="2F86332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具备B型全角度心功能测量功能</w:t>
            </w:r>
          </w:p>
        </w:tc>
      </w:tr>
      <w:tr w14:paraId="45EC94AD">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A6ADF0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5.1.10</w:t>
            </w:r>
          </w:p>
        </w:tc>
        <w:tc>
          <w:tcPr>
            <w:tcW w:w="8010" w:type="dxa"/>
            <w:tcBorders>
              <w:top w:val="single" w:color="000000" w:sz="4" w:space="0"/>
              <w:left w:val="nil"/>
              <w:bottom w:val="single" w:color="000000" w:sz="4" w:space="0"/>
              <w:right w:val="single" w:color="000000" w:sz="4" w:space="0"/>
            </w:tcBorders>
            <w:vAlign w:val="center"/>
          </w:tcPr>
          <w:p w14:paraId="6E75150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彩色多普勒成像技术：彩色多普勒速度图、彩色多普勒能量图</w:t>
            </w:r>
          </w:p>
        </w:tc>
      </w:tr>
      <w:tr w14:paraId="7FEBCDE0">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738921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5.1.11</w:t>
            </w:r>
          </w:p>
        </w:tc>
        <w:tc>
          <w:tcPr>
            <w:tcW w:w="8010" w:type="dxa"/>
            <w:tcBorders>
              <w:top w:val="single" w:color="000000" w:sz="4" w:space="0"/>
              <w:left w:val="nil"/>
              <w:bottom w:val="single" w:color="000000" w:sz="4" w:space="0"/>
              <w:right w:val="single" w:color="000000" w:sz="4" w:space="0"/>
            </w:tcBorders>
            <w:vAlign w:val="center"/>
          </w:tcPr>
          <w:p w14:paraId="0B7A11D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具有组织多普勒成像单元，可支持</w:t>
            </w:r>
            <w:r>
              <w:rPr>
                <w:rFonts w:ascii="宋体" w:hAnsi="宋体"/>
                <w:color w:val="000000"/>
                <w:kern w:val="0"/>
                <w:sz w:val="24"/>
                <w:szCs w:val="24"/>
              </w:rPr>
              <w:t>彩色</w:t>
            </w:r>
            <w:r>
              <w:rPr>
                <w:rFonts w:hint="eastAsia" w:ascii="宋体" w:hAnsi="宋体"/>
                <w:color w:val="000000"/>
                <w:kern w:val="0"/>
                <w:sz w:val="24"/>
                <w:szCs w:val="24"/>
              </w:rPr>
              <w:t>、</w:t>
            </w:r>
            <w:r>
              <w:rPr>
                <w:rFonts w:ascii="宋体" w:hAnsi="宋体"/>
                <w:color w:val="000000"/>
                <w:kern w:val="0"/>
                <w:sz w:val="24"/>
                <w:szCs w:val="24"/>
              </w:rPr>
              <w:t>谐波</w:t>
            </w:r>
            <w:r>
              <w:rPr>
                <w:rFonts w:hint="eastAsia" w:ascii="宋体" w:hAnsi="宋体"/>
                <w:color w:val="000000"/>
                <w:kern w:val="0"/>
                <w:sz w:val="24"/>
                <w:szCs w:val="24"/>
              </w:rPr>
              <w:t>、</w:t>
            </w:r>
            <w:r>
              <w:rPr>
                <w:rFonts w:ascii="宋体" w:hAnsi="宋体"/>
                <w:color w:val="000000"/>
                <w:kern w:val="0"/>
                <w:sz w:val="24"/>
                <w:szCs w:val="24"/>
              </w:rPr>
              <w:t>PW</w:t>
            </w:r>
            <w:r>
              <w:rPr>
                <w:rFonts w:hint="eastAsia" w:ascii="宋体" w:hAnsi="宋体"/>
                <w:color w:val="000000"/>
                <w:kern w:val="0"/>
                <w:sz w:val="24"/>
                <w:szCs w:val="24"/>
              </w:rPr>
              <w:t>、</w:t>
            </w:r>
            <w:r>
              <w:rPr>
                <w:rFonts w:ascii="宋体" w:hAnsi="宋体"/>
                <w:color w:val="000000"/>
                <w:kern w:val="0"/>
                <w:sz w:val="24"/>
                <w:szCs w:val="24"/>
              </w:rPr>
              <w:t>M型多种模式</w:t>
            </w:r>
          </w:p>
        </w:tc>
      </w:tr>
      <w:tr w14:paraId="3DC761FF">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7C746F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5.1.12</w:t>
            </w:r>
          </w:p>
        </w:tc>
        <w:tc>
          <w:tcPr>
            <w:tcW w:w="8010" w:type="dxa"/>
            <w:tcBorders>
              <w:top w:val="single" w:color="000000" w:sz="4" w:space="0"/>
              <w:left w:val="nil"/>
              <w:bottom w:val="single" w:color="000000" w:sz="4" w:space="0"/>
              <w:right w:val="single" w:color="000000" w:sz="4" w:space="0"/>
            </w:tcBorders>
            <w:vAlign w:val="center"/>
          </w:tcPr>
          <w:p w14:paraId="0134251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具备高清放大功能，并可增加感兴趣区细节显示及图像帧频</w:t>
            </w:r>
          </w:p>
        </w:tc>
      </w:tr>
      <w:tr w14:paraId="5A47A74F">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46B36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5.1.13</w:t>
            </w:r>
          </w:p>
        </w:tc>
        <w:tc>
          <w:tcPr>
            <w:tcW w:w="8010" w:type="dxa"/>
            <w:tcBorders>
              <w:top w:val="single" w:color="000000" w:sz="4" w:space="0"/>
              <w:left w:val="nil"/>
              <w:bottom w:val="single" w:color="000000" w:sz="4" w:space="0"/>
              <w:right w:val="single" w:color="000000" w:sz="4" w:space="0"/>
            </w:tcBorders>
            <w:vAlign w:val="center"/>
          </w:tcPr>
          <w:p w14:paraId="178B480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具备血管管腔增强显示技术</w:t>
            </w:r>
          </w:p>
        </w:tc>
      </w:tr>
      <w:tr w14:paraId="73953C7E">
        <w:tblPrEx>
          <w:tblCellMar>
            <w:top w:w="0" w:type="dxa"/>
            <w:left w:w="108" w:type="dxa"/>
            <w:bottom w:w="0" w:type="dxa"/>
            <w:right w:w="108" w:type="dxa"/>
          </w:tblCellMar>
        </w:tblPrEx>
        <w:trPr>
          <w:trHeight w:val="3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5AFDE4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5.1.14</w:t>
            </w:r>
          </w:p>
        </w:tc>
        <w:tc>
          <w:tcPr>
            <w:tcW w:w="8010" w:type="dxa"/>
            <w:tcBorders>
              <w:top w:val="single" w:color="000000" w:sz="4" w:space="0"/>
              <w:left w:val="nil"/>
              <w:bottom w:val="single" w:color="000000" w:sz="4" w:space="0"/>
              <w:right w:val="single" w:color="000000" w:sz="4" w:space="0"/>
            </w:tcBorders>
            <w:vAlign w:val="center"/>
          </w:tcPr>
          <w:p w14:paraId="0149E8D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主机具备耦合剂加热装置</w:t>
            </w:r>
          </w:p>
        </w:tc>
      </w:tr>
      <w:tr w14:paraId="1966148F">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3E8107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5.1.15</w:t>
            </w:r>
          </w:p>
        </w:tc>
        <w:tc>
          <w:tcPr>
            <w:tcW w:w="8010" w:type="dxa"/>
            <w:tcBorders>
              <w:top w:val="single" w:color="000000" w:sz="4" w:space="0"/>
              <w:left w:val="nil"/>
              <w:bottom w:val="single" w:color="000000" w:sz="4" w:space="0"/>
              <w:right w:val="single" w:color="000000" w:sz="4" w:space="0"/>
            </w:tcBorders>
            <w:vAlign w:val="center"/>
          </w:tcPr>
          <w:p w14:paraId="7C0C609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动态范围≥380dB </w:t>
            </w:r>
          </w:p>
        </w:tc>
      </w:tr>
      <w:tr w14:paraId="11840A69">
        <w:tblPrEx>
          <w:tblCellMar>
            <w:top w:w="0" w:type="dxa"/>
            <w:left w:w="108" w:type="dxa"/>
            <w:bottom w:w="0" w:type="dxa"/>
            <w:right w:w="108" w:type="dxa"/>
          </w:tblCellMar>
        </w:tblPrEx>
        <w:trPr>
          <w:trHeight w:val="62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29EA37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5.1.16</w:t>
            </w:r>
          </w:p>
        </w:tc>
        <w:tc>
          <w:tcPr>
            <w:tcW w:w="8010" w:type="dxa"/>
            <w:tcBorders>
              <w:top w:val="single" w:color="000000" w:sz="4" w:space="0"/>
              <w:left w:val="nil"/>
              <w:bottom w:val="single" w:color="000000" w:sz="4" w:space="0"/>
              <w:right w:val="single" w:color="000000" w:sz="4" w:space="0"/>
            </w:tcBorders>
            <w:vAlign w:val="center"/>
          </w:tcPr>
          <w:p w14:paraId="16E35F20">
            <w:pPr>
              <w:tabs>
                <w:tab w:val="left" w:pos="3435"/>
              </w:tabs>
              <w:jc w:val="left"/>
              <w:rPr>
                <w:rFonts w:ascii="宋体" w:hAnsi="宋体"/>
                <w:color w:val="000000"/>
                <w:kern w:val="0"/>
                <w:sz w:val="24"/>
                <w:szCs w:val="24"/>
              </w:rPr>
            </w:pPr>
            <w:r>
              <w:rPr>
                <w:rFonts w:hint="eastAsia" w:ascii="宋体" w:hAnsi="宋体"/>
                <w:color w:val="000000"/>
                <w:kern w:val="0"/>
                <w:sz w:val="24"/>
                <w:szCs w:val="24"/>
              </w:rPr>
              <w:t>多参数自动优化成像技术，可实时无间断优化成像参数，维持图像均匀一致性，改进工作流程、提升诊断效率。</w:t>
            </w:r>
          </w:p>
        </w:tc>
      </w:tr>
      <w:tr w14:paraId="29D89502">
        <w:tblPrEx>
          <w:tblCellMar>
            <w:top w:w="0" w:type="dxa"/>
            <w:left w:w="108" w:type="dxa"/>
            <w:bottom w:w="0" w:type="dxa"/>
            <w:right w:w="108" w:type="dxa"/>
          </w:tblCellMar>
        </w:tblPrEx>
        <w:trPr>
          <w:trHeight w:val="40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1067D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5.1.17</w:t>
            </w:r>
          </w:p>
        </w:tc>
        <w:tc>
          <w:tcPr>
            <w:tcW w:w="8010" w:type="dxa"/>
            <w:tcBorders>
              <w:top w:val="single" w:color="000000" w:sz="4" w:space="0"/>
              <w:left w:val="nil"/>
              <w:bottom w:val="single" w:color="000000" w:sz="4" w:space="0"/>
              <w:right w:val="single" w:color="000000" w:sz="4" w:space="0"/>
            </w:tcBorders>
            <w:vAlign w:val="center"/>
          </w:tcPr>
          <w:p w14:paraId="02143EC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自动频谱多普勒优化技术</w:t>
            </w:r>
          </w:p>
        </w:tc>
      </w:tr>
      <w:tr w14:paraId="1A34E8ED">
        <w:tblPrEx>
          <w:tblCellMar>
            <w:top w:w="0" w:type="dxa"/>
            <w:left w:w="108" w:type="dxa"/>
            <w:bottom w:w="0" w:type="dxa"/>
            <w:right w:w="108" w:type="dxa"/>
          </w:tblCellMar>
        </w:tblPrEx>
        <w:trPr>
          <w:trHeight w:val="44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4097D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5.1.18</w:t>
            </w:r>
          </w:p>
        </w:tc>
        <w:tc>
          <w:tcPr>
            <w:tcW w:w="8010" w:type="dxa"/>
            <w:tcBorders>
              <w:top w:val="single" w:color="000000" w:sz="4" w:space="0"/>
              <w:left w:val="nil"/>
              <w:bottom w:val="single" w:color="000000" w:sz="4" w:space="0"/>
              <w:right w:val="single" w:color="000000" w:sz="4" w:space="0"/>
            </w:tcBorders>
            <w:vAlign w:val="center"/>
          </w:tcPr>
          <w:p w14:paraId="1F0F369D">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具备低速血流成像技术</w:t>
            </w:r>
          </w:p>
        </w:tc>
      </w:tr>
      <w:tr w14:paraId="0462F398">
        <w:tblPrEx>
          <w:tblCellMar>
            <w:top w:w="0" w:type="dxa"/>
            <w:left w:w="108" w:type="dxa"/>
            <w:bottom w:w="0" w:type="dxa"/>
            <w:right w:w="108" w:type="dxa"/>
          </w:tblCellMar>
        </w:tblPrEx>
        <w:trPr>
          <w:trHeight w:val="38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F5C6DD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5.1.19</w:t>
            </w:r>
          </w:p>
        </w:tc>
        <w:tc>
          <w:tcPr>
            <w:tcW w:w="8010" w:type="dxa"/>
            <w:tcBorders>
              <w:top w:val="single" w:color="000000" w:sz="4" w:space="0"/>
              <w:left w:val="nil"/>
              <w:bottom w:val="single" w:color="000000" w:sz="4" w:space="0"/>
              <w:right w:val="single" w:color="000000" w:sz="4" w:space="0"/>
            </w:tcBorders>
            <w:vAlign w:val="center"/>
          </w:tcPr>
          <w:p w14:paraId="566CCA4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单晶体探头技术: 相控阵、凸阵探头 、线阵探头</w:t>
            </w:r>
          </w:p>
        </w:tc>
      </w:tr>
      <w:tr w14:paraId="1B7E8AD8">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C934B9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5.1.20</w:t>
            </w:r>
          </w:p>
        </w:tc>
        <w:tc>
          <w:tcPr>
            <w:tcW w:w="8010" w:type="dxa"/>
            <w:tcBorders>
              <w:top w:val="single" w:color="000000" w:sz="4" w:space="0"/>
              <w:left w:val="nil"/>
              <w:bottom w:val="single" w:color="000000" w:sz="4" w:space="0"/>
              <w:right w:val="single" w:color="000000" w:sz="4" w:space="0"/>
            </w:tcBorders>
            <w:vAlign w:val="center"/>
          </w:tcPr>
          <w:p w14:paraId="0D43D40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内置 DICOM 3.0 标准输出接口</w:t>
            </w:r>
          </w:p>
        </w:tc>
      </w:tr>
      <w:tr w14:paraId="3A9B0332">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1722B3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5.1.21</w:t>
            </w:r>
          </w:p>
        </w:tc>
        <w:tc>
          <w:tcPr>
            <w:tcW w:w="8010" w:type="dxa"/>
            <w:tcBorders>
              <w:top w:val="single" w:color="000000" w:sz="4" w:space="0"/>
              <w:left w:val="nil"/>
              <w:bottom w:val="single" w:color="000000" w:sz="4" w:space="0"/>
              <w:right w:val="single" w:color="000000" w:sz="4" w:space="0"/>
            </w:tcBorders>
            <w:vAlign w:val="center"/>
          </w:tcPr>
          <w:p w14:paraId="44FD4FB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内置一体化超声工作站</w:t>
            </w:r>
          </w:p>
        </w:tc>
      </w:tr>
      <w:tr w14:paraId="2A75D67A">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613EAD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w:t>
            </w:r>
          </w:p>
        </w:tc>
        <w:tc>
          <w:tcPr>
            <w:tcW w:w="8010" w:type="dxa"/>
            <w:tcBorders>
              <w:top w:val="single" w:color="000000" w:sz="4" w:space="0"/>
              <w:left w:val="nil"/>
              <w:bottom w:val="single" w:color="000000" w:sz="4" w:space="0"/>
              <w:right w:val="single" w:color="000000" w:sz="4" w:space="0"/>
            </w:tcBorders>
            <w:vAlign w:val="center"/>
          </w:tcPr>
          <w:p w14:paraId="3BFCA93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先进成像技术： </w:t>
            </w:r>
          </w:p>
        </w:tc>
      </w:tr>
      <w:tr w14:paraId="063604E2">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9CA39C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w:t>
            </w:r>
          </w:p>
        </w:tc>
        <w:tc>
          <w:tcPr>
            <w:tcW w:w="8010" w:type="dxa"/>
            <w:tcBorders>
              <w:top w:val="single" w:color="000000" w:sz="4" w:space="0"/>
              <w:left w:val="nil"/>
              <w:bottom w:val="single" w:color="000000" w:sz="4" w:space="0"/>
              <w:right w:val="single" w:color="000000" w:sz="4" w:space="0"/>
            </w:tcBorders>
            <w:vAlign w:val="center"/>
          </w:tcPr>
          <w:p w14:paraId="52B91EC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造影成像技术 </w:t>
            </w:r>
          </w:p>
        </w:tc>
      </w:tr>
      <w:tr w14:paraId="6701820E">
        <w:tblPrEx>
          <w:tblCellMar>
            <w:top w:w="0" w:type="dxa"/>
            <w:left w:w="108" w:type="dxa"/>
            <w:bottom w:w="0" w:type="dxa"/>
            <w:right w:w="108" w:type="dxa"/>
          </w:tblCellMar>
        </w:tblPrEx>
        <w:trPr>
          <w:trHeight w:val="73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41EB9B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5.2.1.1</w:t>
            </w:r>
          </w:p>
        </w:tc>
        <w:tc>
          <w:tcPr>
            <w:tcW w:w="8010" w:type="dxa"/>
            <w:tcBorders>
              <w:top w:val="single" w:color="000000" w:sz="4" w:space="0"/>
              <w:left w:val="nil"/>
              <w:bottom w:val="single" w:color="000000" w:sz="4" w:space="0"/>
              <w:right w:val="single" w:color="000000" w:sz="4" w:space="0"/>
            </w:tcBorders>
            <w:vAlign w:val="center"/>
          </w:tcPr>
          <w:p w14:paraId="2047F05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造影功能</w:t>
            </w:r>
            <w:r>
              <w:rPr>
                <w:rFonts w:ascii="宋体" w:hAnsi="宋体"/>
                <w:color w:val="000000"/>
                <w:kern w:val="0"/>
                <w:sz w:val="24"/>
                <w:szCs w:val="24"/>
              </w:rPr>
              <w:t>支持</w:t>
            </w:r>
            <w:r>
              <w:rPr>
                <w:rFonts w:hint="eastAsia" w:ascii="宋体" w:hAnsi="宋体"/>
                <w:color w:val="000000"/>
                <w:kern w:val="0"/>
                <w:sz w:val="24"/>
                <w:szCs w:val="24"/>
              </w:rPr>
              <w:t>相控阵、凸阵</w:t>
            </w:r>
            <w:r>
              <w:rPr>
                <w:rFonts w:ascii="宋体" w:hAnsi="宋体"/>
                <w:color w:val="000000"/>
                <w:kern w:val="0"/>
                <w:sz w:val="24"/>
                <w:szCs w:val="24"/>
              </w:rPr>
              <w:t>、</w:t>
            </w:r>
            <w:r>
              <w:rPr>
                <w:rFonts w:hint="eastAsia" w:ascii="宋体" w:hAnsi="宋体"/>
                <w:color w:val="000000"/>
                <w:kern w:val="0"/>
                <w:sz w:val="24"/>
                <w:szCs w:val="24"/>
              </w:rPr>
              <w:t>线阵</w:t>
            </w:r>
            <w:r>
              <w:rPr>
                <w:rFonts w:ascii="宋体" w:hAnsi="宋体"/>
                <w:color w:val="000000"/>
                <w:kern w:val="0"/>
                <w:sz w:val="24"/>
                <w:szCs w:val="24"/>
              </w:rPr>
              <w:t>、腔内探头</w:t>
            </w:r>
            <w:r>
              <w:rPr>
                <w:rFonts w:hint="eastAsia" w:ascii="宋体" w:hAnsi="宋体"/>
                <w:color w:val="000000"/>
                <w:kern w:val="0"/>
                <w:sz w:val="24"/>
                <w:szCs w:val="24"/>
              </w:rPr>
              <w:t>等</w:t>
            </w:r>
          </w:p>
        </w:tc>
      </w:tr>
      <w:tr w14:paraId="64D642CD">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0F3AA6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5.2.1.2</w:t>
            </w:r>
          </w:p>
        </w:tc>
        <w:tc>
          <w:tcPr>
            <w:tcW w:w="8010" w:type="dxa"/>
            <w:tcBorders>
              <w:top w:val="single" w:color="000000" w:sz="4" w:space="0"/>
              <w:left w:val="nil"/>
              <w:bottom w:val="single" w:color="000000" w:sz="4" w:space="0"/>
              <w:right w:val="single" w:color="000000" w:sz="4" w:space="0"/>
            </w:tcBorders>
            <w:vAlign w:val="center"/>
          </w:tcPr>
          <w:p w14:paraId="00C95B5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具备低机械指数（Low MI）和中等机械指数（Mid MI）两种选择模式</w:t>
            </w:r>
          </w:p>
        </w:tc>
      </w:tr>
      <w:tr w14:paraId="041A6589">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F37C0D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5.2.1.3</w:t>
            </w:r>
          </w:p>
        </w:tc>
        <w:tc>
          <w:tcPr>
            <w:tcW w:w="8010" w:type="dxa"/>
            <w:tcBorders>
              <w:top w:val="single" w:color="000000" w:sz="4" w:space="0"/>
              <w:left w:val="nil"/>
              <w:bottom w:val="single" w:color="000000" w:sz="4" w:space="0"/>
              <w:right w:val="single" w:color="000000" w:sz="4" w:space="0"/>
            </w:tcBorders>
            <w:vAlign w:val="center"/>
          </w:tcPr>
          <w:p w14:paraId="62EA7383">
            <w:pPr>
              <w:pStyle w:val="5"/>
              <w:spacing w:after="0"/>
              <w:ind w:right="144"/>
              <w:jc w:val="left"/>
              <w:rPr>
                <w:rFonts w:ascii="宋体" w:hAnsi="宋体"/>
                <w:color w:val="000000"/>
                <w:kern w:val="0"/>
                <w:sz w:val="24"/>
              </w:rPr>
            </w:pPr>
            <w:r>
              <w:rPr>
                <w:rFonts w:hint="eastAsia" w:ascii="宋体" w:hAnsi="宋体"/>
                <w:color w:val="000000"/>
                <w:kern w:val="0"/>
                <w:sz w:val="24"/>
              </w:rPr>
              <w:t>具备超微血管造影成像技术，可显示细微血管网的造影剂灌注，高清晰显示造影剂微泡灌注和高分辨率显示微血管架构，具有运动抑制功能，可进行图像修正补偿，评估病灶内的血管分布；</w:t>
            </w:r>
          </w:p>
        </w:tc>
      </w:tr>
      <w:tr w14:paraId="5B6B9F3B">
        <w:tblPrEx>
          <w:tblCellMar>
            <w:top w:w="0" w:type="dxa"/>
            <w:left w:w="108" w:type="dxa"/>
            <w:bottom w:w="0" w:type="dxa"/>
            <w:right w:w="108" w:type="dxa"/>
          </w:tblCellMar>
        </w:tblPrEx>
        <w:trPr>
          <w:trHeight w:val="4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DD611C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5.2.1.4</w:t>
            </w:r>
          </w:p>
        </w:tc>
        <w:tc>
          <w:tcPr>
            <w:tcW w:w="8010" w:type="dxa"/>
            <w:tcBorders>
              <w:top w:val="single" w:color="000000" w:sz="4" w:space="0"/>
              <w:left w:val="nil"/>
              <w:bottom w:val="single" w:color="000000" w:sz="4" w:space="0"/>
              <w:right w:val="single" w:color="000000" w:sz="4" w:space="0"/>
            </w:tcBorders>
            <w:vAlign w:val="center"/>
          </w:tcPr>
          <w:p w14:paraId="572FB6A6">
            <w:pPr>
              <w:pStyle w:val="5"/>
              <w:spacing w:after="0"/>
              <w:ind w:right="144"/>
              <w:jc w:val="left"/>
              <w:rPr>
                <w:rFonts w:ascii="宋体" w:hAnsi="宋体"/>
                <w:color w:val="000000"/>
                <w:kern w:val="0"/>
                <w:sz w:val="24"/>
              </w:rPr>
            </w:pPr>
            <w:r>
              <w:rPr>
                <w:rFonts w:hint="eastAsia" w:ascii="宋体" w:hAnsi="宋体"/>
                <w:color w:val="000000"/>
                <w:kern w:val="0"/>
                <w:sz w:val="24"/>
              </w:rPr>
              <w:t>可满足临床对腹部、妇产、浅表乳腺、血管、心脏等需要</w:t>
            </w:r>
          </w:p>
        </w:tc>
      </w:tr>
      <w:tr w14:paraId="1B0862B2">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F421B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5.2.1.5</w:t>
            </w:r>
          </w:p>
        </w:tc>
        <w:tc>
          <w:tcPr>
            <w:tcW w:w="8010" w:type="dxa"/>
            <w:tcBorders>
              <w:top w:val="single" w:color="000000" w:sz="4" w:space="0"/>
              <w:left w:val="nil"/>
              <w:bottom w:val="single" w:color="000000" w:sz="4" w:space="0"/>
              <w:right w:val="single" w:color="000000" w:sz="4" w:space="0"/>
            </w:tcBorders>
            <w:vAlign w:val="center"/>
          </w:tcPr>
          <w:p w14:paraId="4534B3C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支持造影剂二次注射，有2个独立造影计时器</w:t>
            </w:r>
          </w:p>
        </w:tc>
      </w:tr>
      <w:tr w14:paraId="056A9AE2">
        <w:tblPrEx>
          <w:tblCellMar>
            <w:top w:w="0" w:type="dxa"/>
            <w:left w:w="108" w:type="dxa"/>
            <w:bottom w:w="0" w:type="dxa"/>
            <w:right w:w="108" w:type="dxa"/>
          </w:tblCellMar>
        </w:tblPrEx>
        <w:trPr>
          <w:trHeight w:val="38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C4A92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5.2.1.6</w:t>
            </w:r>
          </w:p>
        </w:tc>
        <w:tc>
          <w:tcPr>
            <w:tcW w:w="8010" w:type="dxa"/>
            <w:tcBorders>
              <w:top w:val="single" w:color="000000" w:sz="4" w:space="0"/>
              <w:left w:val="nil"/>
              <w:bottom w:val="single" w:color="000000" w:sz="4" w:space="0"/>
              <w:right w:val="single" w:color="000000" w:sz="4" w:space="0"/>
            </w:tcBorders>
            <w:vAlign w:val="center"/>
          </w:tcPr>
          <w:p w14:paraId="6255AD3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采用声诺维造影剂进行造影检查，造影剂有效显示时间≥8分钟</w:t>
            </w:r>
          </w:p>
        </w:tc>
      </w:tr>
      <w:tr w14:paraId="561CCC00">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53BA99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5.2.1.7</w:t>
            </w:r>
          </w:p>
        </w:tc>
        <w:tc>
          <w:tcPr>
            <w:tcW w:w="8010" w:type="dxa"/>
            <w:tcBorders>
              <w:top w:val="single" w:color="000000" w:sz="4" w:space="0"/>
              <w:left w:val="nil"/>
              <w:bottom w:val="single" w:color="000000" w:sz="4" w:space="0"/>
              <w:right w:val="single" w:color="000000" w:sz="4" w:space="0"/>
            </w:tcBorders>
            <w:vAlign w:val="center"/>
          </w:tcPr>
          <w:p w14:paraId="2DD137F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双幅超声造影模式下支持双穿刺引导功能</w:t>
            </w:r>
          </w:p>
        </w:tc>
      </w:tr>
      <w:tr w14:paraId="00C11176">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85E399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5.2.1.8</w:t>
            </w:r>
          </w:p>
        </w:tc>
        <w:tc>
          <w:tcPr>
            <w:tcW w:w="8010" w:type="dxa"/>
            <w:tcBorders>
              <w:top w:val="single" w:color="000000" w:sz="4" w:space="0"/>
              <w:left w:val="nil"/>
              <w:bottom w:val="single" w:color="000000" w:sz="4" w:space="0"/>
              <w:right w:val="single" w:color="000000" w:sz="4" w:space="0"/>
            </w:tcBorders>
            <w:vAlign w:val="center"/>
          </w:tcPr>
          <w:p w14:paraId="11D3ADD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具备造影双幅模式下映射功能，支持同步测量</w:t>
            </w:r>
          </w:p>
        </w:tc>
      </w:tr>
      <w:tr w14:paraId="53455E45">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739F0B9">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5.2.1.9</w:t>
            </w:r>
          </w:p>
        </w:tc>
        <w:tc>
          <w:tcPr>
            <w:tcW w:w="8010" w:type="dxa"/>
            <w:tcBorders>
              <w:top w:val="single" w:color="000000" w:sz="4" w:space="0"/>
              <w:left w:val="nil"/>
              <w:bottom w:val="single" w:color="000000" w:sz="4" w:space="0"/>
              <w:right w:val="single" w:color="000000" w:sz="4" w:space="0"/>
            </w:tcBorders>
            <w:vAlign w:val="center"/>
          </w:tcPr>
          <w:p w14:paraId="64D4D03B">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具备爆破后再灌注显像技术</w:t>
            </w:r>
          </w:p>
        </w:tc>
      </w:tr>
      <w:tr w14:paraId="38B830EA">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CBA8D3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5.2.1.10</w:t>
            </w:r>
          </w:p>
        </w:tc>
        <w:tc>
          <w:tcPr>
            <w:tcW w:w="8010" w:type="dxa"/>
            <w:tcBorders>
              <w:top w:val="single" w:color="000000" w:sz="4" w:space="0"/>
              <w:left w:val="nil"/>
              <w:bottom w:val="single" w:color="000000" w:sz="4" w:space="0"/>
              <w:right w:val="single" w:color="000000" w:sz="4" w:space="0"/>
            </w:tcBorders>
            <w:vAlign w:val="center"/>
          </w:tcPr>
          <w:p w14:paraId="4BC7529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造影模式下，支持智能图像零键优化技术</w:t>
            </w:r>
          </w:p>
        </w:tc>
      </w:tr>
      <w:tr w14:paraId="71E61CA9">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545C08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5.2.2</w:t>
            </w:r>
          </w:p>
        </w:tc>
        <w:tc>
          <w:tcPr>
            <w:tcW w:w="8010" w:type="dxa"/>
            <w:tcBorders>
              <w:top w:val="single" w:color="000000" w:sz="4" w:space="0"/>
              <w:left w:val="nil"/>
              <w:bottom w:val="single" w:color="000000" w:sz="4" w:space="0"/>
              <w:right w:val="single" w:color="000000" w:sz="4" w:space="0"/>
            </w:tcBorders>
            <w:vAlign w:val="center"/>
          </w:tcPr>
          <w:p w14:paraId="73F77C0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实时应变弹性成像技术</w:t>
            </w:r>
          </w:p>
        </w:tc>
      </w:tr>
      <w:tr w14:paraId="21645E87">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D2EBF7">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5.2.2.1</w:t>
            </w:r>
          </w:p>
        </w:tc>
        <w:tc>
          <w:tcPr>
            <w:tcW w:w="8010" w:type="dxa"/>
            <w:tcBorders>
              <w:top w:val="single" w:color="000000" w:sz="4" w:space="0"/>
              <w:left w:val="nil"/>
              <w:bottom w:val="single" w:color="000000" w:sz="4" w:space="0"/>
              <w:right w:val="single" w:color="000000" w:sz="4" w:space="0"/>
            </w:tcBorders>
            <w:vAlign w:val="center"/>
          </w:tcPr>
          <w:p w14:paraId="11B32A24">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能够以灰阶或彩阶图像方式显示感兴趣区组织的弹性硬度，无需人工加压</w:t>
            </w:r>
          </w:p>
        </w:tc>
      </w:tr>
      <w:tr w14:paraId="1173EC83">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DB88B1E">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5.2.2.2</w:t>
            </w:r>
          </w:p>
        </w:tc>
        <w:tc>
          <w:tcPr>
            <w:tcW w:w="8010" w:type="dxa"/>
            <w:tcBorders>
              <w:top w:val="single" w:color="000000" w:sz="4" w:space="0"/>
              <w:left w:val="nil"/>
              <w:bottom w:val="single" w:color="000000" w:sz="4" w:space="0"/>
              <w:right w:val="single" w:color="000000" w:sz="4" w:space="0"/>
            </w:tcBorders>
            <w:vAlign w:val="center"/>
          </w:tcPr>
          <w:p w14:paraId="0BBDF530">
            <w:pPr>
              <w:pStyle w:val="5"/>
              <w:spacing w:after="0"/>
              <w:ind w:right="144"/>
              <w:jc w:val="left"/>
              <w:rPr>
                <w:rFonts w:hint="eastAsia" w:ascii="宋体" w:hAnsi="宋体"/>
                <w:color w:val="000000"/>
                <w:kern w:val="0"/>
                <w:sz w:val="24"/>
              </w:rPr>
            </w:pPr>
            <w:r>
              <w:rPr>
                <w:rFonts w:hint="eastAsia" w:ascii="宋体" w:hAnsi="宋体"/>
                <w:color w:val="000000"/>
                <w:kern w:val="0"/>
                <w:sz w:val="24"/>
              </w:rPr>
              <w:t>可进行直径比、面积比、应变、应变率比值等定量测量，对弹性质体的硬度性质全面定量。</w:t>
            </w:r>
          </w:p>
        </w:tc>
      </w:tr>
      <w:tr w14:paraId="34B2A668">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3291B03">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5.2.2.3</w:t>
            </w:r>
          </w:p>
        </w:tc>
        <w:tc>
          <w:tcPr>
            <w:tcW w:w="8010" w:type="dxa"/>
            <w:tcBorders>
              <w:top w:val="single" w:color="000000" w:sz="4" w:space="0"/>
              <w:left w:val="nil"/>
              <w:bottom w:val="single" w:color="000000" w:sz="4" w:space="0"/>
              <w:right w:val="single" w:color="000000" w:sz="4" w:space="0"/>
            </w:tcBorders>
            <w:vAlign w:val="center"/>
          </w:tcPr>
          <w:p w14:paraId="6AFE3135">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具有质量因子，提高弹性成像的准确性。可自动判断组织的整体位移程度，与本底图像进行自动比较，得到高质量的弹性成像</w:t>
            </w:r>
          </w:p>
        </w:tc>
      </w:tr>
      <w:tr w14:paraId="61E4CE29">
        <w:tblPrEx>
          <w:tblCellMar>
            <w:top w:w="0" w:type="dxa"/>
            <w:left w:w="108" w:type="dxa"/>
            <w:bottom w:w="0" w:type="dxa"/>
            <w:right w:w="108" w:type="dxa"/>
          </w:tblCellMar>
        </w:tblPrEx>
        <w:trPr>
          <w:trHeight w:val="39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878881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5.2.3</w:t>
            </w:r>
          </w:p>
        </w:tc>
        <w:tc>
          <w:tcPr>
            <w:tcW w:w="8010" w:type="dxa"/>
            <w:tcBorders>
              <w:top w:val="single" w:color="000000" w:sz="4" w:space="0"/>
              <w:left w:val="nil"/>
              <w:bottom w:val="single" w:color="000000" w:sz="4" w:space="0"/>
              <w:right w:val="single" w:color="000000" w:sz="4" w:space="0"/>
            </w:tcBorders>
            <w:vAlign w:val="center"/>
          </w:tcPr>
          <w:p w14:paraId="665D218D">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点式剪切波成像技术</w:t>
            </w:r>
          </w:p>
        </w:tc>
      </w:tr>
      <w:tr w14:paraId="66ECBD11">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64BCEC">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5.2.3.1</w:t>
            </w:r>
          </w:p>
        </w:tc>
        <w:tc>
          <w:tcPr>
            <w:tcW w:w="8010" w:type="dxa"/>
            <w:tcBorders>
              <w:top w:val="single" w:color="000000" w:sz="4" w:space="0"/>
              <w:left w:val="nil"/>
              <w:bottom w:val="single" w:color="000000" w:sz="4" w:space="0"/>
              <w:right w:val="single" w:color="000000" w:sz="4" w:space="0"/>
            </w:tcBorders>
            <w:vAlign w:val="center"/>
          </w:tcPr>
          <w:p w14:paraId="05B0B3C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支持凸阵、线阵探头、腹部介入探头</w:t>
            </w:r>
          </w:p>
        </w:tc>
      </w:tr>
      <w:tr w14:paraId="5A417ACE">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D5716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5.2.3.2</w:t>
            </w:r>
          </w:p>
        </w:tc>
        <w:tc>
          <w:tcPr>
            <w:tcW w:w="8010" w:type="dxa"/>
            <w:tcBorders>
              <w:top w:val="single" w:color="000000" w:sz="4" w:space="0"/>
              <w:left w:val="nil"/>
              <w:bottom w:val="single" w:color="000000" w:sz="4" w:space="0"/>
              <w:right w:val="single" w:color="000000" w:sz="4" w:space="0"/>
            </w:tcBorders>
            <w:vAlign w:val="center"/>
          </w:tcPr>
          <w:p w14:paraId="696B73AC">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可显示剪切波传播的速度图</w:t>
            </w:r>
            <w:r>
              <w:rPr>
                <w:rFonts w:ascii="宋体" w:hAnsi="宋体"/>
                <w:color w:val="000000"/>
                <w:kern w:val="0"/>
                <w:sz w:val="24"/>
                <w:szCs w:val="24"/>
              </w:rPr>
              <w:t>(m/s)</w:t>
            </w:r>
            <w:r>
              <w:rPr>
                <w:rFonts w:hint="eastAsia" w:ascii="宋体" w:hAnsi="宋体"/>
                <w:color w:val="000000"/>
                <w:kern w:val="0"/>
                <w:sz w:val="24"/>
                <w:szCs w:val="24"/>
              </w:rPr>
              <w:t>和组织的弹性图</w:t>
            </w:r>
            <w:r>
              <w:rPr>
                <w:rFonts w:ascii="宋体" w:hAnsi="宋体"/>
                <w:color w:val="000000"/>
                <w:kern w:val="0"/>
                <w:sz w:val="24"/>
                <w:szCs w:val="24"/>
              </w:rPr>
              <w:t>(kPa)</w:t>
            </w:r>
          </w:p>
        </w:tc>
      </w:tr>
      <w:tr w14:paraId="38ACC0A2">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B49F55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w:t>
            </w:r>
          </w:p>
        </w:tc>
        <w:tc>
          <w:tcPr>
            <w:tcW w:w="8010" w:type="dxa"/>
            <w:tcBorders>
              <w:top w:val="single" w:color="000000" w:sz="4" w:space="0"/>
              <w:left w:val="nil"/>
              <w:bottom w:val="single" w:color="000000" w:sz="4" w:space="0"/>
              <w:right w:val="single" w:color="000000" w:sz="4" w:space="0"/>
            </w:tcBorders>
            <w:vAlign w:val="center"/>
          </w:tcPr>
          <w:p w14:paraId="5AA0151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二维剪切波弹性成像技术</w:t>
            </w:r>
          </w:p>
        </w:tc>
      </w:tr>
      <w:tr w14:paraId="7121A9A0">
        <w:tblPrEx>
          <w:tblCellMar>
            <w:top w:w="0" w:type="dxa"/>
            <w:left w:w="108" w:type="dxa"/>
            <w:bottom w:w="0" w:type="dxa"/>
            <w:right w:w="108" w:type="dxa"/>
          </w:tblCellMar>
        </w:tblPrEx>
        <w:trPr>
          <w:trHeight w:val="45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3041CE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5.2.4.1</w:t>
            </w:r>
          </w:p>
        </w:tc>
        <w:tc>
          <w:tcPr>
            <w:tcW w:w="8010" w:type="dxa"/>
            <w:tcBorders>
              <w:top w:val="single" w:color="000000" w:sz="4" w:space="0"/>
              <w:left w:val="nil"/>
              <w:bottom w:val="single" w:color="000000" w:sz="4" w:space="0"/>
              <w:right w:val="single" w:color="000000" w:sz="4" w:space="0"/>
            </w:tcBorders>
            <w:vAlign w:val="center"/>
          </w:tcPr>
          <w:p w14:paraId="0581196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具有速度、位移、质量等多种显示模式</w:t>
            </w:r>
          </w:p>
        </w:tc>
      </w:tr>
      <w:tr w14:paraId="658C7AF5">
        <w:tblPrEx>
          <w:tblCellMar>
            <w:top w:w="0" w:type="dxa"/>
            <w:left w:w="108" w:type="dxa"/>
            <w:bottom w:w="0" w:type="dxa"/>
            <w:right w:w="108" w:type="dxa"/>
          </w:tblCellMar>
        </w:tblPrEx>
        <w:trPr>
          <w:trHeight w:val="76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487628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5.2.4.2</w:t>
            </w:r>
          </w:p>
        </w:tc>
        <w:tc>
          <w:tcPr>
            <w:tcW w:w="8010" w:type="dxa"/>
            <w:tcBorders>
              <w:top w:val="single" w:color="000000" w:sz="4" w:space="0"/>
              <w:left w:val="nil"/>
              <w:bottom w:val="single" w:color="000000" w:sz="4" w:space="0"/>
              <w:right w:val="single" w:color="000000" w:sz="4" w:space="0"/>
            </w:tcBorders>
            <w:vAlign w:val="center"/>
          </w:tcPr>
          <w:p w14:paraId="4494D6B5">
            <w:pPr>
              <w:pStyle w:val="5"/>
              <w:spacing w:after="0"/>
              <w:ind w:right="144"/>
              <w:jc w:val="left"/>
              <w:rPr>
                <w:rFonts w:ascii="宋体" w:hAnsi="宋体"/>
                <w:color w:val="000000"/>
                <w:kern w:val="0"/>
                <w:sz w:val="24"/>
              </w:rPr>
            </w:pPr>
            <w:r>
              <w:rPr>
                <w:rFonts w:hint="eastAsia" w:ascii="宋体" w:hAnsi="宋体"/>
                <w:color w:val="000000"/>
                <w:kern w:val="0"/>
                <w:sz w:val="24"/>
              </w:rPr>
              <w:t>测量取样框大小及位置可调，取样点数量无限制，可显示剪切波传播的速度图</w:t>
            </w:r>
            <w:r>
              <w:rPr>
                <w:rFonts w:ascii="宋体" w:hAnsi="宋体"/>
                <w:color w:val="000000"/>
                <w:kern w:val="0"/>
                <w:sz w:val="24"/>
              </w:rPr>
              <w:t>(m/s)</w:t>
            </w:r>
            <w:r>
              <w:rPr>
                <w:rFonts w:hint="eastAsia" w:ascii="宋体" w:hAnsi="宋体"/>
                <w:color w:val="000000"/>
                <w:kern w:val="0"/>
                <w:sz w:val="24"/>
              </w:rPr>
              <w:t>和组织的弹性图</w:t>
            </w:r>
            <w:r>
              <w:rPr>
                <w:rFonts w:ascii="宋体" w:hAnsi="宋体"/>
                <w:color w:val="000000"/>
                <w:kern w:val="0"/>
                <w:sz w:val="24"/>
              </w:rPr>
              <w:t>(kPa)</w:t>
            </w:r>
          </w:p>
        </w:tc>
      </w:tr>
      <w:tr w14:paraId="07CEDB7A">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F9E82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5.2.5</w:t>
            </w:r>
          </w:p>
        </w:tc>
        <w:tc>
          <w:tcPr>
            <w:tcW w:w="8010" w:type="dxa"/>
            <w:tcBorders>
              <w:top w:val="single" w:color="000000" w:sz="4" w:space="0"/>
              <w:left w:val="nil"/>
              <w:bottom w:val="single" w:color="000000" w:sz="4" w:space="0"/>
              <w:right w:val="single" w:color="000000" w:sz="4" w:space="0"/>
            </w:tcBorders>
            <w:vAlign w:val="center"/>
          </w:tcPr>
          <w:p w14:paraId="7195108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灰阶超宽视野成像技术</w:t>
            </w:r>
          </w:p>
        </w:tc>
      </w:tr>
      <w:tr w14:paraId="6955A47F">
        <w:tblPrEx>
          <w:tblCellMar>
            <w:top w:w="0" w:type="dxa"/>
            <w:left w:w="108" w:type="dxa"/>
            <w:bottom w:w="0" w:type="dxa"/>
            <w:right w:w="108" w:type="dxa"/>
          </w:tblCellMar>
        </w:tblPrEx>
        <w:trPr>
          <w:trHeight w:val="34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C25A31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5.2.6</w:t>
            </w:r>
          </w:p>
        </w:tc>
        <w:tc>
          <w:tcPr>
            <w:tcW w:w="8010" w:type="dxa"/>
            <w:tcBorders>
              <w:top w:val="single" w:color="000000" w:sz="4" w:space="0"/>
              <w:left w:val="nil"/>
              <w:bottom w:val="single" w:color="000000" w:sz="4" w:space="0"/>
              <w:right w:val="single" w:color="000000" w:sz="4" w:space="0"/>
            </w:tcBorders>
            <w:vAlign w:val="center"/>
          </w:tcPr>
          <w:p w14:paraId="44CAE51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彩色超宽视野成像技术</w:t>
            </w:r>
          </w:p>
        </w:tc>
      </w:tr>
      <w:tr w14:paraId="0BD63DBC">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46D405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5.2.7</w:t>
            </w:r>
          </w:p>
        </w:tc>
        <w:tc>
          <w:tcPr>
            <w:tcW w:w="8010" w:type="dxa"/>
            <w:tcBorders>
              <w:top w:val="single" w:color="000000" w:sz="4" w:space="0"/>
              <w:left w:val="nil"/>
              <w:bottom w:val="single" w:color="000000" w:sz="4" w:space="0"/>
              <w:right w:val="single" w:color="000000" w:sz="4" w:space="0"/>
            </w:tcBorders>
            <w:vAlign w:val="center"/>
          </w:tcPr>
          <w:p w14:paraId="4BEB085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多影像实时对比联合诊断技术：主机可直接获取和浏览CT/NM/MR，乳房X线/超声的DICOM图像，同屏对比既往和目前的超声图像，回顾实时的、存储的、输出的图像进行对比诊断</w:t>
            </w:r>
          </w:p>
        </w:tc>
      </w:tr>
      <w:tr w14:paraId="45E14EBE">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1A1D17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5.2.8</w:t>
            </w:r>
          </w:p>
        </w:tc>
        <w:tc>
          <w:tcPr>
            <w:tcW w:w="8010" w:type="dxa"/>
            <w:tcBorders>
              <w:top w:val="single" w:color="000000" w:sz="4" w:space="0"/>
              <w:left w:val="nil"/>
              <w:bottom w:val="single" w:color="000000" w:sz="4" w:space="0"/>
              <w:right w:val="single" w:color="000000" w:sz="4" w:space="0"/>
            </w:tcBorders>
            <w:vAlign w:val="center"/>
          </w:tcPr>
          <w:p w14:paraId="27ECE38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穿刺活检</w:t>
            </w:r>
            <w:r>
              <w:rPr>
                <w:rFonts w:ascii="宋体" w:hAnsi="宋体"/>
                <w:color w:val="000000"/>
                <w:kern w:val="0"/>
                <w:sz w:val="24"/>
                <w:szCs w:val="24"/>
              </w:rPr>
              <w:t xml:space="preserve">: </w:t>
            </w:r>
            <w:r>
              <w:rPr>
                <w:rFonts w:hint="eastAsia" w:ascii="宋体" w:hAnsi="宋体"/>
                <w:color w:val="000000"/>
                <w:kern w:val="0"/>
                <w:sz w:val="24"/>
                <w:szCs w:val="24"/>
              </w:rPr>
              <w:t>具备辅助穿刺引导的装置，可用于与之兼容的探头</w:t>
            </w:r>
          </w:p>
        </w:tc>
      </w:tr>
      <w:tr w14:paraId="4FD47356">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8E3E1A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5.2.9</w:t>
            </w:r>
          </w:p>
        </w:tc>
        <w:tc>
          <w:tcPr>
            <w:tcW w:w="8010" w:type="dxa"/>
            <w:tcBorders>
              <w:top w:val="single" w:color="000000" w:sz="4" w:space="0"/>
              <w:left w:val="nil"/>
              <w:bottom w:val="single" w:color="000000" w:sz="4" w:space="0"/>
              <w:right w:val="single" w:color="000000" w:sz="4" w:space="0"/>
            </w:tcBorders>
            <w:vAlign w:val="center"/>
          </w:tcPr>
          <w:p w14:paraId="6953D30C">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经颅多普勒：支持儿科和成人检查</w:t>
            </w:r>
          </w:p>
        </w:tc>
      </w:tr>
      <w:tr w14:paraId="0DCCDC7B">
        <w:tblPrEx>
          <w:tblCellMar>
            <w:top w:w="0" w:type="dxa"/>
            <w:left w:w="108" w:type="dxa"/>
            <w:bottom w:w="0" w:type="dxa"/>
            <w:right w:w="108" w:type="dxa"/>
          </w:tblCellMar>
        </w:tblPrEx>
        <w:trPr>
          <w:trHeight w:val="35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20205C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w:t>
            </w:r>
          </w:p>
        </w:tc>
        <w:tc>
          <w:tcPr>
            <w:tcW w:w="8010" w:type="dxa"/>
            <w:tcBorders>
              <w:top w:val="single" w:color="000000" w:sz="4" w:space="0"/>
              <w:left w:val="nil"/>
              <w:bottom w:val="single" w:color="000000" w:sz="4" w:space="0"/>
              <w:right w:val="single" w:color="000000" w:sz="4" w:space="0"/>
            </w:tcBorders>
            <w:vAlign w:val="center"/>
          </w:tcPr>
          <w:p w14:paraId="7EE4294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测量和分析： ( B 型、M 型、D 型、彩色模式)</w:t>
            </w:r>
          </w:p>
        </w:tc>
      </w:tr>
      <w:tr w14:paraId="724517D7">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8C777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5.3.1</w:t>
            </w:r>
          </w:p>
        </w:tc>
        <w:tc>
          <w:tcPr>
            <w:tcW w:w="8010" w:type="dxa"/>
            <w:tcBorders>
              <w:top w:val="single" w:color="000000" w:sz="4" w:space="0"/>
              <w:left w:val="nil"/>
              <w:bottom w:val="single" w:color="000000" w:sz="4" w:space="0"/>
              <w:right w:val="single" w:color="000000" w:sz="4" w:space="0"/>
            </w:tcBorders>
            <w:vAlign w:val="center"/>
          </w:tcPr>
          <w:p w14:paraId="6CF7822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一般测量：距离、面积、周长等；</w:t>
            </w:r>
          </w:p>
        </w:tc>
      </w:tr>
      <w:tr w14:paraId="03EFF693">
        <w:tblPrEx>
          <w:tblCellMar>
            <w:top w:w="0" w:type="dxa"/>
            <w:left w:w="108" w:type="dxa"/>
            <w:bottom w:w="0" w:type="dxa"/>
            <w:right w:w="108" w:type="dxa"/>
          </w:tblCellMar>
        </w:tblPrEx>
        <w:trPr>
          <w:trHeight w:val="67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36752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5.3.2</w:t>
            </w:r>
          </w:p>
        </w:tc>
        <w:tc>
          <w:tcPr>
            <w:tcW w:w="8010" w:type="dxa"/>
            <w:tcBorders>
              <w:top w:val="single" w:color="000000" w:sz="4" w:space="0"/>
              <w:left w:val="nil"/>
              <w:bottom w:val="single" w:color="000000" w:sz="4" w:space="0"/>
              <w:right w:val="single" w:color="000000" w:sz="4" w:space="0"/>
            </w:tcBorders>
            <w:vAlign w:val="center"/>
          </w:tcPr>
          <w:p w14:paraId="35068584">
            <w:pPr>
              <w:widowControl/>
              <w:jc w:val="left"/>
              <w:textAlignment w:val="center"/>
              <w:rPr>
                <w:rFonts w:hint="eastAsia" w:ascii="宋体" w:hAnsi="宋体"/>
                <w:color w:val="000000"/>
                <w:kern w:val="0"/>
                <w:sz w:val="24"/>
                <w:szCs w:val="24"/>
              </w:rPr>
            </w:pPr>
            <w:r>
              <w:rPr>
                <w:rFonts w:ascii="宋体" w:hAnsi="宋体"/>
                <w:color w:val="000000"/>
                <w:kern w:val="0"/>
                <w:sz w:val="24"/>
                <w:szCs w:val="24"/>
              </w:rPr>
              <w:t>产科测量：包括全面的产科径线测量、NT测量、单/双胎儿孕龄及生长曲线、羊水指数等</w:t>
            </w:r>
          </w:p>
        </w:tc>
      </w:tr>
      <w:tr w14:paraId="46AACCB6">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CF2212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5.3.3</w:t>
            </w:r>
          </w:p>
        </w:tc>
        <w:tc>
          <w:tcPr>
            <w:tcW w:w="8010" w:type="dxa"/>
            <w:tcBorders>
              <w:top w:val="single" w:color="000000" w:sz="4" w:space="0"/>
              <w:left w:val="nil"/>
              <w:bottom w:val="single" w:color="000000" w:sz="4" w:space="0"/>
              <w:right w:val="single" w:color="000000" w:sz="4" w:space="0"/>
            </w:tcBorders>
            <w:vAlign w:val="center"/>
          </w:tcPr>
          <w:p w14:paraId="1C4E4C3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妇科测量和计算；</w:t>
            </w:r>
          </w:p>
        </w:tc>
      </w:tr>
      <w:tr w14:paraId="53239880">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C91F7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5.3.4</w:t>
            </w:r>
          </w:p>
        </w:tc>
        <w:tc>
          <w:tcPr>
            <w:tcW w:w="8010" w:type="dxa"/>
            <w:tcBorders>
              <w:top w:val="single" w:color="000000" w:sz="4" w:space="0"/>
              <w:left w:val="nil"/>
              <w:bottom w:val="single" w:color="000000" w:sz="4" w:space="0"/>
              <w:right w:val="single" w:color="000000" w:sz="4" w:space="0"/>
            </w:tcBorders>
            <w:vAlign w:val="center"/>
          </w:tcPr>
          <w:p w14:paraId="61977D6D">
            <w:pPr>
              <w:widowControl/>
              <w:jc w:val="left"/>
              <w:textAlignment w:val="center"/>
              <w:rPr>
                <w:rFonts w:ascii="宋体" w:hAnsi="宋体"/>
                <w:color w:val="000000"/>
                <w:kern w:val="0"/>
                <w:sz w:val="24"/>
                <w:szCs w:val="24"/>
              </w:rPr>
            </w:pPr>
            <w:r>
              <w:rPr>
                <w:rFonts w:ascii="宋体" w:hAnsi="宋体"/>
                <w:color w:val="000000"/>
                <w:kern w:val="0"/>
                <w:sz w:val="24"/>
                <w:szCs w:val="24"/>
              </w:rPr>
              <w:t>外周血管测量和计算；</w:t>
            </w:r>
          </w:p>
        </w:tc>
      </w:tr>
      <w:tr w14:paraId="73FDED2E">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AAFFF9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5.3.5</w:t>
            </w:r>
          </w:p>
        </w:tc>
        <w:tc>
          <w:tcPr>
            <w:tcW w:w="8010" w:type="dxa"/>
            <w:tcBorders>
              <w:top w:val="single" w:color="000000" w:sz="4" w:space="0"/>
              <w:left w:val="nil"/>
              <w:bottom w:val="single" w:color="000000" w:sz="4" w:space="0"/>
              <w:right w:val="single" w:color="000000" w:sz="4" w:space="0"/>
            </w:tcBorders>
            <w:vAlign w:val="center"/>
          </w:tcPr>
          <w:p w14:paraId="13FCCBD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心脏功能测量和计算；</w:t>
            </w:r>
          </w:p>
        </w:tc>
      </w:tr>
      <w:tr w14:paraId="73418087">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428EB78">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5.3.6</w:t>
            </w:r>
          </w:p>
        </w:tc>
        <w:tc>
          <w:tcPr>
            <w:tcW w:w="8010" w:type="dxa"/>
            <w:tcBorders>
              <w:top w:val="single" w:color="000000" w:sz="4" w:space="0"/>
              <w:left w:val="nil"/>
              <w:bottom w:val="single" w:color="000000" w:sz="4" w:space="0"/>
              <w:right w:val="single" w:color="000000" w:sz="4" w:space="0"/>
            </w:tcBorders>
            <w:vAlign w:val="center"/>
          </w:tcPr>
          <w:p w14:paraId="50DE17BD">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泌尿科测量和计算；</w:t>
            </w:r>
          </w:p>
        </w:tc>
      </w:tr>
      <w:tr w14:paraId="7FAE6868">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41A9E1D">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5.3.7</w:t>
            </w:r>
          </w:p>
        </w:tc>
        <w:tc>
          <w:tcPr>
            <w:tcW w:w="8010" w:type="dxa"/>
            <w:tcBorders>
              <w:top w:val="single" w:color="000000" w:sz="4" w:space="0"/>
              <w:left w:val="nil"/>
              <w:bottom w:val="single" w:color="000000" w:sz="4" w:space="0"/>
              <w:right w:val="single" w:color="000000" w:sz="4" w:space="0"/>
            </w:tcBorders>
            <w:vAlign w:val="center"/>
          </w:tcPr>
          <w:p w14:paraId="4C309AC5">
            <w:pPr>
              <w:widowControl/>
              <w:jc w:val="left"/>
              <w:textAlignment w:val="center"/>
              <w:rPr>
                <w:rFonts w:hint="eastAsia" w:ascii="宋体" w:hAnsi="宋体"/>
                <w:color w:val="000000"/>
                <w:kern w:val="0"/>
                <w:sz w:val="24"/>
                <w:szCs w:val="24"/>
              </w:rPr>
            </w:pPr>
            <w:r>
              <w:rPr>
                <w:rFonts w:ascii="宋体" w:hAnsi="宋体"/>
                <w:color w:val="000000"/>
                <w:kern w:val="0"/>
                <w:sz w:val="24"/>
                <w:szCs w:val="24"/>
              </w:rPr>
              <w:t>多普勒血流测量与分析 (含自动多普勒频谱包络计算)，</w:t>
            </w:r>
            <w:r>
              <w:rPr>
                <w:rFonts w:hint="eastAsia" w:ascii="宋体" w:hAnsi="宋体"/>
                <w:color w:val="000000"/>
                <w:kern w:val="0"/>
                <w:sz w:val="24"/>
                <w:szCs w:val="24"/>
              </w:rPr>
              <w:t>客户自定义；</w:t>
            </w:r>
          </w:p>
        </w:tc>
      </w:tr>
      <w:tr w14:paraId="6BEF4962">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39A05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5.3.8</w:t>
            </w:r>
          </w:p>
        </w:tc>
        <w:tc>
          <w:tcPr>
            <w:tcW w:w="8010" w:type="dxa"/>
            <w:tcBorders>
              <w:top w:val="single" w:color="000000" w:sz="4" w:space="0"/>
              <w:left w:val="nil"/>
              <w:bottom w:val="single" w:color="000000" w:sz="4" w:space="0"/>
              <w:right w:val="single" w:color="000000" w:sz="4" w:space="0"/>
            </w:tcBorders>
            <w:vAlign w:val="center"/>
          </w:tcPr>
          <w:p w14:paraId="1FC88DA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自动血管内中膜测量；</w:t>
            </w:r>
          </w:p>
        </w:tc>
      </w:tr>
      <w:tr w14:paraId="735B5BC6">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6B5C9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5.3.9</w:t>
            </w:r>
          </w:p>
        </w:tc>
        <w:tc>
          <w:tcPr>
            <w:tcW w:w="8010" w:type="dxa"/>
            <w:tcBorders>
              <w:top w:val="single" w:color="000000" w:sz="4" w:space="0"/>
              <w:left w:val="nil"/>
              <w:bottom w:val="single" w:color="000000" w:sz="4" w:space="0"/>
              <w:right w:val="single" w:color="000000" w:sz="4" w:space="0"/>
            </w:tcBorders>
            <w:vAlign w:val="center"/>
          </w:tcPr>
          <w:p w14:paraId="0CCB6E8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小儿髋关节测量，支持G</w:t>
            </w:r>
            <w:r>
              <w:rPr>
                <w:rFonts w:ascii="宋体" w:hAnsi="宋体"/>
                <w:color w:val="000000"/>
                <w:kern w:val="0"/>
                <w:sz w:val="24"/>
                <w:szCs w:val="24"/>
              </w:rPr>
              <w:t>raf</w:t>
            </w:r>
            <w:r>
              <w:rPr>
                <w:rFonts w:hint="eastAsia" w:ascii="宋体" w:hAnsi="宋体"/>
                <w:color w:val="000000"/>
                <w:kern w:val="0"/>
                <w:sz w:val="24"/>
                <w:szCs w:val="24"/>
              </w:rPr>
              <w:t>图表；</w:t>
            </w:r>
          </w:p>
        </w:tc>
      </w:tr>
      <w:tr w14:paraId="1C6E2EDE">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B36E4C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5.4</w:t>
            </w:r>
          </w:p>
        </w:tc>
        <w:tc>
          <w:tcPr>
            <w:tcW w:w="8010" w:type="dxa"/>
            <w:tcBorders>
              <w:top w:val="single" w:color="000000" w:sz="4" w:space="0"/>
              <w:left w:val="nil"/>
              <w:bottom w:val="single" w:color="000000" w:sz="4" w:space="0"/>
              <w:right w:val="single" w:color="000000" w:sz="4" w:space="0"/>
            </w:tcBorders>
            <w:vAlign w:val="center"/>
          </w:tcPr>
          <w:p w14:paraId="3A10E88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图像存储 (电影) 回放重显及病案管理单元；</w:t>
            </w:r>
          </w:p>
        </w:tc>
      </w:tr>
      <w:tr w14:paraId="4DD1FF06">
        <w:tblPrEx>
          <w:tblCellMar>
            <w:top w:w="0" w:type="dxa"/>
            <w:left w:w="108" w:type="dxa"/>
            <w:bottom w:w="0" w:type="dxa"/>
            <w:right w:w="108" w:type="dxa"/>
          </w:tblCellMar>
        </w:tblPrEx>
        <w:trPr>
          <w:trHeight w:val="6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1149E0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5.4.1</w:t>
            </w:r>
          </w:p>
        </w:tc>
        <w:tc>
          <w:tcPr>
            <w:tcW w:w="8010" w:type="dxa"/>
            <w:tcBorders>
              <w:top w:val="single" w:color="000000" w:sz="4" w:space="0"/>
              <w:left w:val="nil"/>
              <w:bottom w:val="single" w:color="000000" w:sz="4" w:space="0"/>
              <w:right w:val="single" w:color="000000" w:sz="4" w:space="0"/>
            </w:tcBorders>
            <w:vAlign w:val="center"/>
          </w:tcPr>
          <w:p w14:paraId="62929FF3">
            <w:pPr>
              <w:widowControl/>
              <w:overflowPunct w:val="0"/>
              <w:autoSpaceDE w:val="0"/>
              <w:autoSpaceDN w:val="0"/>
              <w:adjustRightInd w:val="0"/>
              <w:ind w:right="-180"/>
              <w:textAlignment w:val="baseline"/>
              <w:rPr>
                <w:rFonts w:ascii="宋体" w:hAnsi="宋体"/>
                <w:color w:val="000000"/>
                <w:kern w:val="0"/>
                <w:sz w:val="24"/>
                <w:szCs w:val="24"/>
              </w:rPr>
            </w:pPr>
            <w:r>
              <w:rPr>
                <w:rFonts w:hint="eastAsia" w:ascii="宋体" w:hAnsi="宋体"/>
                <w:color w:val="000000"/>
                <w:kern w:val="0"/>
                <w:sz w:val="24"/>
                <w:szCs w:val="24"/>
              </w:rPr>
              <w:t>超声图像存档与病案管理系统，可按不同条件检索病历资料，病历与对应的超声图像同时显现，并可翻阅所检索的病历；</w:t>
            </w:r>
          </w:p>
        </w:tc>
      </w:tr>
      <w:tr w14:paraId="3AD4FD05">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B56086B">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2</w:t>
            </w:r>
          </w:p>
        </w:tc>
        <w:tc>
          <w:tcPr>
            <w:tcW w:w="8010" w:type="dxa"/>
            <w:tcBorders>
              <w:top w:val="single" w:color="000000" w:sz="4" w:space="0"/>
              <w:left w:val="nil"/>
              <w:bottom w:val="single" w:color="000000" w:sz="4" w:space="0"/>
              <w:right w:val="single" w:color="000000" w:sz="4" w:space="0"/>
            </w:tcBorders>
            <w:vAlign w:val="center"/>
          </w:tcPr>
          <w:p w14:paraId="11BB34F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图像储存格式支持DICOM或PC文件，无需特殊软件转换；</w:t>
            </w:r>
          </w:p>
        </w:tc>
      </w:tr>
      <w:tr w14:paraId="23347A96">
        <w:tblPrEx>
          <w:tblCellMar>
            <w:top w:w="0" w:type="dxa"/>
            <w:left w:w="108" w:type="dxa"/>
            <w:bottom w:w="0" w:type="dxa"/>
            <w:right w:w="108" w:type="dxa"/>
          </w:tblCellMar>
        </w:tblPrEx>
        <w:trPr>
          <w:trHeight w:val="68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717BC14">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3</w:t>
            </w:r>
          </w:p>
        </w:tc>
        <w:tc>
          <w:tcPr>
            <w:tcW w:w="8010" w:type="dxa"/>
            <w:tcBorders>
              <w:top w:val="single" w:color="000000" w:sz="4" w:space="0"/>
              <w:left w:val="nil"/>
              <w:bottom w:val="single" w:color="000000" w:sz="4" w:space="0"/>
              <w:right w:val="single" w:color="000000" w:sz="4" w:space="0"/>
            </w:tcBorders>
            <w:vAlign w:val="center"/>
          </w:tcPr>
          <w:p w14:paraId="021D30E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回放采集：350 秒</w:t>
            </w:r>
          </w:p>
        </w:tc>
      </w:tr>
      <w:tr w14:paraId="17AA8603">
        <w:tblPrEx>
          <w:tblCellMar>
            <w:top w:w="0" w:type="dxa"/>
            <w:left w:w="108" w:type="dxa"/>
            <w:bottom w:w="0" w:type="dxa"/>
            <w:right w:w="108" w:type="dxa"/>
          </w:tblCellMar>
        </w:tblPrEx>
        <w:trPr>
          <w:trHeight w:val="49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7FE4093">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4</w:t>
            </w:r>
          </w:p>
        </w:tc>
        <w:tc>
          <w:tcPr>
            <w:tcW w:w="8010" w:type="dxa"/>
            <w:tcBorders>
              <w:top w:val="single" w:color="000000" w:sz="4" w:space="0"/>
              <w:left w:val="nil"/>
              <w:bottom w:val="single" w:color="000000" w:sz="4" w:space="0"/>
              <w:right w:val="single" w:color="000000" w:sz="4" w:space="0"/>
            </w:tcBorders>
            <w:vAlign w:val="center"/>
          </w:tcPr>
          <w:p w14:paraId="5F9B1E37">
            <w:pPr>
              <w:widowControl/>
              <w:overflowPunct w:val="0"/>
              <w:autoSpaceDE w:val="0"/>
              <w:autoSpaceDN w:val="0"/>
              <w:adjustRightInd w:val="0"/>
              <w:ind w:right="-180"/>
              <w:textAlignment w:val="baseline"/>
              <w:rPr>
                <w:rFonts w:ascii="宋体" w:hAnsi="宋体"/>
                <w:color w:val="000000"/>
                <w:kern w:val="0"/>
                <w:sz w:val="24"/>
                <w:szCs w:val="24"/>
              </w:rPr>
            </w:pPr>
            <w:r>
              <w:rPr>
                <w:rFonts w:hint="eastAsia" w:ascii="宋体" w:hAnsi="宋体"/>
                <w:color w:val="000000"/>
                <w:kern w:val="0"/>
                <w:sz w:val="24"/>
                <w:szCs w:val="24"/>
              </w:rPr>
              <w:t>超声系统支持数据储存和回顾完整的超声检查, 包括静态图像, 动态剪辑, 测量, 计算, 和报告</w:t>
            </w:r>
          </w:p>
        </w:tc>
      </w:tr>
      <w:tr w14:paraId="68DFA274">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A6311B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w:t>
            </w:r>
          </w:p>
        </w:tc>
        <w:tc>
          <w:tcPr>
            <w:tcW w:w="8010" w:type="dxa"/>
            <w:tcBorders>
              <w:top w:val="single" w:color="000000" w:sz="4" w:space="0"/>
              <w:left w:val="nil"/>
              <w:bottom w:val="single" w:color="000000" w:sz="4" w:space="0"/>
              <w:right w:val="single" w:color="000000" w:sz="4" w:space="0"/>
            </w:tcBorders>
            <w:vAlign w:val="center"/>
          </w:tcPr>
          <w:p w14:paraId="1C4AF39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输入/输出信号： </w:t>
            </w:r>
          </w:p>
        </w:tc>
      </w:tr>
      <w:tr w14:paraId="2491309E">
        <w:tblPrEx>
          <w:tblCellMar>
            <w:top w:w="0" w:type="dxa"/>
            <w:left w:w="108" w:type="dxa"/>
            <w:bottom w:w="0" w:type="dxa"/>
            <w:right w:w="108" w:type="dxa"/>
          </w:tblCellMar>
        </w:tblPrEx>
        <w:trPr>
          <w:trHeight w:val="27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DB1C0E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5.5.1</w:t>
            </w:r>
          </w:p>
        </w:tc>
        <w:tc>
          <w:tcPr>
            <w:tcW w:w="8010" w:type="dxa"/>
            <w:tcBorders>
              <w:top w:val="single" w:color="000000" w:sz="4" w:space="0"/>
              <w:left w:val="nil"/>
              <w:bottom w:val="single" w:color="000000" w:sz="4" w:space="0"/>
              <w:right w:val="single" w:color="000000" w:sz="4" w:space="0"/>
            </w:tcBorders>
            <w:vAlign w:val="center"/>
          </w:tcPr>
          <w:p w14:paraId="4C65880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输入：VCR、外部视频、RGB彩色视频、</w:t>
            </w:r>
            <w:r>
              <w:rPr>
                <w:rFonts w:ascii="宋体" w:hAnsi="宋体"/>
                <w:color w:val="000000"/>
                <w:kern w:val="0"/>
                <w:sz w:val="24"/>
                <w:szCs w:val="24"/>
              </w:rPr>
              <w:t>S—</w:t>
            </w:r>
            <w:r>
              <w:rPr>
                <w:rFonts w:hint="eastAsia" w:ascii="宋体" w:hAnsi="宋体"/>
                <w:color w:val="000000"/>
                <w:kern w:val="0"/>
                <w:sz w:val="24"/>
                <w:szCs w:val="24"/>
              </w:rPr>
              <w:t>视频</w:t>
            </w:r>
          </w:p>
        </w:tc>
      </w:tr>
      <w:tr w14:paraId="4CD40FE0">
        <w:tblPrEx>
          <w:tblCellMar>
            <w:top w:w="0" w:type="dxa"/>
            <w:left w:w="108" w:type="dxa"/>
            <w:bottom w:w="0" w:type="dxa"/>
            <w:right w:w="108" w:type="dxa"/>
          </w:tblCellMar>
        </w:tblPrEx>
        <w:trPr>
          <w:trHeight w:val="26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29D136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5.5.2</w:t>
            </w:r>
          </w:p>
        </w:tc>
        <w:tc>
          <w:tcPr>
            <w:tcW w:w="8010" w:type="dxa"/>
            <w:tcBorders>
              <w:top w:val="single" w:color="000000" w:sz="4" w:space="0"/>
              <w:left w:val="nil"/>
              <w:bottom w:val="single" w:color="000000" w:sz="4" w:space="0"/>
              <w:right w:val="single" w:color="000000" w:sz="4" w:space="0"/>
            </w:tcBorders>
            <w:vAlign w:val="center"/>
          </w:tcPr>
          <w:p w14:paraId="15831E0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输出：DP 高清输出</w:t>
            </w:r>
          </w:p>
        </w:tc>
      </w:tr>
      <w:tr w14:paraId="3145AAC4">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84FF9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5.6</w:t>
            </w:r>
          </w:p>
        </w:tc>
        <w:tc>
          <w:tcPr>
            <w:tcW w:w="8010" w:type="dxa"/>
            <w:tcBorders>
              <w:top w:val="single" w:color="000000" w:sz="4" w:space="0"/>
              <w:left w:val="nil"/>
              <w:bottom w:val="single" w:color="000000" w:sz="4" w:space="0"/>
              <w:right w:val="single" w:color="000000" w:sz="4" w:space="0"/>
            </w:tcBorders>
            <w:vAlign w:val="center"/>
          </w:tcPr>
          <w:p w14:paraId="304EAEB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连通性：医学数字图像和通信 DICOM 3.0 版接口部件 </w:t>
            </w:r>
          </w:p>
        </w:tc>
      </w:tr>
      <w:tr w14:paraId="140F7868">
        <w:tblPrEx>
          <w:tblCellMar>
            <w:top w:w="0" w:type="dxa"/>
            <w:left w:w="108" w:type="dxa"/>
            <w:bottom w:w="0" w:type="dxa"/>
            <w:right w:w="108" w:type="dxa"/>
          </w:tblCellMar>
        </w:tblPrEx>
        <w:trPr>
          <w:trHeight w:val="28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123222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六</w:t>
            </w:r>
          </w:p>
        </w:tc>
        <w:tc>
          <w:tcPr>
            <w:tcW w:w="8010" w:type="dxa"/>
            <w:tcBorders>
              <w:top w:val="single" w:color="000000" w:sz="4" w:space="0"/>
              <w:left w:val="nil"/>
              <w:bottom w:val="single" w:color="000000" w:sz="4" w:space="0"/>
              <w:right w:val="single" w:color="000000" w:sz="4" w:space="0"/>
            </w:tcBorders>
            <w:vAlign w:val="center"/>
          </w:tcPr>
          <w:p w14:paraId="790A5A5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系统技术参数及要求： </w:t>
            </w:r>
          </w:p>
        </w:tc>
      </w:tr>
      <w:tr w14:paraId="66CF7EE5">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3C2095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w:t>
            </w:r>
          </w:p>
        </w:tc>
        <w:tc>
          <w:tcPr>
            <w:tcW w:w="8010" w:type="dxa"/>
            <w:tcBorders>
              <w:top w:val="single" w:color="000000" w:sz="4" w:space="0"/>
              <w:left w:val="nil"/>
              <w:bottom w:val="single" w:color="000000" w:sz="4" w:space="0"/>
              <w:right w:val="single" w:color="000000" w:sz="4" w:space="0"/>
            </w:tcBorders>
            <w:vAlign w:val="center"/>
          </w:tcPr>
          <w:p w14:paraId="5C4ABBE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系统通用功能： </w:t>
            </w:r>
          </w:p>
        </w:tc>
      </w:tr>
      <w:tr w14:paraId="38DC055B">
        <w:tblPrEx>
          <w:tblCellMar>
            <w:top w:w="0" w:type="dxa"/>
            <w:left w:w="108" w:type="dxa"/>
            <w:bottom w:w="0" w:type="dxa"/>
            <w:right w:w="108" w:type="dxa"/>
          </w:tblCellMar>
        </w:tblPrEx>
        <w:trPr>
          <w:trHeight w:val="43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FC8734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6.1.1</w:t>
            </w:r>
          </w:p>
        </w:tc>
        <w:tc>
          <w:tcPr>
            <w:tcW w:w="8010" w:type="dxa"/>
            <w:tcBorders>
              <w:top w:val="single" w:color="000000" w:sz="4" w:space="0"/>
              <w:left w:val="nil"/>
              <w:bottom w:val="single" w:color="000000" w:sz="4" w:space="0"/>
              <w:right w:val="single" w:color="000000" w:sz="4" w:space="0"/>
            </w:tcBorders>
            <w:vAlign w:val="center"/>
          </w:tcPr>
          <w:p w14:paraId="55FC7FE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成像探头接口选择：≥ 4 个,可全部激活相互通用</w:t>
            </w:r>
          </w:p>
        </w:tc>
      </w:tr>
      <w:tr w14:paraId="6DC05DBF">
        <w:tblPrEx>
          <w:tblCellMar>
            <w:top w:w="0" w:type="dxa"/>
            <w:left w:w="108" w:type="dxa"/>
            <w:bottom w:w="0" w:type="dxa"/>
            <w:right w:w="108" w:type="dxa"/>
          </w:tblCellMar>
        </w:tblPrEx>
        <w:trPr>
          <w:trHeight w:val="6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0D152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6.1.2</w:t>
            </w:r>
          </w:p>
        </w:tc>
        <w:tc>
          <w:tcPr>
            <w:tcW w:w="8010" w:type="dxa"/>
            <w:tcBorders>
              <w:top w:val="single" w:color="000000" w:sz="4" w:space="0"/>
              <w:left w:val="nil"/>
              <w:bottom w:val="single" w:color="000000" w:sz="4" w:space="0"/>
              <w:right w:val="single" w:color="000000" w:sz="4" w:space="0"/>
            </w:tcBorders>
            <w:vAlign w:val="center"/>
          </w:tcPr>
          <w:p w14:paraId="3CAC181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2203BE87">
        <w:tblPrEx>
          <w:tblCellMar>
            <w:top w:w="0" w:type="dxa"/>
            <w:left w:w="108" w:type="dxa"/>
            <w:bottom w:w="0" w:type="dxa"/>
            <w:right w:w="108" w:type="dxa"/>
          </w:tblCellMar>
        </w:tblPrEx>
        <w:trPr>
          <w:trHeight w:val="27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DD655C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w:t>
            </w:r>
          </w:p>
        </w:tc>
        <w:tc>
          <w:tcPr>
            <w:tcW w:w="8010" w:type="dxa"/>
            <w:tcBorders>
              <w:top w:val="single" w:color="000000" w:sz="4" w:space="0"/>
              <w:left w:val="nil"/>
              <w:bottom w:val="single" w:color="000000" w:sz="4" w:space="0"/>
              <w:right w:val="single" w:color="000000" w:sz="4" w:space="0"/>
            </w:tcBorders>
            <w:vAlign w:val="center"/>
          </w:tcPr>
          <w:p w14:paraId="254C211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探头规格 </w:t>
            </w:r>
          </w:p>
        </w:tc>
      </w:tr>
      <w:tr w14:paraId="3931E91B">
        <w:tblPrEx>
          <w:tblCellMar>
            <w:top w:w="0" w:type="dxa"/>
            <w:left w:w="108" w:type="dxa"/>
            <w:bottom w:w="0" w:type="dxa"/>
            <w:right w:w="108" w:type="dxa"/>
          </w:tblCellMar>
        </w:tblPrEx>
        <w:trPr>
          <w:trHeight w:val="34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FB6BBF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6.2.1</w:t>
            </w:r>
          </w:p>
        </w:tc>
        <w:tc>
          <w:tcPr>
            <w:tcW w:w="8010" w:type="dxa"/>
            <w:tcBorders>
              <w:top w:val="single" w:color="000000" w:sz="4" w:space="0"/>
              <w:left w:val="nil"/>
              <w:bottom w:val="single" w:color="000000" w:sz="4" w:space="0"/>
              <w:right w:val="single" w:color="000000" w:sz="4" w:space="0"/>
            </w:tcBorders>
            <w:vAlign w:val="center"/>
          </w:tcPr>
          <w:p w14:paraId="58791EE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027E9312">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55FE01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6.2.2</w:t>
            </w:r>
          </w:p>
        </w:tc>
        <w:tc>
          <w:tcPr>
            <w:tcW w:w="8010" w:type="dxa"/>
            <w:tcBorders>
              <w:top w:val="single" w:color="000000" w:sz="4" w:space="0"/>
              <w:left w:val="nil"/>
              <w:bottom w:val="single" w:color="000000" w:sz="4" w:space="0"/>
              <w:right w:val="single" w:color="000000" w:sz="4" w:space="0"/>
            </w:tcBorders>
            <w:vAlign w:val="center"/>
          </w:tcPr>
          <w:p w14:paraId="3969638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二维、彩色、多普勒均可独立变频；</w:t>
            </w:r>
          </w:p>
        </w:tc>
      </w:tr>
      <w:tr w14:paraId="06418382">
        <w:tblPrEx>
          <w:tblCellMar>
            <w:top w:w="0" w:type="dxa"/>
            <w:left w:w="108" w:type="dxa"/>
            <w:bottom w:w="0" w:type="dxa"/>
            <w:right w:w="108" w:type="dxa"/>
          </w:tblCellMar>
        </w:tblPrEx>
        <w:trPr>
          <w:trHeight w:val="43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34007A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6.2.3</w:t>
            </w:r>
          </w:p>
        </w:tc>
        <w:tc>
          <w:tcPr>
            <w:tcW w:w="8010" w:type="dxa"/>
            <w:tcBorders>
              <w:top w:val="single" w:color="000000" w:sz="4" w:space="0"/>
              <w:left w:val="nil"/>
              <w:bottom w:val="single" w:color="000000" w:sz="4" w:space="0"/>
              <w:right w:val="single" w:color="000000" w:sz="4" w:space="0"/>
            </w:tcBorders>
            <w:vAlign w:val="center"/>
          </w:tcPr>
          <w:p w14:paraId="2A65C92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探头类型：相控阵、线阵、凸阵 、微凸阵</w:t>
            </w:r>
          </w:p>
        </w:tc>
      </w:tr>
      <w:tr w14:paraId="53F81739">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D06084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6.2.4</w:t>
            </w:r>
          </w:p>
        </w:tc>
        <w:tc>
          <w:tcPr>
            <w:tcW w:w="8010" w:type="dxa"/>
            <w:tcBorders>
              <w:top w:val="single" w:color="000000" w:sz="4" w:space="0"/>
              <w:left w:val="nil"/>
              <w:bottom w:val="single" w:color="000000" w:sz="4" w:space="0"/>
              <w:right w:val="single" w:color="000000" w:sz="4" w:space="0"/>
            </w:tcBorders>
            <w:vAlign w:val="center"/>
          </w:tcPr>
          <w:p w14:paraId="37AFB6B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探头个数： 5把</w:t>
            </w:r>
          </w:p>
        </w:tc>
      </w:tr>
      <w:tr w14:paraId="5A715BF7">
        <w:tblPrEx>
          <w:tblCellMar>
            <w:top w:w="0" w:type="dxa"/>
            <w:left w:w="108" w:type="dxa"/>
            <w:bottom w:w="0" w:type="dxa"/>
            <w:right w:w="108" w:type="dxa"/>
          </w:tblCellMar>
        </w:tblPrEx>
        <w:trPr>
          <w:trHeight w:val="17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1F9C7D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6.2.5</w:t>
            </w:r>
          </w:p>
        </w:tc>
        <w:tc>
          <w:tcPr>
            <w:tcW w:w="8010" w:type="dxa"/>
            <w:tcBorders>
              <w:top w:val="single" w:color="000000" w:sz="4" w:space="0"/>
              <w:left w:val="nil"/>
              <w:bottom w:val="single" w:color="000000" w:sz="4" w:space="0"/>
              <w:right w:val="single" w:color="000000" w:sz="4" w:space="0"/>
            </w:tcBorders>
            <w:vAlign w:val="center"/>
          </w:tcPr>
          <w:p w14:paraId="6A9466E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 xml:space="preserve">≥1.4-5.0MHz） </w:t>
            </w:r>
          </w:p>
          <w:p w14:paraId="0F57D97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高频线阵探头（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≥4.0-10.0MHz）</w:t>
            </w:r>
            <w:r>
              <w:rPr>
                <w:rFonts w:hint="eastAsia" w:ascii="宋体" w:hAnsi="宋体"/>
                <w:color w:val="000000"/>
                <w:kern w:val="0"/>
                <w:sz w:val="24"/>
                <w:szCs w:val="24"/>
              </w:rPr>
              <w:br w:type="textWrapping"/>
            </w:r>
            <w:r>
              <w:rPr>
                <w:rFonts w:hint="eastAsia" w:ascii="宋体" w:hAnsi="宋体"/>
                <w:color w:val="000000"/>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 xml:space="preserve">≥1.5-4.5MHz） </w:t>
            </w:r>
            <w:r>
              <w:rPr>
                <w:rFonts w:hint="eastAsia" w:ascii="宋体" w:hAnsi="宋体"/>
                <w:color w:val="000000"/>
                <w:kern w:val="0"/>
                <w:sz w:val="24"/>
                <w:szCs w:val="24"/>
              </w:rPr>
              <w:br w:type="textWrapping"/>
            </w:r>
            <w:r>
              <w:rPr>
                <w:rFonts w:hint="eastAsia" w:ascii="宋体" w:hAnsi="宋体"/>
                <w:color w:val="000000"/>
                <w:kern w:val="0"/>
                <w:sz w:val="24"/>
                <w:szCs w:val="24"/>
              </w:rPr>
              <w:t>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≥4.0-9.0MHz）</w:t>
            </w:r>
          </w:p>
          <w:p w14:paraId="02EE99BA">
            <w:pPr>
              <w:widowControl/>
              <w:jc w:val="left"/>
              <w:textAlignment w:val="center"/>
              <w:rPr>
                <w:rFonts w:ascii="宋体" w:hAnsi="宋体"/>
                <w:color w:val="000000"/>
                <w:kern w:val="0"/>
                <w:sz w:val="24"/>
                <w:szCs w:val="24"/>
              </w:rPr>
            </w:pPr>
            <w:r>
              <w:rPr>
                <w:rFonts w:hint="eastAsia" w:ascii="宋体" w:hAnsi="宋体"/>
                <w:color w:val="000000"/>
                <w:kern w:val="0"/>
                <w:sz w:val="24"/>
                <w:szCs w:val="24"/>
                <w:highlight w:val="none"/>
                <w:lang w:val="en-US" w:eastAsia="zh-CN"/>
              </w:rPr>
              <w:t>单晶体小微凸探头</w:t>
            </w:r>
            <w:r>
              <w:rPr>
                <w:rFonts w:hint="eastAsia" w:ascii="宋体" w:hAnsi="宋体"/>
                <w:color w:val="000000"/>
                <w:kern w:val="0"/>
                <w:sz w:val="24"/>
                <w:szCs w:val="24"/>
                <w:highlight w:val="none"/>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000000"/>
                <w:kern w:val="0"/>
                <w:sz w:val="24"/>
                <w:szCs w:val="24"/>
                <w:highlight w:val="none"/>
              </w:rPr>
              <w:t>3.0-11.0MHz）</w:t>
            </w:r>
          </w:p>
        </w:tc>
      </w:tr>
      <w:tr w14:paraId="716984D6">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0BBDB8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6.2.6</w:t>
            </w:r>
          </w:p>
        </w:tc>
        <w:tc>
          <w:tcPr>
            <w:tcW w:w="8010" w:type="dxa"/>
            <w:tcBorders>
              <w:top w:val="single" w:color="000000" w:sz="4" w:space="0"/>
              <w:left w:val="nil"/>
              <w:bottom w:val="single" w:color="000000" w:sz="4" w:space="0"/>
              <w:right w:val="single" w:color="000000" w:sz="4" w:space="0"/>
            </w:tcBorders>
            <w:vAlign w:val="center"/>
          </w:tcPr>
          <w:p w14:paraId="25DCBF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扫描深度≥40cm</w:t>
            </w:r>
          </w:p>
        </w:tc>
      </w:tr>
      <w:tr w14:paraId="1720A189">
        <w:tblPrEx>
          <w:tblCellMar>
            <w:top w:w="0" w:type="dxa"/>
            <w:left w:w="108" w:type="dxa"/>
            <w:bottom w:w="0" w:type="dxa"/>
            <w:right w:w="108" w:type="dxa"/>
          </w:tblCellMar>
        </w:tblPrEx>
        <w:trPr>
          <w:trHeight w:val="7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65C06A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6.2.7</w:t>
            </w:r>
          </w:p>
        </w:tc>
        <w:tc>
          <w:tcPr>
            <w:tcW w:w="8010" w:type="dxa"/>
            <w:tcBorders>
              <w:top w:val="single" w:color="000000" w:sz="4" w:space="0"/>
              <w:left w:val="nil"/>
              <w:bottom w:val="single" w:color="000000" w:sz="4" w:space="0"/>
              <w:right w:val="single" w:color="000000" w:sz="4" w:space="0"/>
            </w:tcBorders>
            <w:vAlign w:val="center"/>
          </w:tcPr>
          <w:p w14:paraId="47586B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B/D 兼用：电子线阵：B/PW、电子凸阵：B/PW;电子相控阵：B/PWD、 B/CWD</w:t>
            </w:r>
          </w:p>
        </w:tc>
      </w:tr>
      <w:tr w14:paraId="211049C1">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5181B2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6.2.8</w:t>
            </w:r>
          </w:p>
        </w:tc>
        <w:tc>
          <w:tcPr>
            <w:tcW w:w="8010" w:type="dxa"/>
            <w:tcBorders>
              <w:top w:val="single" w:color="000000" w:sz="4" w:space="0"/>
              <w:left w:val="nil"/>
              <w:bottom w:val="single" w:color="000000" w:sz="4" w:space="0"/>
              <w:right w:val="single" w:color="000000" w:sz="4" w:space="0"/>
            </w:tcBorders>
            <w:vAlign w:val="center"/>
          </w:tcPr>
          <w:p w14:paraId="4A6FAA2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穿刺导向：探头可选配穿刺导向装置；</w:t>
            </w:r>
          </w:p>
        </w:tc>
      </w:tr>
      <w:tr w14:paraId="537D68CE">
        <w:tblPrEx>
          <w:tblCellMar>
            <w:top w:w="0" w:type="dxa"/>
            <w:left w:w="108" w:type="dxa"/>
            <w:bottom w:w="0" w:type="dxa"/>
            <w:right w:w="108" w:type="dxa"/>
          </w:tblCellMar>
        </w:tblPrEx>
        <w:trPr>
          <w:trHeight w:val="43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F16664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w:t>
            </w:r>
          </w:p>
        </w:tc>
        <w:tc>
          <w:tcPr>
            <w:tcW w:w="8010" w:type="dxa"/>
            <w:tcBorders>
              <w:top w:val="single" w:color="000000" w:sz="4" w:space="0"/>
              <w:left w:val="nil"/>
              <w:bottom w:val="single" w:color="000000" w:sz="4" w:space="0"/>
              <w:right w:val="single" w:color="000000" w:sz="4" w:space="0"/>
            </w:tcBorders>
            <w:vAlign w:val="center"/>
          </w:tcPr>
          <w:p w14:paraId="0E84845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二维显像主要参数： </w:t>
            </w:r>
          </w:p>
        </w:tc>
      </w:tr>
      <w:tr w14:paraId="326835A1">
        <w:tblPrEx>
          <w:tblCellMar>
            <w:top w:w="0" w:type="dxa"/>
            <w:left w:w="108" w:type="dxa"/>
            <w:bottom w:w="0" w:type="dxa"/>
            <w:right w:w="108" w:type="dxa"/>
          </w:tblCellMar>
        </w:tblPrEx>
        <w:trPr>
          <w:trHeight w:val="65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B3E87B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6.3.1</w:t>
            </w:r>
          </w:p>
        </w:tc>
        <w:tc>
          <w:tcPr>
            <w:tcW w:w="8010" w:type="dxa"/>
            <w:tcBorders>
              <w:top w:val="single" w:color="000000" w:sz="4" w:space="0"/>
              <w:left w:val="nil"/>
              <w:bottom w:val="single" w:color="000000" w:sz="4" w:space="0"/>
              <w:right w:val="single" w:color="000000" w:sz="4" w:space="0"/>
            </w:tcBorders>
            <w:vAlign w:val="center"/>
          </w:tcPr>
          <w:p w14:paraId="7A75E89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成像速度：相控阵探头，全视野，18CM 深度时，帧速度≥65 帧/秒 凸阵探头，全视野，18CM 深度时，帧速度≥40 帧/秒</w:t>
            </w:r>
          </w:p>
        </w:tc>
      </w:tr>
      <w:tr w14:paraId="530AE15D">
        <w:tblPrEx>
          <w:tblCellMar>
            <w:top w:w="0" w:type="dxa"/>
            <w:left w:w="108" w:type="dxa"/>
            <w:bottom w:w="0" w:type="dxa"/>
            <w:right w:w="108" w:type="dxa"/>
          </w:tblCellMar>
        </w:tblPrEx>
        <w:trPr>
          <w:trHeight w:val="37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6CB590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6.3.2</w:t>
            </w:r>
          </w:p>
        </w:tc>
        <w:tc>
          <w:tcPr>
            <w:tcW w:w="8010" w:type="dxa"/>
            <w:tcBorders>
              <w:top w:val="single" w:color="000000" w:sz="4" w:space="0"/>
              <w:left w:val="nil"/>
              <w:bottom w:val="single" w:color="000000" w:sz="4" w:space="0"/>
              <w:right w:val="single" w:color="000000" w:sz="4" w:space="0"/>
            </w:tcBorders>
            <w:vAlign w:val="center"/>
          </w:tcPr>
          <w:p w14:paraId="57A8927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增益调节：TGC 增益补偿≥8 段；</w:t>
            </w:r>
          </w:p>
        </w:tc>
      </w:tr>
      <w:tr w14:paraId="6078CE83">
        <w:tblPrEx>
          <w:tblCellMar>
            <w:top w:w="0" w:type="dxa"/>
            <w:left w:w="108" w:type="dxa"/>
            <w:bottom w:w="0" w:type="dxa"/>
            <w:right w:w="108" w:type="dxa"/>
          </w:tblCellMar>
        </w:tblPrEx>
        <w:trPr>
          <w:trHeight w:val="36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3FF527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8010" w:type="dxa"/>
            <w:tcBorders>
              <w:top w:val="single" w:color="000000" w:sz="4" w:space="0"/>
              <w:left w:val="nil"/>
              <w:bottom w:val="single" w:color="000000" w:sz="4" w:space="0"/>
              <w:right w:val="single" w:color="000000" w:sz="4" w:space="0"/>
            </w:tcBorders>
            <w:vAlign w:val="center"/>
          </w:tcPr>
          <w:p w14:paraId="0CB755F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高分辨率放大：放大时增加信息量，提高分辨率及帧率</w:t>
            </w:r>
          </w:p>
        </w:tc>
      </w:tr>
      <w:tr w14:paraId="590011A2">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DA2CA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6.3.4</w:t>
            </w:r>
          </w:p>
        </w:tc>
        <w:tc>
          <w:tcPr>
            <w:tcW w:w="8010" w:type="dxa"/>
            <w:tcBorders>
              <w:top w:val="single" w:color="000000" w:sz="4" w:space="0"/>
              <w:left w:val="nil"/>
              <w:bottom w:val="single" w:color="000000" w:sz="4" w:space="0"/>
              <w:right w:val="single" w:color="000000" w:sz="4" w:space="0"/>
            </w:tcBorders>
            <w:vAlign w:val="center"/>
          </w:tcPr>
          <w:p w14:paraId="616D680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声束聚焦：发射及接收全程连续聚焦;</w:t>
            </w:r>
          </w:p>
        </w:tc>
      </w:tr>
      <w:tr w14:paraId="0D2E7058">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F6F0C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6.3.5</w:t>
            </w:r>
          </w:p>
        </w:tc>
        <w:tc>
          <w:tcPr>
            <w:tcW w:w="8010" w:type="dxa"/>
            <w:tcBorders>
              <w:top w:val="single" w:color="000000" w:sz="4" w:space="0"/>
              <w:left w:val="nil"/>
              <w:bottom w:val="single" w:color="000000" w:sz="4" w:space="0"/>
              <w:right w:val="single" w:color="000000" w:sz="4" w:space="0"/>
            </w:tcBorders>
            <w:vAlign w:val="center"/>
          </w:tcPr>
          <w:p w14:paraId="36C321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接收方式：独立接收和发射通道数, 多倍信号并行处理；</w:t>
            </w:r>
          </w:p>
        </w:tc>
      </w:tr>
      <w:tr w14:paraId="2FE6A2AC">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30F936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w:t>
            </w:r>
          </w:p>
        </w:tc>
        <w:tc>
          <w:tcPr>
            <w:tcW w:w="8010" w:type="dxa"/>
            <w:tcBorders>
              <w:top w:val="single" w:color="000000" w:sz="4" w:space="0"/>
              <w:left w:val="nil"/>
              <w:bottom w:val="single" w:color="000000" w:sz="4" w:space="0"/>
              <w:right w:val="single" w:color="000000" w:sz="4" w:space="0"/>
            </w:tcBorders>
            <w:vAlign w:val="center"/>
          </w:tcPr>
          <w:p w14:paraId="41F8632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频谱多普勒： </w:t>
            </w:r>
          </w:p>
        </w:tc>
      </w:tr>
      <w:tr w14:paraId="42F31306">
        <w:tblPrEx>
          <w:tblCellMar>
            <w:top w:w="0" w:type="dxa"/>
            <w:left w:w="108" w:type="dxa"/>
            <w:bottom w:w="0" w:type="dxa"/>
            <w:right w:w="108" w:type="dxa"/>
          </w:tblCellMar>
        </w:tblPrEx>
        <w:trPr>
          <w:trHeight w:val="6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0D666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6.4.1</w:t>
            </w:r>
          </w:p>
        </w:tc>
        <w:tc>
          <w:tcPr>
            <w:tcW w:w="8010" w:type="dxa"/>
            <w:tcBorders>
              <w:top w:val="single" w:color="000000" w:sz="4" w:space="0"/>
              <w:left w:val="nil"/>
              <w:bottom w:val="single" w:color="000000" w:sz="4" w:space="0"/>
              <w:right w:val="single" w:color="000000" w:sz="4" w:space="0"/>
            </w:tcBorders>
            <w:vAlign w:val="center"/>
          </w:tcPr>
          <w:p w14:paraId="11F9881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显示模式：脉冲多普勒 (PWD)、高脉冲重复频率 (HPRF)、连续波多普勒（CWD）；</w:t>
            </w:r>
          </w:p>
        </w:tc>
      </w:tr>
      <w:tr w14:paraId="7D5FE67B">
        <w:tblPrEx>
          <w:tblCellMar>
            <w:top w:w="0" w:type="dxa"/>
            <w:left w:w="108" w:type="dxa"/>
            <w:bottom w:w="0" w:type="dxa"/>
            <w:right w:w="108" w:type="dxa"/>
          </w:tblCellMar>
        </w:tblPrEx>
        <w:trPr>
          <w:trHeight w:val="65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A7B998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6.4.2</w:t>
            </w:r>
          </w:p>
        </w:tc>
        <w:tc>
          <w:tcPr>
            <w:tcW w:w="8010" w:type="dxa"/>
            <w:tcBorders>
              <w:top w:val="single" w:color="000000" w:sz="4" w:space="0"/>
              <w:left w:val="nil"/>
              <w:bottom w:val="single" w:color="000000" w:sz="4" w:space="0"/>
              <w:right w:val="single" w:color="000000" w:sz="4" w:space="0"/>
            </w:tcBorders>
            <w:vAlign w:val="center"/>
          </w:tcPr>
          <w:p w14:paraId="219007E7">
            <w:pPr>
              <w:widowControl/>
              <w:overflowPunct w:val="0"/>
              <w:autoSpaceDE w:val="0"/>
              <w:autoSpaceDN w:val="0"/>
              <w:adjustRightInd w:val="0"/>
              <w:ind w:right="-180"/>
              <w:textAlignment w:val="baseline"/>
              <w:rPr>
                <w:rFonts w:hint="eastAsia" w:ascii="宋体" w:hAnsi="宋体"/>
                <w:color w:val="000000"/>
                <w:kern w:val="0"/>
                <w:sz w:val="24"/>
                <w:szCs w:val="24"/>
              </w:rPr>
            </w:pPr>
            <w:r>
              <w:rPr>
                <w:rFonts w:hint="eastAsia" w:ascii="宋体" w:hAnsi="宋体"/>
                <w:color w:val="000000"/>
                <w:kern w:val="0"/>
                <w:sz w:val="24"/>
                <w:szCs w:val="24"/>
              </w:rPr>
              <w:t xml:space="preserve">显示方式：B/D、M/D、D、B/CDV、B/CDE、B/CDV/PW、B/CDE/PW、B/CDV/CW </w:t>
            </w:r>
          </w:p>
          <w:p w14:paraId="737E629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w:t>
            </w:r>
          </w:p>
        </w:tc>
      </w:tr>
      <w:tr w14:paraId="6983E44D">
        <w:tblPrEx>
          <w:tblCellMar>
            <w:top w:w="0" w:type="dxa"/>
            <w:left w:w="108" w:type="dxa"/>
            <w:bottom w:w="0" w:type="dxa"/>
            <w:right w:w="108" w:type="dxa"/>
          </w:tblCellMar>
        </w:tblPrEx>
        <w:trPr>
          <w:trHeight w:val="93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BD95D6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6.4.3</w:t>
            </w:r>
          </w:p>
        </w:tc>
        <w:tc>
          <w:tcPr>
            <w:tcW w:w="8010" w:type="dxa"/>
            <w:tcBorders>
              <w:top w:val="single" w:color="000000" w:sz="4" w:space="0"/>
              <w:left w:val="nil"/>
              <w:bottom w:val="single" w:color="000000" w:sz="4" w:space="0"/>
              <w:right w:val="single" w:color="000000" w:sz="4" w:space="0"/>
            </w:tcBorders>
            <w:vAlign w:val="center"/>
          </w:tcPr>
          <w:p w14:paraId="07D0C91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w:t>
            </w:r>
            <w:r>
              <w:rPr>
                <w:rFonts w:hint="eastAsia" w:ascii="宋体" w:hAnsi="宋体"/>
                <w:color w:val="000000"/>
                <w:kern w:val="0"/>
                <w:sz w:val="24"/>
                <w:szCs w:val="24"/>
              </w:rPr>
              <w:br w:type="textWrapping"/>
            </w:r>
            <w:r>
              <w:rPr>
                <w:rFonts w:hint="eastAsia" w:ascii="宋体" w:hAnsi="宋体"/>
                <w:color w:val="000000"/>
                <w:kern w:val="0"/>
                <w:sz w:val="24"/>
                <w:szCs w:val="24"/>
              </w:rPr>
              <w:t>CWD:血流速度≥19.0m/s</w:t>
            </w:r>
          </w:p>
        </w:tc>
      </w:tr>
      <w:tr w14:paraId="06659DC8">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E7EDFA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6.4.4</w:t>
            </w:r>
          </w:p>
        </w:tc>
        <w:tc>
          <w:tcPr>
            <w:tcW w:w="8010" w:type="dxa"/>
            <w:tcBorders>
              <w:top w:val="single" w:color="000000" w:sz="4" w:space="0"/>
              <w:left w:val="nil"/>
              <w:bottom w:val="single" w:color="000000" w:sz="4" w:space="0"/>
              <w:right w:val="single" w:color="000000" w:sz="4" w:space="0"/>
            </w:tcBorders>
            <w:vAlign w:val="center"/>
          </w:tcPr>
          <w:p w14:paraId="7D335E8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最低测量速度：≤ 1.0mm/s (非噪音信号)；</w:t>
            </w:r>
          </w:p>
        </w:tc>
      </w:tr>
      <w:tr w14:paraId="4D2221E8">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1E1F2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6.4.5</w:t>
            </w:r>
          </w:p>
        </w:tc>
        <w:tc>
          <w:tcPr>
            <w:tcW w:w="8010" w:type="dxa"/>
            <w:tcBorders>
              <w:top w:val="single" w:color="000000" w:sz="4" w:space="0"/>
              <w:left w:val="nil"/>
              <w:bottom w:val="single" w:color="000000" w:sz="4" w:space="0"/>
              <w:right w:val="single" w:color="000000" w:sz="4" w:space="0"/>
            </w:tcBorders>
            <w:vAlign w:val="center"/>
          </w:tcPr>
          <w:p w14:paraId="77A6124D">
            <w:pPr>
              <w:widowControl/>
              <w:jc w:val="left"/>
              <w:textAlignment w:val="center"/>
              <w:rPr>
                <w:rFonts w:ascii="宋体" w:hAnsi="宋体"/>
                <w:color w:val="000000"/>
                <w:kern w:val="0"/>
                <w:sz w:val="24"/>
                <w:szCs w:val="24"/>
              </w:rPr>
            </w:pPr>
            <w:r>
              <w:rPr>
                <w:rFonts w:ascii="宋体" w:hAnsi="宋体"/>
                <w:color w:val="000000"/>
                <w:kern w:val="0"/>
                <w:sz w:val="24"/>
                <w:szCs w:val="24"/>
              </w:rPr>
              <w:t>Doppler及M型电影回放：</w:t>
            </w:r>
            <w:r>
              <w:rPr>
                <w:rFonts w:ascii="宋体" w:hAnsi="宋体"/>
                <w:color w:val="000000"/>
                <w:kern w:val="0"/>
                <w:sz w:val="24"/>
                <w:szCs w:val="24"/>
              </w:rPr>
              <w:sym w:font="Symbol" w:char="F0B3"/>
            </w:r>
            <w:r>
              <w:rPr>
                <w:rFonts w:ascii="宋体" w:hAnsi="宋体"/>
                <w:color w:val="000000"/>
                <w:kern w:val="0"/>
                <w:sz w:val="24"/>
                <w:szCs w:val="24"/>
              </w:rPr>
              <w:t>30 秒</w:t>
            </w:r>
            <w:r>
              <w:rPr>
                <w:rFonts w:hint="eastAsia" w:ascii="宋体" w:hAnsi="宋体"/>
                <w:color w:val="000000"/>
                <w:kern w:val="0"/>
                <w:sz w:val="24"/>
                <w:szCs w:val="24"/>
              </w:rPr>
              <w:t>；</w:t>
            </w:r>
          </w:p>
        </w:tc>
      </w:tr>
      <w:tr w14:paraId="05429183">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9FA7D0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6.4.6</w:t>
            </w:r>
          </w:p>
        </w:tc>
        <w:tc>
          <w:tcPr>
            <w:tcW w:w="8010" w:type="dxa"/>
            <w:tcBorders>
              <w:top w:val="single" w:color="000000" w:sz="4" w:space="0"/>
              <w:left w:val="nil"/>
              <w:bottom w:val="single" w:color="000000" w:sz="4" w:space="0"/>
              <w:right w:val="single" w:color="000000" w:sz="4" w:space="0"/>
            </w:tcBorders>
            <w:vAlign w:val="center"/>
          </w:tcPr>
          <w:p w14:paraId="7D41FE9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取样宽度及位置范围:宽度 1-20mm; 分级可调</w:t>
            </w:r>
          </w:p>
        </w:tc>
      </w:tr>
      <w:tr w14:paraId="6E2AB3C5">
        <w:tblPrEx>
          <w:tblCellMar>
            <w:top w:w="0" w:type="dxa"/>
            <w:left w:w="108" w:type="dxa"/>
            <w:bottom w:w="0" w:type="dxa"/>
            <w:right w:w="108" w:type="dxa"/>
          </w:tblCellMar>
        </w:tblPrEx>
        <w:trPr>
          <w:trHeight w:val="62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4E7943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6.4.7</w:t>
            </w:r>
          </w:p>
        </w:tc>
        <w:tc>
          <w:tcPr>
            <w:tcW w:w="8010" w:type="dxa"/>
            <w:tcBorders>
              <w:top w:val="single" w:color="000000" w:sz="4" w:space="0"/>
              <w:left w:val="nil"/>
              <w:bottom w:val="single" w:color="000000" w:sz="4" w:space="0"/>
              <w:right w:val="single" w:color="000000" w:sz="4" w:space="0"/>
            </w:tcBorders>
            <w:vAlign w:val="center"/>
          </w:tcPr>
          <w:p w14:paraId="6ED55E8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显示控制：反转显示 (上/下)、零移位、B-刷新、D 扩展、B/D 扩展局放及移位</w:t>
            </w:r>
          </w:p>
        </w:tc>
      </w:tr>
      <w:tr w14:paraId="14097131">
        <w:tblPrEx>
          <w:tblCellMar>
            <w:top w:w="0" w:type="dxa"/>
            <w:left w:w="108" w:type="dxa"/>
            <w:bottom w:w="0" w:type="dxa"/>
            <w:right w:w="108" w:type="dxa"/>
          </w:tblCellMar>
        </w:tblPrEx>
        <w:trPr>
          <w:trHeight w:val="47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0F85BE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6.4.8</w:t>
            </w:r>
          </w:p>
        </w:tc>
        <w:tc>
          <w:tcPr>
            <w:tcW w:w="8010" w:type="dxa"/>
            <w:tcBorders>
              <w:top w:val="single" w:color="000000" w:sz="4" w:space="0"/>
              <w:left w:val="nil"/>
              <w:bottom w:val="single" w:color="000000" w:sz="4" w:space="0"/>
              <w:right w:val="single" w:color="000000" w:sz="4" w:space="0"/>
            </w:tcBorders>
            <w:vAlign w:val="center"/>
          </w:tcPr>
          <w:p w14:paraId="13BB916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实时自动包络频谱并完成频谱测量计算</w:t>
            </w:r>
          </w:p>
        </w:tc>
      </w:tr>
      <w:tr w14:paraId="6EB8539C">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DD0303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w:t>
            </w:r>
          </w:p>
        </w:tc>
        <w:tc>
          <w:tcPr>
            <w:tcW w:w="8010" w:type="dxa"/>
            <w:tcBorders>
              <w:top w:val="single" w:color="000000" w:sz="4" w:space="0"/>
              <w:left w:val="nil"/>
              <w:bottom w:val="single" w:color="000000" w:sz="4" w:space="0"/>
              <w:right w:val="single" w:color="000000" w:sz="4" w:space="0"/>
            </w:tcBorders>
            <w:vAlign w:val="center"/>
          </w:tcPr>
          <w:p w14:paraId="77B98DE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彩色多普勒： </w:t>
            </w:r>
          </w:p>
        </w:tc>
      </w:tr>
      <w:tr w14:paraId="458391B1">
        <w:tblPrEx>
          <w:tblCellMar>
            <w:top w:w="0" w:type="dxa"/>
            <w:left w:w="108" w:type="dxa"/>
            <w:bottom w:w="0" w:type="dxa"/>
            <w:right w:w="108" w:type="dxa"/>
          </w:tblCellMar>
        </w:tblPrEx>
        <w:trPr>
          <w:trHeight w:val="4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200B93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6.5.1</w:t>
            </w:r>
          </w:p>
        </w:tc>
        <w:tc>
          <w:tcPr>
            <w:tcW w:w="8010" w:type="dxa"/>
            <w:tcBorders>
              <w:top w:val="single" w:color="000000" w:sz="4" w:space="0"/>
              <w:left w:val="nil"/>
              <w:bottom w:val="single" w:color="000000" w:sz="4" w:space="0"/>
              <w:right w:val="single" w:color="000000" w:sz="4" w:space="0"/>
            </w:tcBorders>
            <w:vAlign w:val="center"/>
          </w:tcPr>
          <w:p w14:paraId="5D158AA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显示方式：速度方差显示、能量显示、速度显示和方差显示</w:t>
            </w:r>
          </w:p>
        </w:tc>
      </w:tr>
      <w:tr w14:paraId="777CD9E1">
        <w:tblPrEx>
          <w:tblCellMar>
            <w:top w:w="0" w:type="dxa"/>
            <w:left w:w="108" w:type="dxa"/>
            <w:bottom w:w="0" w:type="dxa"/>
            <w:right w:w="108" w:type="dxa"/>
          </w:tblCellMar>
        </w:tblPrEx>
        <w:trPr>
          <w:trHeight w:val="4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9AAF5B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6.5.2</w:t>
            </w:r>
          </w:p>
        </w:tc>
        <w:tc>
          <w:tcPr>
            <w:tcW w:w="8010" w:type="dxa"/>
            <w:tcBorders>
              <w:top w:val="single" w:color="000000" w:sz="4" w:space="0"/>
              <w:left w:val="nil"/>
              <w:bottom w:val="single" w:color="000000" w:sz="4" w:space="0"/>
              <w:right w:val="single" w:color="000000" w:sz="4" w:space="0"/>
            </w:tcBorders>
            <w:vAlign w:val="center"/>
          </w:tcPr>
          <w:p w14:paraId="067F549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彩色增强功能: 彩色多普勒能量图（CDE）、组织多普勒（DTI）</w:t>
            </w:r>
          </w:p>
        </w:tc>
      </w:tr>
      <w:tr w14:paraId="16496CC3">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F63809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6.5.3</w:t>
            </w:r>
          </w:p>
        </w:tc>
        <w:tc>
          <w:tcPr>
            <w:tcW w:w="8010" w:type="dxa"/>
            <w:tcBorders>
              <w:top w:val="single" w:color="000000" w:sz="4" w:space="0"/>
              <w:left w:val="nil"/>
              <w:bottom w:val="single" w:color="000000" w:sz="4" w:space="0"/>
              <w:right w:val="single" w:color="000000" w:sz="4" w:space="0"/>
            </w:tcBorders>
            <w:vAlign w:val="center"/>
          </w:tcPr>
          <w:p w14:paraId="7810332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具有双同步 / 三同步显示(B/D/CDV)</w:t>
            </w:r>
          </w:p>
        </w:tc>
      </w:tr>
      <w:tr w14:paraId="05133071">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EF6E6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6.5.4</w:t>
            </w:r>
          </w:p>
        </w:tc>
        <w:tc>
          <w:tcPr>
            <w:tcW w:w="8010" w:type="dxa"/>
            <w:tcBorders>
              <w:top w:val="single" w:color="000000" w:sz="4" w:space="0"/>
              <w:left w:val="nil"/>
              <w:bottom w:val="single" w:color="000000" w:sz="4" w:space="0"/>
              <w:right w:val="single" w:color="000000" w:sz="4" w:space="0"/>
            </w:tcBorders>
            <w:vAlign w:val="center"/>
          </w:tcPr>
          <w:p w14:paraId="610C3CC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彩色显示速度：最低平均血流显示速度≤5mm/s（非噪声信号）</w:t>
            </w:r>
          </w:p>
        </w:tc>
      </w:tr>
      <w:tr w14:paraId="73D20BBE">
        <w:tblPrEx>
          <w:tblCellMar>
            <w:top w:w="0" w:type="dxa"/>
            <w:left w:w="108" w:type="dxa"/>
            <w:bottom w:w="0" w:type="dxa"/>
            <w:right w:w="108" w:type="dxa"/>
          </w:tblCellMar>
        </w:tblPrEx>
        <w:trPr>
          <w:trHeight w:val="30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92A80B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6.5.5</w:t>
            </w:r>
          </w:p>
        </w:tc>
        <w:tc>
          <w:tcPr>
            <w:tcW w:w="8010" w:type="dxa"/>
            <w:tcBorders>
              <w:top w:val="single" w:color="000000" w:sz="4" w:space="0"/>
              <w:left w:val="nil"/>
              <w:bottom w:val="single" w:color="000000" w:sz="4" w:space="0"/>
              <w:right w:val="single" w:color="000000" w:sz="4" w:space="0"/>
            </w:tcBorders>
            <w:vAlign w:val="center"/>
          </w:tcPr>
          <w:p w14:paraId="5B45A6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显示控制：零位移动、黑白与彩色比较、彩色对比</w:t>
            </w:r>
          </w:p>
        </w:tc>
      </w:tr>
      <w:tr w14:paraId="1E3D0185">
        <w:tblPrEx>
          <w:tblCellMar>
            <w:top w:w="0" w:type="dxa"/>
            <w:left w:w="108" w:type="dxa"/>
            <w:bottom w:w="0" w:type="dxa"/>
            <w:right w:w="108" w:type="dxa"/>
          </w:tblCellMar>
        </w:tblPrEx>
        <w:trPr>
          <w:trHeight w:val="45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C1847E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6.5.6</w:t>
            </w:r>
          </w:p>
        </w:tc>
        <w:tc>
          <w:tcPr>
            <w:tcW w:w="8010" w:type="dxa"/>
            <w:tcBorders>
              <w:top w:val="single" w:color="000000" w:sz="4" w:space="0"/>
              <w:left w:val="nil"/>
              <w:bottom w:val="single" w:color="000000" w:sz="4" w:space="0"/>
              <w:right w:val="single" w:color="000000" w:sz="4" w:space="0"/>
            </w:tcBorders>
            <w:vAlign w:val="center"/>
          </w:tcPr>
          <w:p w14:paraId="6897F23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显示位置调整：线阵扫描感兴趣的图像范围：-30°～ +30°；</w:t>
            </w:r>
          </w:p>
        </w:tc>
      </w:tr>
      <w:tr w14:paraId="2F70FDEC">
        <w:tblPrEx>
          <w:tblCellMar>
            <w:top w:w="0" w:type="dxa"/>
            <w:left w:w="108" w:type="dxa"/>
            <w:bottom w:w="0" w:type="dxa"/>
            <w:right w:w="108" w:type="dxa"/>
          </w:tblCellMar>
        </w:tblPrEx>
        <w:trPr>
          <w:trHeight w:val="48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1BDDF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6.5.7</w:t>
            </w:r>
          </w:p>
        </w:tc>
        <w:tc>
          <w:tcPr>
            <w:tcW w:w="8010" w:type="dxa"/>
            <w:tcBorders>
              <w:top w:val="single" w:color="000000" w:sz="4" w:space="0"/>
              <w:left w:val="nil"/>
              <w:bottom w:val="single" w:color="000000" w:sz="4" w:space="0"/>
              <w:right w:val="single" w:color="000000" w:sz="4" w:space="0"/>
            </w:tcBorders>
            <w:vAlign w:val="center"/>
          </w:tcPr>
          <w:p w14:paraId="2EFD02C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显示控制：零位移动、黑白与彩色比较、彩色对比</w:t>
            </w:r>
          </w:p>
        </w:tc>
      </w:tr>
      <w:tr w14:paraId="720A672C">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709604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w:t>
            </w:r>
          </w:p>
        </w:tc>
        <w:tc>
          <w:tcPr>
            <w:tcW w:w="8010" w:type="dxa"/>
            <w:tcBorders>
              <w:top w:val="single" w:color="000000" w:sz="4" w:space="0"/>
              <w:left w:val="nil"/>
              <w:bottom w:val="single" w:color="000000" w:sz="4" w:space="0"/>
              <w:right w:val="single" w:color="000000" w:sz="4" w:space="0"/>
            </w:tcBorders>
            <w:vAlign w:val="center"/>
          </w:tcPr>
          <w:p w14:paraId="0A81173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超声功率输出调节： </w:t>
            </w:r>
          </w:p>
        </w:tc>
      </w:tr>
      <w:tr w14:paraId="3A8E0192">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2A5944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6.6.1</w:t>
            </w:r>
          </w:p>
        </w:tc>
        <w:tc>
          <w:tcPr>
            <w:tcW w:w="8010" w:type="dxa"/>
            <w:tcBorders>
              <w:top w:val="single" w:color="000000" w:sz="4" w:space="0"/>
              <w:left w:val="nil"/>
              <w:bottom w:val="single" w:color="000000" w:sz="4" w:space="0"/>
              <w:right w:val="single" w:color="000000" w:sz="4" w:space="0"/>
            </w:tcBorders>
            <w:vAlign w:val="center"/>
          </w:tcPr>
          <w:p w14:paraId="79C15F4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B/M、PWD、COLOR DOPPLER</w:t>
            </w:r>
          </w:p>
        </w:tc>
      </w:tr>
      <w:tr w14:paraId="554E5597">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001908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6.6.2</w:t>
            </w:r>
          </w:p>
        </w:tc>
        <w:tc>
          <w:tcPr>
            <w:tcW w:w="8010" w:type="dxa"/>
            <w:tcBorders>
              <w:top w:val="single" w:color="000000" w:sz="4" w:space="0"/>
              <w:left w:val="nil"/>
              <w:bottom w:val="single" w:color="000000" w:sz="4" w:space="0"/>
              <w:right w:val="single" w:color="000000" w:sz="4" w:space="0"/>
            </w:tcBorders>
            <w:vAlign w:val="center"/>
          </w:tcPr>
          <w:p w14:paraId="71B36F2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输出功率选择分级可调</w:t>
            </w:r>
          </w:p>
        </w:tc>
      </w:tr>
      <w:tr w14:paraId="3A63FA76">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CD21B1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w:t>
            </w:r>
          </w:p>
        </w:tc>
        <w:tc>
          <w:tcPr>
            <w:tcW w:w="8010" w:type="dxa"/>
            <w:tcBorders>
              <w:top w:val="single" w:color="000000" w:sz="4" w:space="0"/>
              <w:left w:val="nil"/>
              <w:bottom w:val="single" w:color="000000" w:sz="4" w:space="0"/>
              <w:right w:val="single" w:color="000000" w:sz="4" w:space="0"/>
            </w:tcBorders>
            <w:vAlign w:val="center"/>
          </w:tcPr>
          <w:p w14:paraId="1B30E41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记录装置： </w:t>
            </w:r>
          </w:p>
        </w:tc>
      </w:tr>
      <w:tr w14:paraId="27226E99">
        <w:tblPrEx>
          <w:tblCellMar>
            <w:top w:w="0" w:type="dxa"/>
            <w:left w:w="108" w:type="dxa"/>
            <w:bottom w:w="0" w:type="dxa"/>
            <w:right w:w="108" w:type="dxa"/>
          </w:tblCellMar>
        </w:tblPrEx>
        <w:trPr>
          <w:trHeight w:val="74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159B98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6.7.1</w:t>
            </w:r>
          </w:p>
        </w:tc>
        <w:tc>
          <w:tcPr>
            <w:tcW w:w="8010" w:type="dxa"/>
            <w:tcBorders>
              <w:top w:val="single" w:color="000000" w:sz="4" w:space="0"/>
              <w:left w:val="nil"/>
              <w:bottom w:val="single" w:color="000000" w:sz="4" w:space="0"/>
              <w:right w:val="single" w:color="000000" w:sz="4" w:space="0"/>
            </w:tcBorders>
            <w:vAlign w:val="center"/>
          </w:tcPr>
          <w:p w14:paraId="16703170">
            <w:pPr>
              <w:widowControl/>
              <w:overflowPunct w:val="0"/>
              <w:autoSpaceDE w:val="0"/>
              <w:autoSpaceDN w:val="0"/>
              <w:adjustRightInd w:val="0"/>
              <w:ind w:right="-180"/>
              <w:textAlignment w:val="baseline"/>
              <w:rPr>
                <w:rFonts w:ascii="宋体" w:hAnsi="宋体"/>
                <w:color w:val="000000"/>
                <w:kern w:val="0"/>
                <w:sz w:val="24"/>
                <w:szCs w:val="24"/>
              </w:rPr>
            </w:pPr>
            <w:r>
              <w:rPr>
                <w:rFonts w:ascii="宋体" w:hAnsi="宋体"/>
                <w:color w:val="000000"/>
                <w:kern w:val="0"/>
                <w:sz w:val="24"/>
                <w:szCs w:val="24"/>
              </w:rPr>
              <w:t>内置一体化超声工作站</w:t>
            </w:r>
            <w:r>
              <w:rPr>
                <w:rFonts w:hint="eastAsia" w:ascii="宋体" w:hAnsi="宋体"/>
                <w:color w:val="000000"/>
                <w:kern w:val="0"/>
                <w:sz w:val="24"/>
                <w:szCs w:val="24"/>
              </w:rPr>
              <w:t>：</w:t>
            </w:r>
            <w:r>
              <w:rPr>
                <w:rFonts w:ascii="宋体" w:hAnsi="宋体"/>
                <w:color w:val="000000"/>
                <w:kern w:val="0"/>
                <w:sz w:val="24"/>
                <w:szCs w:val="24"/>
              </w:rPr>
              <w:t>数字化储存静态及动态图像</w:t>
            </w:r>
            <w:r>
              <w:rPr>
                <w:rFonts w:hint="eastAsia" w:ascii="宋体" w:hAnsi="宋体"/>
                <w:color w:val="000000"/>
                <w:kern w:val="0"/>
                <w:sz w:val="24"/>
                <w:szCs w:val="24"/>
              </w:rPr>
              <w:t>，</w:t>
            </w:r>
            <w:r>
              <w:rPr>
                <w:rFonts w:ascii="宋体" w:hAnsi="宋体"/>
                <w:color w:val="000000"/>
                <w:kern w:val="0"/>
                <w:sz w:val="24"/>
                <w:szCs w:val="24"/>
              </w:rPr>
              <w:t>动态图像及静态图像</w:t>
            </w:r>
            <w:r>
              <w:rPr>
                <w:rFonts w:hint="eastAsia" w:ascii="宋体" w:hAnsi="宋体"/>
                <w:color w:val="000000"/>
                <w:kern w:val="0"/>
                <w:sz w:val="24"/>
                <w:szCs w:val="24"/>
              </w:rPr>
              <w:t>可以</w:t>
            </w:r>
            <w:r>
              <w:rPr>
                <w:rFonts w:ascii="宋体" w:hAnsi="宋体"/>
                <w:color w:val="000000"/>
                <w:kern w:val="0"/>
                <w:sz w:val="24"/>
                <w:szCs w:val="24"/>
              </w:rPr>
              <w:t>AVI</w:t>
            </w:r>
            <w:r>
              <w:rPr>
                <w:rFonts w:hint="eastAsia" w:ascii="宋体" w:hAnsi="宋体"/>
                <w:color w:val="000000"/>
                <w:kern w:val="0"/>
                <w:sz w:val="24"/>
                <w:szCs w:val="24"/>
              </w:rPr>
              <w:t>、</w:t>
            </w:r>
            <w:r>
              <w:rPr>
                <w:rFonts w:ascii="宋体" w:hAnsi="宋体"/>
                <w:color w:val="000000"/>
                <w:kern w:val="0"/>
                <w:sz w:val="24"/>
                <w:szCs w:val="24"/>
              </w:rPr>
              <w:t>JPG等</w:t>
            </w:r>
            <w:r>
              <w:rPr>
                <w:rFonts w:hint="eastAsia" w:ascii="宋体" w:hAnsi="宋体"/>
                <w:color w:val="000000"/>
                <w:kern w:val="0"/>
                <w:sz w:val="24"/>
                <w:szCs w:val="24"/>
              </w:rPr>
              <w:t xml:space="preserve"> </w:t>
            </w:r>
            <w:r>
              <w:rPr>
                <w:rFonts w:ascii="宋体" w:hAnsi="宋体"/>
                <w:color w:val="000000"/>
                <w:kern w:val="0"/>
                <w:sz w:val="24"/>
                <w:szCs w:val="24"/>
              </w:rPr>
              <w:t>PC通用格式直接储存</w:t>
            </w:r>
            <w:r>
              <w:rPr>
                <w:rFonts w:hint="eastAsia" w:ascii="宋体" w:hAnsi="宋体"/>
                <w:color w:val="000000"/>
                <w:kern w:val="0"/>
                <w:sz w:val="24"/>
                <w:szCs w:val="24"/>
              </w:rPr>
              <w:t>；</w:t>
            </w:r>
          </w:p>
        </w:tc>
      </w:tr>
      <w:tr w14:paraId="30C12DFA">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02B678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6.7.2</w:t>
            </w:r>
          </w:p>
        </w:tc>
        <w:tc>
          <w:tcPr>
            <w:tcW w:w="8010" w:type="dxa"/>
            <w:tcBorders>
              <w:top w:val="single" w:color="000000" w:sz="4" w:space="0"/>
              <w:left w:val="nil"/>
              <w:bottom w:val="single" w:color="000000" w:sz="4" w:space="0"/>
              <w:right w:val="single" w:color="000000" w:sz="4" w:space="0"/>
            </w:tcBorders>
            <w:vAlign w:val="center"/>
          </w:tcPr>
          <w:p w14:paraId="5205917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主机硬盘≥</w:t>
            </w:r>
            <w:r>
              <w:rPr>
                <w:rFonts w:ascii="宋体" w:hAnsi="宋体"/>
                <w:color w:val="000000"/>
                <w:kern w:val="0"/>
                <w:sz w:val="24"/>
                <w:szCs w:val="24"/>
              </w:rPr>
              <w:t>960GB</w:t>
            </w:r>
          </w:p>
        </w:tc>
      </w:tr>
      <w:tr w14:paraId="76C93B0A">
        <w:tblPrEx>
          <w:tblCellMar>
            <w:top w:w="0" w:type="dxa"/>
            <w:left w:w="108" w:type="dxa"/>
            <w:bottom w:w="0" w:type="dxa"/>
            <w:right w:w="108" w:type="dxa"/>
          </w:tblCellMar>
        </w:tblPrEx>
        <w:trPr>
          <w:trHeight w:val="32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7A8508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6.7.3</w:t>
            </w:r>
          </w:p>
        </w:tc>
        <w:tc>
          <w:tcPr>
            <w:tcW w:w="8010" w:type="dxa"/>
            <w:tcBorders>
              <w:top w:val="single" w:color="000000" w:sz="4" w:space="0"/>
              <w:left w:val="nil"/>
              <w:bottom w:val="single" w:color="000000" w:sz="4" w:space="0"/>
              <w:right w:val="single" w:color="000000" w:sz="4" w:space="0"/>
            </w:tcBorders>
            <w:vAlign w:val="center"/>
          </w:tcPr>
          <w:p w14:paraId="59459FD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DVD-RW 或 USB 图像存储</w:t>
            </w:r>
          </w:p>
        </w:tc>
      </w:tr>
      <w:tr w14:paraId="110FF69E">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DC901F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6.7.4</w:t>
            </w:r>
          </w:p>
        </w:tc>
        <w:tc>
          <w:tcPr>
            <w:tcW w:w="8010" w:type="dxa"/>
            <w:tcBorders>
              <w:top w:val="single" w:color="000000" w:sz="4" w:space="0"/>
              <w:left w:val="nil"/>
              <w:bottom w:val="single" w:color="000000" w:sz="4" w:space="0"/>
              <w:right w:val="single" w:color="000000" w:sz="4" w:space="0"/>
            </w:tcBorders>
            <w:vAlign w:val="center"/>
          </w:tcPr>
          <w:p w14:paraId="4926D6B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USB 接口≥8个，用于图像传输</w:t>
            </w:r>
          </w:p>
        </w:tc>
      </w:tr>
      <w:tr w14:paraId="595723D3">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721205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8010" w:type="dxa"/>
            <w:tcBorders>
              <w:top w:val="single" w:color="000000" w:sz="4" w:space="0"/>
              <w:left w:val="nil"/>
              <w:bottom w:val="single" w:color="000000" w:sz="4" w:space="0"/>
              <w:right w:val="single" w:color="000000" w:sz="4" w:space="0"/>
            </w:tcBorders>
            <w:vAlign w:val="center"/>
          </w:tcPr>
          <w:p w14:paraId="17D4862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24434252">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1F1643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w:t>
            </w:r>
          </w:p>
        </w:tc>
        <w:tc>
          <w:tcPr>
            <w:tcW w:w="8010" w:type="dxa"/>
            <w:tcBorders>
              <w:top w:val="single" w:color="000000" w:sz="4" w:space="0"/>
              <w:left w:val="nil"/>
              <w:bottom w:val="single" w:color="000000" w:sz="4" w:space="0"/>
              <w:right w:val="single" w:color="000000" w:sz="4" w:space="0"/>
            </w:tcBorders>
            <w:vAlign w:val="center"/>
          </w:tcPr>
          <w:p w14:paraId="0B0A6378">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配套设施</w:t>
            </w:r>
          </w:p>
        </w:tc>
      </w:tr>
      <w:tr w14:paraId="38061F8A">
        <w:tblPrEx>
          <w:tblCellMar>
            <w:top w:w="0" w:type="dxa"/>
            <w:left w:w="108" w:type="dxa"/>
            <w:bottom w:w="0" w:type="dxa"/>
            <w:right w:w="108" w:type="dxa"/>
          </w:tblCellMar>
        </w:tblPrEx>
        <w:trPr>
          <w:trHeight w:val="23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6617859">
            <w:pPr>
              <w:widowControl/>
              <w:jc w:val="center"/>
              <w:textAlignment w:val="center"/>
              <w:rPr>
                <w:rFonts w:ascii="宋体" w:hAnsi="宋体"/>
                <w:color w:val="000000"/>
                <w:kern w:val="0"/>
                <w:sz w:val="24"/>
                <w:szCs w:val="24"/>
              </w:rPr>
            </w:pPr>
            <w:r>
              <w:rPr>
                <w:rFonts w:hint="eastAsia" w:ascii="宋体" w:hAnsi="宋体"/>
                <w:color w:val="000000"/>
                <w:kern w:val="0"/>
                <w:sz w:val="24"/>
                <w:szCs w:val="24"/>
                <w:lang w:val="en-US" w:eastAsia="zh-CN"/>
              </w:rPr>
              <w:t>6.8.1</w:t>
            </w:r>
          </w:p>
        </w:tc>
        <w:tc>
          <w:tcPr>
            <w:tcW w:w="8010" w:type="dxa"/>
            <w:tcBorders>
              <w:top w:val="single" w:color="000000" w:sz="4" w:space="0"/>
              <w:left w:val="nil"/>
              <w:bottom w:val="single" w:color="000000" w:sz="4" w:space="0"/>
              <w:right w:val="single" w:color="000000" w:sz="4" w:space="0"/>
            </w:tcBorders>
            <w:vAlign w:val="center"/>
          </w:tcPr>
          <w:p w14:paraId="4C242395">
            <w:pPr>
              <w:widowControl/>
              <w:jc w:val="left"/>
              <w:textAlignment w:val="center"/>
              <w:rPr>
                <w:rFonts w:ascii="宋体" w:hAnsi="宋体"/>
                <w:color w:val="000000"/>
                <w:kern w:val="0"/>
                <w:sz w:val="24"/>
                <w:szCs w:val="24"/>
              </w:rPr>
            </w:pPr>
            <w:r>
              <w:rPr>
                <w:rFonts w:hint="eastAsia" w:ascii="宋体" w:hAnsi="宋体"/>
                <w:color w:val="000000"/>
                <w:kern w:val="0"/>
                <w:sz w:val="24"/>
                <w:szCs w:val="24"/>
                <w:lang w:val="en-US" w:eastAsia="zh-CN"/>
              </w:rPr>
              <w:t>提供超声介入手术床一张</w:t>
            </w:r>
          </w:p>
        </w:tc>
      </w:tr>
      <w:tr w14:paraId="4CCA9A90">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2B67A2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8010" w:type="dxa"/>
            <w:tcBorders>
              <w:top w:val="single" w:color="000000" w:sz="4" w:space="0"/>
              <w:left w:val="nil"/>
              <w:bottom w:val="single" w:color="000000" w:sz="4" w:space="0"/>
              <w:right w:val="single" w:color="000000" w:sz="4" w:space="0"/>
            </w:tcBorders>
            <w:vAlign w:val="center"/>
          </w:tcPr>
          <w:p w14:paraId="7AC870F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技术手册： </w:t>
            </w:r>
          </w:p>
        </w:tc>
      </w:tr>
      <w:tr w14:paraId="14A843BF">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AB109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8010" w:type="dxa"/>
            <w:tcBorders>
              <w:top w:val="single" w:color="000000" w:sz="4" w:space="0"/>
              <w:left w:val="nil"/>
              <w:bottom w:val="single" w:color="000000" w:sz="4" w:space="0"/>
              <w:right w:val="single" w:color="000000" w:sz="4" w:space="0"/>
            </w:tcBorders>
            <w:vAlign w:val="center"/>
          </w:tcPr>
          <w:p w14:paraId="247FC6E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中文操作手册</w:t>
            </w:r>
          </w:p>
        </w:tc>
      </w:tr>
      <w:tr w14:paraId="400ABDC2">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6ADC0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七</w:t>
            </w:r>
          </w:p>
        </w:tc>
        <w:tc>
          <w:tcPr>
            <w:tcW w:w="8010" w:type="dxa"/>
            <w:tcBorders>
              <w:top w:val="single" w:color="000000" w:sz="4" w:space="0"/>
              <w:left w:val="nil"/>
              <w:bottom w:val="single" w:color="000000" w:sz="4" w:space="0"/>
              <w:right w:val="single" w:color="000000" w:sz="4" w:space="0"/>
            </w:tcBorders>
            <w:vAlign w:val="center"/>
          </w:tcPr>
          <w:p w14:paraId="25C48BF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售后服务要求: </w:t>
            </w:r>
          </w:p>
        </w:tc>
      </w:tr>
      <w:tr w14:paraId="4449F9B6">
        <w:tblPrEx>
          <w:tblCellMar>
            <w:top w:w="0" w:type="dxa"/>
            <w:left w:w="108" w:type="dxa"/>
            <w:bottom w:w="0" w:type="dxa"/>
            <w:right w:w="108" w:type="dxa"/>
          </w:tblCellMar>
        </w:tblPrEx>
        <w:trPr>
          <w:trHeight w:val="39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4E44F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7.1</w:t>
            </w:r>
          </w:p>
        </w:tc>
        <w:tc>
          <w:tcPr>
            <w:tcW w:w="8010" w:type="dxa"/>
            <w:tcBorders>
              <w:top w:val="single" w:color="000000" w:sz="4" w:space="0"/>
              <w:left w:val="nil"/>
              <w:bottom w:val="single" w:color="000000" w:sz="4" w:space="0"/>
              <w:right w:val="single" w:color="000000" w:sz="4" w:space="0"/>
            </w:tcBorders>
            <w:vAlign w:val="center"/>
          </w:tcPr>
          <w:p w14:paraId="4500D87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51C70B5A">
        <w:tblPrEx>
          <w:tblCellMar>
            <w:top w:w="0" w:type="dxa"/>
            <w:left w:w="108" w:type="dxa"/>
            <w:bottom w:w="0" w:type="dxa"/>
            <w:right w:w="108" w:type="dxa"/>
          </w:tblCellMar>
        </w:tblPrEx>
        <w:trPr>
          <w:trHeight w:val="58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023E6F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7.2</w:t>
            </w:r>
          </w:p>
        </w:tc>
        <w:tc>
          <w:tcPr>
            <w:tcW w:w="8010" w:type="dxa"/>
            <w:tcBorders>
              <w:top w:val="single" w:color="000000" w:sz="4" w:space="0"/>
              <w:left w:val="nil"/>
              <w:bottom w:val="single" w:color="000000" w:sz="4" w:space="0"/>
              <w:right w:val="single" w:color="000000" w:sz="4" w:space="0"/>
            </w:tcBorders>
            <w:vAlign w:val="center"/>
          </w:tcPr>
          <w:p w14:paraId="7BC80DF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开机率 ≥ 98 %，仪器故障要求12小时内应答，24小时形成解决方案</w:t>
            </w:r>
          </w:p>
        </w:tc>
      </w:tr>
      <w:tr w14:paraId="5DF4F3CC">
        <w:tblPrEx>
          <w:tblCellMar>
            <w:top w:w="0" w:type="dxa"/>
            <w:left w:w="108" w:type="dxa"/>
            <w:bottom w:w="0" w:type="dxa"/>
            <w:right w:w="108" w:type="dxa"/>
          </w:tblCellMar>
        </w:tblPrEx>
        <w:trPr>
          <w:trHeight w:val="680" w:hRule="atLeast"/>
          <w:jc w:val="center"/>
        </w:trPr>
        <w:tc>
          <w:tcPr>
            <w:tcW w:w="1176" w:type="dxa"/>
            <w:tcBorders>
              <w:top w:val="single" w:color="000000" w:sz="4" w:space="0"/>
              <w:left w:val="single" w:color="000000" w:sz="4" w:space="0"/>
              <w:bottom w:val="single" w:color="auto" w:sz="4" w:space="0"/>
              <w:right w:val="single" w:color="000000" w:sz="4" w:space="0"/>
            </w:tcBorders>
            <w:vAlign w:val="center"/>
          </w:tcPr>
          <w:p w14:paraId="571AB0A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7.3</w:t>
            </w:r>
          </w:p>
        </w:tc>
        <w:tc>
          <w:tcPr>
            <w:tcW w:w="8010" w:type="dxa"/>
            <w:tcBorders>
              <w:top w:val="single" w:color="000000" w:sz="4" w:space="0"/>
              <w:left w:val="nil"/>
              <w:bottom w:val="single" w:color="auto" w:sz="4" w:space="0"/>
              <w:right w:val="single" w:color="000000" w:sz="4" w:space="0"/>
            </w:tcBorders>
            <w:vAlign w:val="center"/>
          </w:tcPr>
          <w:p w14:paraId="3B5E460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33EAB340">
        <w:tblPrEx>
          <w:tblCellMar>
            <w:top w:w="0" w:type="dxa"/>
            <w:left w:w="108" w:type="dxa"/>
            <w:bottom w:w="0" w:type="dxa"/>
            <w:right w:w="108" w:type="dxa"/>
          </w:tblCellMar>
        </w:tblPrEx>
        <w:trPr>
          <w:trHeight w:val="71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64257D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7.4</w:t>
            </w:r>
          </w:p>
        </w:tc>
        <w:tc>
          <w:tcPr>
            <w:tcW w:w="8010" w:type="dxa"/>
            <w:tcBorders>
              <w:top w:val="single" w:color="auto" w:sz="4" w:space="0"/>
              <w:left w:val="nil"/>
              <w:bottom w:val="single" w:color="auto" w:sz="4" w:space="0"/>
              <w:right w:val="single" w:color="auto" w:sz="4" w:space="0"/>
            </w:tcBorders>
            <w:vAlign w:val="center"/>
          </w:tcPr>
          <w:p w14:paraId="4701605D">
            <w:pPr>
              <w:widowControl/>
              <w:jc w:val="left"/>
              <w:textAlignment w:val="center"/>
              <w:rPr>
                <w:rFonts w:ascii="宋体" w:hAnsi="宋体"/>
                <w:color w:val="000000"/>
                <w:kern w:val="0"/>
                <w:sz w:val="24"/>
                <w:szCs w:val="24"/>
              </w:rPr>
            </w:pPr>
            <w:r>
              <w:rPr>
                <w:rFonts w:ascii="宋体" w:hAnsi="宋体"/>
                <w:color w:val="000000"/>
                <w:kern w:val="0"/>
                <w:sz w:val="24"/>
                <w:szCs w:val="24"/>
              </w:rPr>
              <w:t>为保证设备正常运行</w:t>
            </w:r>
            <w:r>
              <w:rPr>
                <w:rFonts w:hint="eastAsia" w:ascii="宋体" w:hAnsi="宋体"/>
                <w:color w:val="000000"/>
                <w:kern w:val="0"/>
                <w:sz w:val="24"/>
                <w:szCs w:val="24"/>
              </w:rPr>
              <w:t>，</w:t>
            </w:r>
            <w:r>
              <w:rPr>
                <w:rFonts w:ascii="宋体" w:hAnsi="宋体"/>
                <w:color w:val="000000"/>
                <w:kern w:val="0"/>
                <w:sz w:val="24"/>
                <w:szCs w:val="24"/>
              </w:rPr>
              <w:t>卖方应在中国境内方便的地方设置备件库，存入所有必须的备件，并保证5年以上的供应期</w:t>
            </w:r>
            <w:r>
              <w:rPr>
                <w:rFonts w:hint="eastAsia" w:ascii="宋体" w:hAnsi="宋体"/>
                <w:color w:val="000000"/>
                <w:kern w:val="0"/>
                <w:sz w:val="24"/>
                <w:szCs w:val="24"/>
              </w:rPr>
              <w:t>，</w:t>
            </w:r>
            <w:r>
              <w:rPr>
                <w:rFonts w:ascii="宋体" w:hAnsi="宋体"/>
                <w:color w:val="000000"/>
                <w:kern w:val="0"/>
                <w:sz w:val="24"/>
                <w:szCs w:val="24"/>
              </w:rPr>
              <w:t>提供800全国免费电话。</w:t>
            </w:r>
          </w:p>
        </w:tc>
      </w:tr>
      <w:tr w14:paraId="5A62CEDD">
        <w:tblPrEx>
          <w:tblCellMar>
            <w:top w:w="0" w:type="dxa"/>
            <w:left w:w="108" w:type="dxa"/>
            <w:bottom w:w="0" w:type="dxa"/>
            <w:right w:w="108" w:type="dxa"/>
          </w:tblCellMar>
        </w:tblPrEx>
        <w:trPr>
          <w:trHeight w:val="44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26BB9AE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7.5</w:t>
            </w:r>
          </w:p>
        </w:tc>
        <w:tc>
          <w:tcPr>
            <w:tcW w:w="8010" w:type="dxa"/>
            <w:tcBorders>
              <w:top w:val="single" w:color="auto" w:sz="4" w:space="0"/>
              <w:left w:val="nil"/>
              <w:bottom w:val="single" w:color="auto" w:sz="4" w:space="0"/>
              <w:right w:val="single" w:color="auto" w:sz="4" w:space="0"/>
            </w:tcBorders>
            <w:vAlign w:val="center"/>
          </w:tcPr>
          <w:p w14:paraId="1EFA4951">
            <w:pPr>
              <w:widowControl/>
              <w:jc w:val="left"/>
              <w:textAlignment w:val="center"/>
              <w:rPr>
                <w:rFonts w:ascii="宋体" w:hAnsi="宋体"/>
                <w:color w:val="000000"/>
                <w:kern w:val="0"/>
                <w:sz w:val="24"/>
                <w:szCs w:val="24"/>
              </w:rPr>
            </w:pPr>
            <w:r>
              <w:rPr>
                <w:rFonts w:hint="eastAsia" w:ascii="宋体" w:hAnsi="宋体"/>
                <w:color w:val="000000"/>
                <w:kern w:val="0"/>
                <w:sz w:val="24"/>
                <w:szCs w:val="24"/>
                <w:lang w:val="en-US" w:eastAsia="zh-CN"/>
              </w:rPr>
              <w:t>提供3人外出学习相关技术（每人1月）</w:t>
            </w:r>
          </w:p>
        </w:tc>
      </w:tr>
    </w:tbl>
    <w:p w14:paraId="7706D7A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0B9472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3DDBB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52D30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9AB2378">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0337A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DAB519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588904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6B6881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3B0FC0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31A8F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9E5075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eastAsia="zh-CN"/>
                <w14:textFill>
                  <w14:solidFill>
                    <w14:schemeClr w14:val="tx1"/>
                  </w14:solidFill>
                </w14:textFill>
              </w:rPr>
              <w:t>30日内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C46C68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22C1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59E997BC">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0F4EA0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1528F762">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105D356D">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022D155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43BEEFA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7C9C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277D1828">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5BCF7501">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CD87BF9">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165DDEC9">
            <w:pPr>
              <w:snapToGrid w:val="0"/>
              <w:spacing w:line="440" w:lineRule="exact"/>
              <w:jc w:val="center"/>
              <w:rPr>
                <w:rFonts w:ascii="宋体" w:hAnsi="宋体" w:eastAsia="宋体"/>
                <w:kern w:val="0"/>
                <w:sz w:val="24"/>
                <w:szCs w:val="24"/>
              </w:rPr>
            </w:pPr>
          </w:p>
        </w:tc>
        <w:tc>
          <w:tcPr>
            <w:tcW w:w="1275" w:type="dxa"/>
            <w:noWrap w:val="0"/>
            <w:vAlign w:val="center"/>
          </w:tcPr>
          <w:p w14:paraId="59A0670A">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3DE57C94">
            <w:pPr>
              <w:snapToGrid w:val="0"/>
              <w:spacing w:line="440" w:lineRule="exact"/>
              <w:jc w:val="center"/>
              <w:rPr>
                <w:rFonts w:ascii="宋体" w:hAnsi="宋体" w:eastAsia="宋体"/>
                <w:kern w:val="0"/>
                <w:sz w:val="24"/>
                <w:szCs w:val="24"/>
              </w:rPr>
            </w:pPr>
          </w:p>
        </w:tc>
        <w:tc>
          <w:tcPr>
            <w:tcW w:w="6121" w:type="dxa"/>
            <w:noWrap w:val="0"/>
            <w:vAlign w:val="center"/>
          </w:tcPr>
          <w:p w14:paraId="2B0996B6">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235D4366">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7F252CA9">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46ECA57A">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58FA1948">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2F117E45">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63632D1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7EF5A200">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D5F31B3">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536255A3">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637C252C">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597A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6B0B250">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37758EDE">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18C0907F">
            <w:pPr>
              <w:ind w:firstLine="480" w:firstLineChars="200"/>
              <w:jc w:val="left"/>
              <w:rPr>
                <w:rFonts w:ascii="宋体" w:hAnsi="宋体" w:eastAsia="宋体" w:cs="宋体"/>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），所有条款均符合招标文件技术参数与要求，得</w:t>
            </w:r>
            <w:r>
              <w:rPr>
                <w:rFonts w:ascii="宋体" w:hAnsi="宋体" w:eastAsia="宋体" w:cs="宋体"/>
                <w:sz w:val="24"/>
                <w:szCs w:val="24"/>
              </w:rPr>
              <w:t>2</w:t>
            </w:r>
            <w:r>
              <w:rPr>
                <w:rFonts w:hint="eastAsia" w:ascii="宋体" w:hAnsi="宋体" w:eastAsia="宋体" w:cs="宋体"/>
                <w:sz w:val="24"/>
                <w:szCs w:val="24"/>
              </w:rPr>
              <w:t>0分；</w:t>
            </w:r>
          </w:p>
          <w:p w14:paraId="579746E5">
            <w:pPr>
              <w:ind w:firstLine="500" w:firstLineChars="200"/>
              <w:jc w:val="left"/>
              <w:rPr>
                <w:rFonts w:hint="eastAsia" w:ascii="宋体" w:hAnsi="宋体" w:eastAsia="宋体"/>
                <w:sz w:val="24"/>
                <w:szCs w:val="24"/>
              </w:rPr>
            </w:pPr>
            <w:r>
              <w:rPr>
                <w:rFonts w:hint="eastAsia" w:ascii="宋体" w:hAnsi="宋体" w:eastAsia="宋体" w:cs="微软雅黑"/>
                <w:spacing w:val="5"/>
                <w:kern w:val="0"/>
                <w:sz w:val="24"/>
                <w:szCs w:val="24"/>
              </w:rPr>
              <w:t>技术参数</w:t>
            </w:r>
            <w:r>
              <w:rPr>
                <w:rFonts w:hint="eastAsia" w:ascii="宋体" w:hAnsi="宋体" w:eastAsia="宋体"/>
                <w:sz w:val="24"/>
                <w:szCs w:val="24"/>
              </w:rPr>
              <w:t>不满足招标</w:t>
            </w:r>
            <w:r>
              <w:rPr>
                <w:rFonts w:ascii="宋体" w:hAnsi="宋体" w:eastAsia="宋体"/>
                <w:sz w:val="24"/>
                <w:szCs w:val="24"/>
              </w:rPr>
              <w:t>文件要求的</w:t>
            </w:r>
            <w:r>
              <w:rPr>
                <w:rFonts w:hint="eastAsia" w:ascii="宋体" w:hAnsi="宋体" w:eastAsia="宋体"/>
                <w:sz w:val="24"/>
                <w:szCs w:val="24"/>
              </w:rPr>
              <w:t>（负偏离）</w:t>
            </w:r>
            <w:r>
              <w:rPr>
                <w:rFonts w:ascii="宋体" w:hAnsi="宋体" w:eastAsia="宋体"/>
                <w:sz w:val="24"/>
                <w:szCs w:val="24"/>
              </w:rPr>
              <w:t>,</w:t>
            </w:r>
            <w:r>
              <w:rPr>
                <w:rFonts w:hint="eastAsia" w:ascii="宋体" w:hAnsi="宋体" w:eastAsia="宋体"/>
                <w:sz w:val="24"/>
                <w:szCs w:val="24"/>
              </w:rPr>
              <w:t>每有一项不满足的在基础分</w:t>
            </w:r>
            <w:r>
              <w:rPr>
                <w:rFonts w:ascii="宋体" w:hAnsi="宋体" w:eastAsia="宋体"/>
                <w:sz w:val="24"/>
                <w:szCs w:val="24"/>
              </w:rPr>
              <w:t>20</w:t>
            </w:r>
            <w:r>
              <w:rPr>
                <w:rFonts w:hint="eastAsia" w:ascii="宋体" w:hAnsi="宋体" w:eastAsia="宋体"/>
                <w:sz w:val="24"/>
                <w:szCs w:val="24"/>
              </w:rPr>
              <w:t>分上扣</w:t>
            </w:r>
            <w:r>
              <w:rPr>
                <w:rFonts w:ascii="宋体" w:hAnsi="宋体" w:eastAsia="宋体"/>
                <w:sz w:val="24"/>
                <w:szCs w:val="24"/>
              </w:rPr>
              <w:t>1</w:t>
            </w:r>
            <w:r>
              <w:rPr>
                <w:rFonts w:hint="eastAsia" w:ascii="宋体" w:hAnsi="宋体" w:eastAsia="宋体"/>
                <w:sz w:val="24"/>
                <w:szCs w:val="24"/>
              </w:rPr>
              <w:t>分；负偏离参数达到</w:t>
            </w:r>
            <w:r>
              <w:rPr>
                <w:rFonts w:ascii="宋体" w:hAnsi="宋体" w:eastAsia="宋体"/>
                <w:sz w:val="24"/>
                <w:szCs w:val="24"/>
              </w:rPr>
              <w:t>1</w:t>
            </w:r>
            <w:r>
              <w:rPr>
                <w:rFonts w:hint="eastAsia" w:ascii="宋体" w:hAnsi="宋体" w:eastAsia="宋体"/>
                <w:sz w:val="24"/>
                <w:szCs w:val="24"/>
              </w:rPr>
              <w:t>0条及以上的本项不得分。</w:t>
            </w:r>
          </w:p>
          <w:p w14:paraId="1CED2B08">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44D6C774">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0C19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63CBC9C7">
            <w:pPr>
              <w:snapToGrid w:val="0"/>
              <w:spacing w:line="440" w:lineRule="exact"/>
              <w:jc w:val="center"/>
              <w:rPr>
                <w:rFonts w:hint="eastAsia" w:ascii="宋体" w:hAnsi="宋体" w:eastAsia="宋体"/>
                <w:kern w:val="0"/>
                <w:sz w:val="24"/>
                <w:szCs w:val="24"/>
              </w:rPr>
            </w:pPr>
          </w:p>
        </w:tc>
        <w:tc>
          <w:tcPr>
            <w:tcW w:w="1275" w:type="dxa"/>
            <w:noWrap w:val="0"/>
            <w:vAlign w:val="center"/>
          </w:tcPr>
          <w:p w14:paraId="6CF6E418">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4704B5E8">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FCE073">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546AA74B">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AACC40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8C6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EB3C939">
            <w:pPr>
              <w:snapToGrid w:val="0"/>
              <w:spacing w:line="440" w:lineRule="exact"/>
              <w:jc w:val="center"/>
              <w:rPr>
                <w:rFonts w:hint="eastAsia" w:ascii="宋体" w:hAnsi="宋体" w:eastAsia="宋体"/>
                <w:kern w:val="0"/>
                <w:sz w:val="24"/>
                <w:szCs w:val="24"/>
              </w:rPr>
            </w:pPr>
          </w:p>
        </w:tc>
        <w:tc>
          <w:tcPr>
            <w:tcW w:w="1275" w:type="dxa"/>
            <w:noWrap w:val="0"/>
            <w:vAlign w:val="center"/>
          </w:tcPr>
          <w:p w14:paraId="6AD62A1F">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5E99AE4C">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7F3B648C">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3D60A5FA">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6D0AF162">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5FA1086A">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53332F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114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6DD1FB0">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ascii="宋体" w:hAnsi="宋体" w:eastAsia="宋体"/>
                <w:kern w:val="0"/>
                <w:sz w:val="24"/>
                <w:szCs w:val="24"/>
              </w:rPr>
              <w:t>0</w:t>
            </w:r>
            <w:r>
              <w:rPr>
                <w:rFonts w:hint="eastAsia" w:ascii="宋体" w:hAnsi="宋体" w:eastAsia="宋体"/>
                <w:kern w:val="0"/>
                <w:sz w:val="24"/>
                <w:szCs w:val="24"/>
              </w:rPr>
              <w:t>分）</w:t>
            </w:r>
          </w:p>
        </w:tc>
        <w:tc>
          <w:tcPr>
            <w:tcW w:w="1275" w:type="dxa"/>
            <w:noWrap w:val="0"/>
            <w:vAlign w:val="center"/>
          </w:tcPr>
          <w:p w14:paraId="704C7DF8">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4B61DEFF">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23454C28">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660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E031E1D">
            <w:pPr>
              <w:snapToGrid w:val="0"/>
              <w:spacing w:line="440" w:lineRule="exact"/>
              <w:jc w:val="center"/>
              <w:rPr>
                <w:rFonts w:hint="eastAsia" w:ascii="宋体" w:hAnsi="宋体" w:eastAsia="宋体"/>
                <w:kern w:val="0"/>
                <w:sz w:val="24"/>
                <w:szCs w:val="24"/>
              </w:rPr>
            </w:pPr>
          </w:p>
        </w:tc>
        <w:tc>
          <w:tcPr>
            <w:tcW w:w="1275" w:type="dxa"/>
            <w:noWrap w:val="0"/>
            <w:vAlign w:val="center"/>
          </w:tcPr>
          <w:p w14:paraId="76D6FEC0">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64642C1D">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04F11EA9">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3296FF0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6B5FD1B5">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5255D42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3F9201B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3604CEB7">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11DA8D0D">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444C7881">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74B5CC45">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5F614C45">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719C86EA">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24653E76">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50B4D21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58282AB6">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56C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1DFEE6F3">
            <w:pPr>
              <w:snapToGrid w:val="0"/>
              <w:spacing w:line="440" w:lineRule="exact"/>
              <w:jc w:val="center"/>
              <w:rPr>
                <w:rFonts w:hint="eastAsia" w:ascii="宋体" w:hAnsi="宋体" w:eastAsia="宋体"/>
                <w:kern w:val="0"/>
                <w:sz w:val="24"/>
                <w:szCs w:val="24"/>
              </w:rPr>
            </w:pPr>
          </w:p>
        </w:tc>
        <w:tc>
          <w:tcPr>
            <w:tcW w:w="1275" w:type="dxa"/>
            <w:noWrap w:val="0"/>
            <w:vAlign w:val="center"/>
          </w:tcPr>
          <w:p w14:paraId="610C622E">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6D024B22">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7D27F700">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5F5E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0A478BC2">
            <w:pPr>
              <w:snapToGrid w:val="0"/>
              <w:spacing w:line="440" w:lineRule="exact"/>
              <w:jc w:val="center"/>
              <w:rPr>
                <w:rFonts w:ascii="宋体" w:hAnsi="宋体" w:eastAsia="宋体"/>
                <w:kern w:val="0"/>
                <w:sz w:val="24"/>
                <w:szCs w:val="24"/>
              </w:rPr>
            </w:pPr>
          </w:p>
        </w:tc>
        <w:tc>
          <w:tcPr>
            <w:tcW w:w="1275" w:type="dxa"/>
            <w:noWrap w:val="0"/>
            <w:vAlign w:val="center"/>
          </w:tcPr>
          <w:p w14:paraId="4D91F0A2">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78973F8F">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084B403B">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7EB5D39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hint="default"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 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3．质量保证期：免费质保</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14:textFill>
            <w14:solidFill>
              <w14:schemeClr w14:val="tx1"/>
            </w14:solidFill>
          </w14:textFill>
        </w:rPr>
        <w:t>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71073207"/>
      <w:bookmarkEnd w:id="6"/>
      <w:bookmarkStart w:id="7" w:name="_Toc169921407"/>
      <w:bookmarkEnd w:id="7"/>
      <w:bookmarkStart w:id="8" w:name="_Toc223432387"/>
      <w:bookmarkEnd w:id="8"/>
      <w:bookmarkStart w:id="9" w:name="_Toc171073042"/>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223432388"/>
      <w:bookmarkEnd w:id="10"/>
      <w:bookmarkStart w:id="11" w:name="_Toc171073043"/>
      <w:bookmarkEnd w:id="11"/>
      <w:bookmarkStart w:id="12" w:name="_Toc171073208"/>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69921410"/>
      <w:bookmarkEnd w:id="13"/>
      <w:bookmarkStart w:id="14" w:name="_Toc223432390"/>
      <w:bookmarkEnd w:id="14"/>
      <w:bookmarkStart w:id="15" w:name="_Toc171073210"/>
      <w:bookmarkEnd w:id="15"/>
      <w:bookmarkStart w:id="16" w:name="_Toc171073045"/>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71073046"/>
      <w:bookmarkEnd w:id="17"/>
      <w:bookmarkStart w:id="18" w:name="_Toc169921411"/>
      <w:bookmarkEnd w:id="18"/>
      <w:bookmarkStart w:id="19" w:name="_Toc171073211"/>
      <w:bookmarkEnd w:id="19"/>
      <w:bookmarkStart w:id="20" w:name="_Toc22343239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3"/>
      <w:bookmarkStart w:id="23"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cs="宋体"/>
        <w:kern w:val="0"/>
        <w:sz w:val="18"/>
        <w:szCs w:val="18"/>
        <w:u w:val="single"/>
      </w:rPr>
      <w:t>三门峡市中心医院彩色超声诊断仪采购项目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WZ4OQGCWq3W+UuVvdm9mZfgsbjo=" w:salt="PnB6XbVSmuuP8ZE40aDf2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5332"/>
    <w:rsid w:val="032412F1"/>
    <w:rsid w:val="062E1AD4"/>
    <w:rsid w:val="10101691"/>
    <w:rsid w:val="101B66EB"/>
    <w:rsid w:val="11916BAF"/>
    <w:rsid w:val="1468114D"/>
    <w:rsid w:val="210D7563"/>
    <w:rsid w:val="29C06079"/>
    <w:rsid w:val="29F420BB"/>
    <w:rsid w:val="2D6C0917"/>
    <w:rsid w:val="31F42769"/>
    <w:rsid w:val="33111613"/>
    <w:rsid w:val="34947D54"/>
    <w:rsid w:val="34DB21B3"/>
    <w:rsid w:val="45AD796F"/>
    <w:rsid w:val="4AA94AA0"/>
    <w:rsid w:val="4C127381"/>
    <w:rsid w:val="59253085"/>
    <w:rsid w:val="5A74434C"/>
    <w:rsid w:val="5B265E74"/>
    <w:rsid w:val="5E443FAD"/>
    <w:rsid w:val="647C6246"/>
    <w:rsid w:val="711606A2"/>
    <w:rsid w:val="7544268D"/>
    <w:rsid w:val="7657708E"/>
    <w:rsid w:val="76D252E3"/>
    <w:rsid w:val="7F31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19803</Words>
  <Characters>22863</Characters>
  <Lines>0</Lines>
  <Paragraphs>0</Paragraphs>
  <TotalTime>0</TotalTime>
  <ScaleCrop>false</ScaleCrop>
  <LinksUpToDate>false</LinksUpToDate>
  <CharactersWithSpaces>23392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cp:lastPrinted>2025-08-14T06:35:00Z</cp:lastPrinted>
  <dcterms:modified xsi:type="dcterms:W3CDTF">2025-09-25T10:03:38Z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4BFC53DFFA8D4402B6D3733C3F1E1D2A_13</vt:lpwstr>
  </property>
</Properties>
</file>