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2"/>
        <w:rPr>
          <w:rFonts w:ascii="Times New Roman"/>
          <w:sz w:val="72"/>
        </w:rPr>
      </w:pPr>
    </w:p>
    <w:p>
      <w:pPr>
        <w:pStyle w:val="Title"/>
        <w:tabs>
          <w:tab w:pos="1079" w:val="left" w:leader="none"/>
          <w:tab w:pos="2159" w:val="left" w:leader="none"/>
          <w:tab w:pos="3239" w:val="left" w:leader="none"/>
        </w:tabs>
      </w:pPr>
      <w:r>
        <w:rPr>
          <w:spacing w:val="-10"/>
        </w:rPr>
        <w:t>评</w:t>
      </w:r>
      <w:r>
        <w:rPr/>
        <w:tab/>
      </w:r>
      <w:r>
        <w:rPr>
          <w:spacing w:val="-10"/>
        </w:rPr>
        <w:t>标</w:t>
      </w:r>
      <w:r>
        <w:rPr/>
        <w:tab/>
      </w:r>
      <w:r>
        <w:rPr>
          <w:spacing w:val="-10"/>
        </w:rPr>
        <w:t>报</w:t>
      </w:r>
      <w:r>
        <w:rPr/>
        <w:tab/>
      </w:r>
      <w:r>
        <w:rPr>
          <w:spacing w:val="-10"/>
        </w:rPr>
        <w:t>告</w:t>
      </w:r>
    </w:p>
    <w:p>
      <w:pPr>
        <w:pStyle w:val="BodyText"/>
        <w:rPr>
          <w:rFonts w:ascii="Microsoft JhengHei"/>
          <w:b/>
          <w:sz w:val="72"/>
        </w:rPr>
      </w:pPr>
    </w:p>
    <w:p>
      <w:pPr>
        <w:pStyle w:val="BodyText"/>
        <w:rPr>
          <w:rFonts w:ascii="Microsoft JhengHei"/>
          <w:b/>
          <w:sz w:val="72"/>
        </w:rPr>
      </w:pPr>
    </w:p>
    <w:p>
      <w:pPr>
        <w:pStyle w:val="BodyText"/>
        <w:spacing w:before="770"/>
        <w:rPr>
          <w:rFonts w:ascii="Microsoft JhengHei"/>
          <w:b/>
          <w:sz w:val="72"/>
        </w:rPr>
      </w:pPr>
    </w:p>
    <w:p>
      <w:pPr>
        <w:pStyle w:val="Heading1"/>
        <w:spacing w:line="276" w:lineRule="auto"/>
        <w:ind w:right="276"/>
      </w:pPr>
      <w:r>
        <w:rPr>
          <w:rFonts w:ascii="SimSun" w:eastAsia="SimSun"/>
          <w:b w:val="0"/>
        </w:rPr>
        <w:t>项 目</w:t>
      </w:r>
      <w:r>
        <w:rPr>
          <w:rFonts w:ascii="SimSun" w:eastAsia="SimSun"/>
          <w:b w:val="0"/>
          <w:spacing w:val="80"/>
          <w:w w:val="150"/>
        </w:rPr>
        <w:t> </w:t>
      </w:r>
      <w:r>
        <w:rPr>
          <w:rFonts w:ascii="SimSun" w:eastAsia="SimSun"/>
          <w:b w:val="0"/>
        </w:rPr>
        <w:t>名 称：</w:t>
      </w:r>
      <w:r>
        <w:rPr/>
        <w:t>洛阳高新区（自贸区洛阳片区、综保区）科技创新部洛</w:t>
      </w:r>
      <w:r>
        <w:rPr>
          <w:spacing w:val="-2"/>
        </w:rPr>
        <w:t>阳国家高新区高质量发展目标管理综合服务项目</w:t>
      </w:r>
    </w:p>
    <w:p>
      <w:pPr>
        <w:tabs>
          <w:tab w:pos="1080" w:val="left" w:leader="none"/>
        </w:tabs>
        <w:spacing w:before="4"/>
        <w:ind w:left="101" w:right="0" w:firstLine="0"/>
        <w:jc w:val="left"/>
        <w:rPr>
          <w:rFonts w:ascii="Microsoft JhengHei" w:eastAsia="Microsoft JhengHei"/>
          <w:b/>
          <w:sz w:val="28"/>
        </w:rPr>
      </w:pPr>
      <w:r>
        <w:rPr>
          <w:sz w:val="28"/>
        </w:rPr>
        <w:t>项 </w:t>
      </w:r>
      <w:r>
        <w:rPr>
          <w:spacing w:val="-10"/>
          <w:sz w:val="28"/>
        </w:rPr>
        <w:t>目</w:t>
      </w:r>
      <w:r>
        <w:rPr>
          <w:sz w:val="28"/>
        </w:rPr>
        <w:tab/>
      </w:r>
      <w:r>
        <w:rPr>
          <w:spacing w:val="-6"/>
          <w:sz w:val="28"/>
        </w:rPr>
        <w:t>编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号：</w:t>
      </w:r>
      <w:r>
        <w:rPr>
          <w:rFonts w:ascii="Microsoft JhengHei" w:eastAsia="Microsoft JhengHei"/>
          <w:b/>
          <w:spacing w:val="-6"/>
          <w:sz w:val="28"/>
        </w:rPr>
        <w:t>高新政采磋商(2024)0003</w:t>
      </w:r>
      <w:r>
        <w:rPr>
          <w:rFonts w:ascii="Microsoft JhengHei" w:eastAsia="Microsoft JhengHei"/>
          <w:b/>
          <w:spacing w:val="-8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号</w:t>
      </w:r>
    </w:p>
    <w:p>
      <w:pPr>
        <w:pStyle w:val="Heading1"/>
        <w:spacing w:line="276" w:lineRule="auto" w:before="79"/>
        <w:ind w:right="276"/>
      </w:pPr>
      <w:r>
        <w:rPr>
          <w:rFonts w:ascii="SimSun" w:eastAsia="SimSun"/>
          <w:b w:val="0"/>
        </w:rPr>
        <w:t>分 包</w:t>
      </w:r>
      <w:r>
        <w:rPr>
          <w:rFonts w:ascii="SimSun" w:eastAsia="SimSun"/>
          <w:b w:val="0"/>
          <w:spacing w:val="80"/>
          <w:w w:val="150"/>
        </w:rPr>
        <w:t> </w:t>
      </w:r>
      <w:r>
        <w:rPr>
          <w:rFonts w:ascii="SimSun" w:eastAsia="SimSun"/>
          <w:b w:val="0"/>
        </w:rPr>
        <w:t>名 称：</w:t>
      </w:r>
      <w:r>
        <w:rPr/>
        <w:t>洛阳高新区（自贸区洛阳片区、综保区）科技创新部洛</w:t>
      </w:r>
      <w:r>
        <w:rPr>
          <w:spacing w:val="-2"/>
        </w:rPr>
        <w:t>阳国家高新区高质量发展目标管理综合服务项目</w:t>
      </w:r>
    </w:p>
    <w:p>
      <w:pPr>
        <w:tabs>
          <w:tab w:pos="1080" w:val="left" w:leader="none"/>
        </w:tabs>
        <w:spacing w:before="4"/>
        <w:ind w:left="101" w:right="0" w:firstLine="0"/>
        <w:jc w:val="left"/>
        <w:rPr>
          <w:rFonts w:ascii="Microsoft JhengHei" w:eastAsia="Microsoft JhengHei"/>
          <w:b/>
          <w:sz w:val="28"/>
        </w:rPr>
      </w:pPr>
      <w:r>
        <w:rPr>
          <w:sz w:val="28"/>
        </w:rPr>
        <w:t>分 </w:t>
      </w:r>
      <w:r>
        <w:rPr>
          <w:spacing w:val="-10"/>
          <w:sz w:val="28"/>
        </w:rPr>
        <w:t>包</w:t>
      </w:r>
      <w:r>
        <w:rPr>
          <w:sz w:val="28"/>
        </w:rPr>
        <w:tab/>
      </w:r>
      <w:r>
        <w:rPr>
          <w:spacing w:val="-6"/>
          <w:sz w:val="28"/>
        </w:rPr>
        <w:t>编</w:t>
      </w:r>
      <w:r>
        <w:rPr>
          <w:spacing w:val="-16"/>
          <w:sz w:val="28"/>
        </w:rPr>
        <w:t> </w:t>
      </w:r>
      <w:r>
        <w:rPr>
          <w:spacing w:val="-6"/>
          <w:sz w:val="28"/>
        </w:rPr>
        <w:t>号：</w:t>
      </w:r>
      <w:r>
        <w:rPr>
          <w:rFonts w:ascii="Microsoft JhengHei" w:eastAsia="Microsoft JhengHei"/>
          <w:b/>
          <w:spacing w:val="-6"/>
          <w:sz w:val="28"/>
        </w:rPr>
        <w:t>高新政采磋商(2024)0003</w:t>
      </w:r>
      <w:r>
        <w:rPr>
          <w:rFonts w:ascii="Microsoft JhengHei" w:eastAsia="Microsoft JhengHei"/>
          <w:b/>
          <w:spacing w:val="-8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号</w:t>
      </w:r>
    </w:p>
    <w:p>
      <w:pPr>
        <w:tabs>
          <w:tab w:pos="800" w:val="left" w:leader="none"/>
          <w:tab w:pos="1500" w:val="left" w:leader="none"/>
        </w:tabs>
        <w:spacing w:line="276" w:lineRule="auto" w:before="79"/>
        <w:ind w:left="101" w:right="664" w:firstLine="0"/>
        <w:jc w:val="left"/>
        <w:rPr>
          <w:rFonts w:ascii="Microsoft JhengHei" w:eastAsia="Microsoft JhengHei"/>
          <w:b/>
          <w:sz w:val="28"/>
        </w:rPr>
      </w:pPr>
      <w:r>
        <w:rPr>
          <w:spacing w:val="-10"/>
          <w:sz w:val="28"/>
        </w:rPr>
        <w:t>采</w:t>
      </w:r>
      <w:r>
        <w:rPr>
          <w:sz w:val="28"/>
        </w:rPr>
        <w:tab/>
      </w:r>
      <w:r>
        <w:rPr>
          <w:spacing w:val="-10"/>
          <w:sz w:val="28"/>
        </w:rPr>
        <w:t>购</w:t>
      </w:r>
      <w:r>
        <w:rPr>
          <w:sz w:val="28"/>
        </w:rPr>
        <w:tab/>
      </w:r>
      <w:r>
        <w:rPr>
          <w:spacing w:val="-2"/>
          <w:sz w:val="28"/>
        </w:rPr>
        <w:t>人：</w:t>
      </w:r>
      <w:r>
        <w:rPr>
          <w:rFonts w:ascii="Microsoft JhengHei" w:eastAsia="Microsoft JhengHei"/>
          <w:b/>
          <w:spacing w:val="-2"/>
          <w:sz w:val="28"/>
        </w:rPr>
        <w:t>洛阳高新区（自贸区洛阳片区、综保区）科技创新</w:t>
      </w:r>
      <w:r>
        <w:rPr>
          <w:rFonts w:ascii="Microsoft JhengHei" w:eastAsia="Microsoft JhengHei"/>
          <w:b/>
          <w:spacing w:val="-2"/>
          <w:sz w:val="28"/>
        </w:rPr>
        <w:t>部</w:t>
      </w:r>
      <w:r>
        <w:rPr>
          <w:spacing w:val="-2"/>
          <w:sz w:val="28"/>
        </w:rPr>
        <w:t>采购代理机构：</w:t>
      </w:r>
      <w:r>
        <w:rPr>
          <w:rFonts w:ascii="Microsoft JhengHei" w:eastAsia="Microsoft JhengHei"/>
          <w:b/>
          <w:spacing w:val="-2"/>
          <w:sz w:val="28"/>
        </w:rPr>
        <w:t>河南省光大建设管理有限公司</w:t>
      </w:r>
    </w:p>
    <w:p>
      <w:pPr>
        <w:tabs>
          <w:tab w:pos="1080" w:val="left" w:leader="none"/>
        </w:tabs>
        <w:spacing w:before="4"/>
        <w:ind w:left="101" w:right="0" w:firstLine="0"/>
        <w:jc w:val="left"/>
        <w:rPr>
          <w:rFonts w:ascii="Microsoft JhengHei" w:eastAsia="Microsoft JhengHei"/>
          <w:b/>
          <w:sz w:val="28"/>
        </w:rPr>
      </w:pPr>
      <w:r>
        <w:rPr>
          <w:sz w:val="28"/>
        </w:rPr>
        <w:t>评 </w:t>
      </w:r>
      <w:r>
        <w:rPr>
          <w:spacing w:val="-10"/>
          <w:sz w:val="28"/>
        </w:rPr>
        <w:t>标</w:t>
      </w:r>
      <w:r>
        <w:rPr>
          <w:sz w:val="28"/>
        </w:rPr>
        <w:tab/>
      </w:r>
      <w:r>
        <w:rPr>
          <w:spacing w:val="-10"/>
          <w:sz w:val="28"/>
        </w:rPr>
        <w:t>日</w:t>
      </w:r>
      <w:r>
        <w:rPr>
          <w:spacing w:val="-23"/>
          <w:sz w:val="28"/>
        </w:rPr>
        <w:t> </w:t>
      </w:r>
      <w:r>
        <w:rPr>
          <w:spacing w:val="-10"/>
          <w:sz w:val="28"/>
        </w:rPr>
        <w:t>期：</w:t>
      </w:r>
      <w:r>
        <w:rPr>
          <w:rFonts w:ascii="Microsoft JhengHei" w:eastAsia="Microsoft JhengHei"/>
          <w:b/>
          <w:spacing w:val="-10"/>
          <w:sz w:val="28"/>
        </w:rPr>
        <w:t>2024</w:t>
      </w:r>
      <w:r>
        <w:rPr>
          <w:rFonts w:ascii="Microsoft JhengHei" w:eastAsia="Microsoft JhengHei"/>
          <w:b/>
          <w:spacing w:val="-8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年</w:t>
      </w:r>
      <w:r>
        <w:rPr>
          <w:rFonts w:ascii="Microsoft JhengHei" w:eastAsia="Microsoft JhengHei"/>
          <w:b/>
          <w:spacing w:val="-7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3</w:t>
      </w:r>
      <w:r>
        <w:rPr>
          <w:rFonts w:ascii="Microsoft JhengHei" w:eastAsia="Microsoft JhengHei"/>
          <w:b/>
          <w:spacing w:val="-8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月</w:t>
      </w:r>
      <w:r>
        <w:rPr>
          <w:rFonts w:ascii="Microsoft JhengHei" w:eastAsia="Microsoft JhengHei"/>
          <w:b/>
          <w:spacing w:val="-7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7</w:t>
      </w:r>
      <w:r>
        <w:rPr>
          <w:rFonts w:ascii="Microsoft JhengHei" w:eastAsia="Microsoft JhengHei"/>
          <w:b/>
          <w:spacing w:val="-8"/>
          <w:sz w:val="28"/>
        </w:rPr>
        <w:t> </w:t>
      </w:r>
      <w:r>
        <w:rPr>
          <w:rFonts w:ascii="Microsoft JhengHei" w:eastAsia="Microsoft JhengHei"/>
          <w:b/>
          <w:spacing w:val="-10"/>
          <w:sz w:val="28"/>
        </w:rPr>
        <w:t>日</w:t>
      </w:r>
    </w:p>
    <w:p>
      <w:pPr>
        <w:spacing w:after="0"/>
        <w:jc w:val="left"/>
        <w:rPr>
          <w:rFonts w:ascii="Microsoft JhengHei" w:eastAsia="Microsoft JhengHei"/>
          <w:sz w:val="28"/>
        </w:rPr>
        <w:sectPr>
          <w:footerReference w:type="default" r:id="rId5"/>
          <w:type w:val="continuous"/>
          <w:pgSz w:w="11910" w:h="16840"/>
          <w:pgMar w:header="0" w:footer="546" w:top="1940" w:bottom="740" w:left="1600" w:right="1141"/>
          <w:pgNumType w:start="1"/>
        </w:sectPr>
      </w:pPr>
    </w:p>
    <w:p>
      <w:pPr>
        <w:pStyle w:val="Heading1"/>
        <w:spacing w:line="465" w:lineRule="exact"/>
      </w:pPr>
      <w:r>
        <w:rPr>
          <w:spacing w:val="-2"/>
        </w:rPr>
        <w:t>一、采购项目概况</w:t>
      </w:r>
    </w:p>
    <w:p>
      <w:pPr>
        <w:pStyle w:val="BodyText"/>
        <w:spacing w:line="374" w:lineRule="auto" w:before="137"/>
        <w:ind w:left="100" w:right="277" w:firstLine="560"/>
      </w:pPr>
      <w:r>
        <w:rPr/>
        <w:t>1、项目名称： 洛阳高新区（自贸区洛阳片区、综保区）科技创新</w:t>
      </w:r>
      <w:r>
        <w:rPr>
          <w:spacing w:val="-2"/>
        </w:rPr>
        <w:t>部洛阳国家高新区高质量发展目标管理综合服务项目</w:t>
      </w:r>
    </w:p>
    <w:p>
      <w:pPr>
        <w:pStyle w:val="BodyText"/>
        <w:spacing w:before="1"/>
        <w:ind w:left="661"/>
      </w:pPr>
      <w:r>
        <w:rPr/>
        <w:t>2、采购人：洛阳高新区（自贸区洛阳片区、综保区）</w:t>
      </w:r>
      <w:r>
        <w:rPr>
          <w:spacing w:val="-2"/>
        </w:rPr>
        <w:t>科技创新部</w:t>
      </w:r>
    </w:p>
    <w:p>
      <w:pPr>
        <w:pStyle w:val="BodyText"/>
        <w:spacing w:before="201"/>
        <w:ind w:left="661"/>
      </w:pPr>
      <w:r>
        <w:rPr/>
        <w:t>3</w:t>
      </w:r>
      <w:r>
        <w:rPr>
          <w:spacing w:val="-1"/>
        </w:rPr>
        <w:t>、采购代理机构：河南省光大建设管理有限公司</w:t>
      </w:r>
    </w:p>
    <w:p>
      <w:pPr>
        <w:pStyle w:val="BodyText"/>
        <w:spacing w:before="201"/>
        <w:ind w:left="661"/>
      </w:pPr>
      <w:r>
        <w:rPr/>
        <w:t>4、项目编号：高新政采磋商(2024)0003</w:t>
      </w:r>
      <w:r>
        <w:rPr>
          <w:spacing w:val="-40"/>
        </w:rPr>
        <w:t> 号</w:t>
      </w:r>
    </w:p>
    <w:p>
      <w:pPr>
        <w:pStyle w:val="BodyText"/>
        <w:spacing w:before="202"/>
        <w:ind w:left="661"/>
      </w:pPr>
      <w:r>
        <w:rPr/>
        <w:t>5</w:t>
      </w:r>
      <w:r>
        <w:rPr>
          <w:spacing w:val="-1"/>
        </w:rPr>
        <w:t>、采购方式：竞争性磋商</w:t>
      </w:r>
    </w:p>
    <w:p>
      <w:pPr>
        <w:pStyle w:val="BodyText"/>
        <w:spacing w:line="374" w:lineRule="auto" w:before="201"/>
        <w:ind w:left="101" w:right="524" w:firstLine="560"/>
      </w:pPr>
      <w:r>
        <w:rPr>
          <w:spacing w:val="-2"/>
        </w:rPr>
        <w:t>6、采购信息发布媒体：中国政府采购网、河南政府采购网、洛阳市公共资源交易中心网等</w:t>
      </w:r>
    </w:p>
    <w:p>
      <w:pPr>
        <w:pStyle w:val="BodyText"/>
        <w:spacing w:before="1"/>
        <w:ind w:left="661"/>
      </w:pPr>
      <w:r>
        <w:rPr/>
        <w:t>7、招标文件获取份数：9</w:t>
      </w:r>
      <w:r>
        <w:rPr>
          <w:spacing w:val="-35"/>
        </w:rPr>
        <w:t> 家</w:t>
      </w:r>
      <w:r>
        <w:rPr/>
        <w:t>（详见招标采购文件获取名单</w:t>
      </w:r>
      <w:r>
        <w:rPr>
          <w:spacing w:val="-10"/>
        </w:rPr>
        <w:t>）</w:t>
      </w:r>
    </w:p>
    <w:p>
      <w:pPr>
        <w:pStyle w:val="BodyText"/>
        <w:spacing w:before="201"/>
        <w:ind w:left="661"/>
      </w:pPr>
      <w:r>
        <w:rPr/>
        <w:t>8、开标日期：2024</w:t>
      </w:r>
      <w:r>
        <w:rPr>
          <w:spacing w:val="-47"/>
        </w:rPr>
        <w:t> 年 </w:t>
      </w:r>
      <w:r>
        <w:rPr/>
        <w:t>03</w:t>
      </w:r>
      <w:r>
        <w:rPr>
          <w:spacing w:val="-47"/>
        </w:rPr>
        <w:t> 月 </w:t>
      </w:r>
      <w:r>
        <w:rPr/>
        <w:t>07</w:t>
      </w:r>
      <w:r>
        <w:rPr>
          <w:spacing w:val="-24"/>
        </w:rPr>
        <w:t> 日 </w:t>
      </w:r>
      <w:r>
        <w:rPr>
          <w:spacing w:val="-2"/>
        </w:rPr>
        <w:t>09:20</w:t>
      </w:r>
    </w:p>
    <w:p>
      <w:pPr>
        <w:pStyle w:val="BodyText"/>
        <w:spacing w:before="201"/>
        <w:ind w:left="661"/>
      </w:pPr>
      <w:r>
        <w:rPr/>
        <w:t>9</w:t>
      </w:r>
      <w:r>
        <w:rPr>
          <w:spacing w:val="-1"/>
        </w:rPr>
        <w:t>、开标地点：洛阳市公共资源交易中心开标八室</w:t>
      </w:r>
    </w:p>
    <w:p>
      <w:pPr>
        <w:pStyle w:val="BodyText"/>
        <w:spacing w:before="201"/>
        <w:ind w:left="661"/>
      </w:pPr>
      <w:r>
        <w:rPr/>
        <w:t>10、评标日期：2024</w:t>
      </w:r>
      <w:r>
        <w:rPr>
          <w:spacing w:val="-47"/>
        </w:rPr>
        <w:t> 年 </w:t>
      </w:r>
      <w:r>
        <w:rPr/>
        <w:t>3</w:t>
      </w:r>
      <w:r>
        <w:rPr>
          <w:spacing w:val="-47"/>
        </w:rPr>
        <w:t> 月 </w:t>
      </w:r>
      <w:r>
        <w:rPr/>
        <w:t>7</w:t>
      </w:r>
      <w:r>
        <w:rPr>
          <w:spacing w:val="-40"/>
        </w:rPr>
        <w:t> 日</w:t>
      </w:r>
    </w:p>
    <w:p>
      <w:pPr>
        <w:pStyle w:val="BodyText"/>
        <w:spacing w:before="202"/>
        <w:ind w:left="661"/>
      </w:pPr>
      <w:r>
        <w:rPr/>
        <w:t>11</w:t>
      </w:r>
      <w:r>
        <w:rPr>
          <w:spacing w:val="-1"/>
        </w:rPr>
        <w:t>、评标地点：洛阳市公共资源交易中心评标八室</w:t>
      </w:r>
    </w:p>
    <w:p>
      <w:pPr>
        <w:pStyle w:val="BodyText"/>
        <w:spacing w:before="201"/>
        <w:ind w:left="661"/>
      </w:pPr>
      <w:r>
        <w:rPr/>
        <w:t>12</w:t>
      </w:r>
      <w:r>
        <w:rPr>
          <w:spacing w:val="-2"/>
        </w:rPr>
        <w:t>、其他说明事项：无</w:t>
      </w:r>
    </w:p>
    <w:p>
      <w:pPr>
        <w:pStyle w:val="Heading1"/>
        <w:spacing w:before="109"/>
      </w:pPr>
      <w:r>
        <w:rPr>
          <w:spacing w:val="-1"/>
        </w:rPr>
        <w:t>二、投标文件递交情况及开标情况</w:t>
      </w:r>
    </w:p>
    <w:p>
      <w:pPr>
        <w:pStyle w:val="BodyText"/>
        <w:tabs>
          <w:tab w:pos="3427" w:val="left" w:leader="none"/>
        </w:tabs>
        <w:spacing w:before="137"/>
        <w:ind w:left="661"/>
      </w:pPr>
      <w:r>
        <w:rPr/>
        <w:t>2024</w:t>
      </w:r>
      <w:r>
        <w:rPr>
          <w:spacing w:val="-70"/>
        </w:rPr>
        <w:t> </w:t>
      </w:r>
      <w:r>
        <w:rPr/>
        <w:t>年</w:t>
      </w:r>
      <w:r>
        <w:rPr>
          <w:spacing w:val="-70"/>
        </w:rPr>
        <w:t> </w:t>
      </w:r>
      <w:r>
        <w:rPr/>
        <w:t>03</w:t>
      </w:r>
      <w:r>
        <w:rPr>
          <w:spacing w:val="-70"/>
        </w:rPr>
        <w:t> </w:t>
      </w:r>
      <w:r>
        <w:rPr/>
        <w:t>月</w:t>
      </w:r>
      <w:r>
        <w:rPr>
          <w:spacing w:val="-70"/>
        </w:rPr>
        <w:t> </w:t>
      </w:r>
      <w:r>
        <w:rPr/>
        <w:t>07</w:t>
      </w:r>
      <w:r>
        <w:rPr>
          <w:spacing w:val="-70"/>
        </w:rPr>
        <w:t> </w:t>
      </w:r>
      <w:r>
        <w:rPr>
          <w:spacing w:val="-10"/>
        </w:rPr>
        <w:t>日</w:t>
      </w:r>
      <w:r>
        <w:rPr/>
        <w:tab/>
        <w:t>09:20，本项目进行了电子开标。按规定上</w:t>
      </w:r>
      <w:r>
        <w:rPr>
          <w:spacing w:val="-10"/>
        </w:rPr>
        <w:t>传</w:t>
      </w:r>
    </w:p>
    <w:p>
      <w:pPr>
        <w:pStyle w:val="BodyText"/>
        <w:spacing w:line="374" w:lineRule="auto" w:before="202"/>
        <w:ind w:left="626" w:right="3744" w:hanging="5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1045845</wp:posOffset>
                </wp:positionH>
                <wp:positionV relativeFrom="paragraph">
                  <wp:posOffset>777879</wp:posOffset>
                </wp:positionV>
                <wp:extent cx="5610225" cy="146367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10225" cy="146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0"/>
                              <w:gridCol w:w="5359"/>
                              <w:gridCol w:w="1868"/>
                            </w:tblGrid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8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5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3" w:right="1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2"/>
                                      <w:sz w:val="21"/>
                                    </w:rPr>
                                    <w:t>投标单位名称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3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2"/>
                                      <w:sz w:val="21"/>
                                    </w:rPr>
                                    <w:t>报价(元)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10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3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  <w:t>瀚中睿方数据科技（北京）</w:t>
                                  </w: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1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3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2"/>
                                      <w:w w:val="95"/>
                                      <w:sz w:val="21"/>
                                    </w:rPr>
                                    <w:t>1976000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10"/>
                                      <w:w w:val="95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3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"/>
                                      <w:sz w:val="21"/>
                                    </w:rPr>
                                    <w:t>南京瀚姆科技有限公司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3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2"/>
                                      <w:w w:val="95"/>
                                      <w:sz w:val="21"/>
                                    </w:rPr>
                                    <w:t>1970000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48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10"/>
                                      <w:w w:val="9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9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3"/>
                                    <w:rPr>
                                      <w:rFonts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"/>
                                      <w:sz w:val="21"/>
                                    </w:rPr>
                                    <w:t>北京沃尔信通软件技术有限公司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3"/>
                                    <w:rPr>
                                      <w:rFonts w:ascii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spacing w:val="-2"/>
                                      <w:sz w:val="21"/>
                                    </w:rPr>
                                    <w:t>1968000.00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50006pt;margin-top:61.250336pt;width:441.75pt;height:115.25pt;mso-position-horizontal-relative:page;mso-position-vertical-relative:paragraph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0"/>
                        <w:gridCol w:w="5359"/>
                        <w:gridCol w:w="1868"/>
                      </w:tblGrid>
                      <w:tr>
                        <w:trPr>
                          <w:trHeight w:val="560" w:hRule="atLeast"/>
                        </w:trPr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8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5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5359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13" w:right="1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2"/>
                                <w:sz w:val="21"/>
                              </w:rPr>
                              <w:t>投标单位名称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left="13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2"/>
                                <w:sz w:val="21"/>
                              </w:rPr>
                              <w:t>报价(元)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10"/>
                                <w:w w:val="95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9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3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  <w:t>瀚中睿方数据科技（北京）</w:t>
                            </w: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1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3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2"/>
                                <w:w w:val="95"/>
                                <w:sz w:val="21"/>
                              </w:rPr>
                              <w:t>1976000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10"/>
                                <w:w w:val="95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9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3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1"/>
                                <w:sz w:val="21"/>
                              </w:rPr>
                              <w:t>南京瀚姆科技有限公司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3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2"/>
                                <w:w w:val="95"/>
                                <w:sz w:val="21"/>
                              </w:rPr>
                              <w:t>1970000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48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10"/>
                                <w:w w:val="95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9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13"/>
                              <w:rPr>
                                <w:rFonts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1"/>
                                <w:sz w:val="21"/>
                              </w:rPr>
                              <w:t>北京沃尔信通软件技术有限公司</w:t>
                            </w:r>
                          </w:p>
                        </w:tc>
                        <w:tc>
                          <w:tcPr>
                            <w:tcW w:w="1868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3"/>
                              <w:rPr>
                                <w:rFonts w:ascii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spacing w:val="-2"/>
                                <w:sz w:val="21"/>
                              </w:rPr>
                              <w:t>1968000.00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（递交）</w:t>
      </w:r>
      <w:r>
        <w:rPr>
          <w:spacing w:val="-8"/>
        </w:rPr>
        <w:t>电子投标文件的投标人共有 </w:t>
      </w:r>
      <w:r>
        <w:rPr>
          <w:spacing w:val="-2"/>
        </w:rPr>
        <w:t>3</w:t>
      </w:r>
      <w:r>
        <w:rPr>
          <w:spacing w:val="-25"/>
        </w:rPr>
        <w:t> 家。</w:t>
      </w:r>
      <w:r>
        <w:rPr>
          <w:spacing w:val="-2"/>
        </w:rPr>
        <w:t>投标人及开标记录情况如下：</w:t>
      </w:r>
    </w:p>
    <w:p>
      <w:pPr>
        <w:spacing w:after="0" w:line="374" w:lineRule="auto"/>
        <w:sectPr>
          <w:footerReference w:type="default" r:id="rId6"/>
          <w:pgSz w:w="11910" w:h="16840"/>
          <w:pgMar w:header="0" w:footer="971" w:top="1460" w:bottom="1160" w:left="1600" w:right="1140"/>
          <w:pgNumType w:start="2"/>
        </w:sectPr>
      </w:pPr>
    </w:p>
    <w:p>
      <w:pPr>
        <w:pStyle w:val="Heading1"/>
        <w:spacing w:line="465" w:lineRule="exact"/>
      </w:pPr>
      <w:r>
        <w:rPr>
          <w:spacing w:val="-2"/>
        </w:rPr>
        <w:t>三、评标方法和标准</w:t>
      </w:r>
    </w:p>
    <w:p>
      <w:pPr>
        <w:pStyle w:val="BodyText"/>
        <w:spacing w:before="137"/>
        <w:ind w:left="661"/>
      </w:pPr>
      <w:r>
        <w:rPr>
          <w:spacing w:val="-2"/>
        </w:rPr>
        <w:t>详见招标文件。</w:t>
      </w:r>
    </w:p>
    <w:p>
      <w:pPr>
        <w:pStyle w:val="Heading1"/>
        <w:spacing w:before="109"/>
      </w:pPr>
      <w:r>
        <w:rPr>
          <w:spacing w:val="-2"/>
        </w:rPr>
        <w:t>四、评标委员会组成</w:t>
      </w:r>
    </w:p>
    <w:p>
      <w:pPr>
        <w:pStyle w:val="BodyText"/>
        <w:spacing w:before="138"/>
        <w:ind w:left="661"/>
      </w:pPr>
      <w:r>
        <w:rPr>
          <w:spacing w:val="-1"/>
        </w:rPr>
        <w:t>评标委员会成员名单：马现峰,陈留芳,户旭辉,</w:t>
      </w:r>
    </w:p>
    <w:p>
      <w:pPr>
        <w:pStyle w:val="Heading1"/>
        <w:spacing w:before="108"/>
      </w:pPr>
      <w:r>
        <w:rPr/>
        <w:t>五、初步评审（包括未通过初步评审投标人名单及原因</w:t>
      </w:r>
      <w:r>
        <w:rPr>
          <w:spacing w:val="-5"/>
        </w:rPr>
        <w:t>）：</w:t>
      </w:r>
    </w:p>
    <w:p>
      <w:pPr>
        <w:pStyle w:val="BodyText"/>
        <w:spacing w:before="138"/>
        <w:ind w:left="661"/>
      </w:pPr>
      <w:r>
        <w:rPr/>
        <w:t>1</w:t>
      </w:r>
      <w:r>
        <w:rPr>
          <w:spacing w:val="-2"/>
        </w:rPr>
        <w:t>、初步评审表；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2055"/>
        <w:gridCol w:w="2211"/>
        <w:gridCol w:w="2524"/>
        <w:gridCol w:w="1631"/>
      </w:tblGrid>
      <w:tr>
        <w:trPr>
          <w:trHeight w:val="560" w:hRule="atLeast"/>
        </w:trPr>
        <w:tc>
          <w:tcPr>
            <w:tcW w:w="330" w:type="dxa"/>
            <w:vMerge w:val="restart"/>
          </w:tcPr>
          <w:p>
            <w:pPr>
              <w:pStyle w:val="TableParagraph"/>
              <w:spacing w:before="96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348" w:lineRule="auto"/>
              <w:ind w:left="59" w:right="50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序号</w:t>
            </w:r>
          </w:p>
        </w:tc>
        <w:tc>
          <w:tcPr>
            <w:tcW w:w="2055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0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609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评审因素</w:t>
            </w:r>
          </w:p>
        </w:tc>
        <w:tc>
          <w:tcPr>
            <w:tcW w:w="6366" w:type="dxa"/>
            <w:gridSpan w:val="3"/>
          </w:tcPr>
          <w:p>
            <w:pPr>
              <w:pStyle w:val="TableParagraph"/>
              <w:spacing w:before="77"/>
              <w:ind w:left="58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投标单位及评审意见</w:t>
            </w:r>
          </w:p>
        </w:tc>
      </w:tr>
      <w:tr>
        <w:trPr>
          <w:trHeight w:val="1125" w:hRule="atLeast"/>
        </w:trPr>
        <w:tc>
          <w:tcPr>
            <w:tcW w:w="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1"/>
                <w:sz w:val="21"/>
              </w:rPr>
              <w:t>北京沃尔信通软件技术</w:t>
            </w:r>
          </w:p>
          <w:p>
            <w:pPr>
              <w:pStyle w:val="TableParagraph"/>
              <w:spacing w:before="2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9" w:right="-29"/>
              <w:rPr>
                <w:sz w:val="21"/>
              </w:rPr>
            </w:pPr>
            <w:r>
              <w:rPr>
                <w:sz w:val="21"/>
              </w:rPr>
              <w:t>瀚中睿方数据科技（北京</w:t>
            </w:r>
            <w:r>
              <w:rPr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2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2"/>
                <w:sz w:val="21"/>
              </w:rPr>
              <w:t>南京瀚姆科技有</w:t>
            </w:r>
          </w:p>
          <w:p>
            <w:pPr>
              <w:pStyle w:val="TableParagraph"/>
              <w:spacing w:before="2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0" w:right="31"/>
              <w:rPr>
                <w:sz w:val="21"/>
              </w:rPr>
            </w:pPr>
            <w:r>
              <w:rPr>
                <w:spacing w:val="-4"/>
                <w:sz w:val="21"/>
              </w:rPr>
              <w:t>限公司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符合性评审</w:t>
            </w:r>
          </w:p>
        </w:tc>
        <w:tc>
          <w:tcPr>
            <w:tcW w:w="221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3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1.1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供应商名称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1.2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响应文件签字盖章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1.3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报价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1.4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响应文件有效期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1.5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分包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1.6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备选方案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1.7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实质性要求和条件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1.8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偏差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资格评审</w:t>
            </w:r>
          </w:p>
        </w:tc>
        <w:tc>
          <w:tcPr>
            <w:tcW w:w="221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31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330" w:type="dxa"/>
          </w:tcPr>
          <w:p>
            <w:pPr>
              <w:pStyle w:val="TableParagraph"/>
              <w:spacing w:before="192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2.1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2"/>
                <w:sz w:val="21"/>
              </w:rPr>
              <w:t>营业执照或事业单位</w:t>
            </w:r>
          </w:p>
          <w:p>
            <w:pPr>
              <w:pStyle w:val="TableParagraph"/>
              <w:spacing w:before="2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法人证书</w:t>
            </w:r>
          </w:p>
        </w:tc>
        <w:tc>
          <w:tcPr>
            <w:tcW w:w="2211" w:type="dxa"/>
          </w:tcPr>
          <w:p>
            <w:pPr>
              <w:pStyle w:val="TableParagraph"/>
              <w:spacing w:before="163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63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63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2.2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身份证明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2.3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4"/>
                <w:sz w:val="21"/>
              </w:rPr>
              <w:t>承诺函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65" w:hRule="atLeast"/>
        </w:trPr>
        <w:tc>
          <w:tcPr>
            <w:tcW w:w="330" w:type="dxa"/>
          </w:tcPr>
          <w:p>
            <w:pPr>
              <w:pStyle w:val="TableParagraph"/>
              <w:spacing w:before="181"/>
              <w:ind w:left="6" w:right="-15"/>
              <w:rPr>
                <w:sz w:val="21"/>
              </w:rPr>
            </w:pPr>
            <w:r>
              <w:rPr>
                <w:spacing w:val="-5"/>
                <w:sz w:val="21"/>
              </w:rPr>
              <w:t>2.4</w:t>
            </w:r>
          </w:p>
        </w:tc>
        <w:tc>
          <w:tcPr>
            <w:tcW w:w="2055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3"/>
                <w:sz w:val="21"/>
              </w:rPr>
              <w:t>信用查询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2"/>
              <w:ind w:left="13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2"/>
              <w:ind w:left="0" w:right="31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1" w:top="1460" w:bottom="1473" w:left="1600" w:right="1140"/>
        </w:sect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2055"/>
        <w:gridCol w:w="2211"/>
        <w:gridCol w:w="2524"/>
        <w:gridCol w:w="1631"/>
      </w:tblGrid>
      <w:tr>
        <w:trPr>
          <w:trHeight w:val="550" w:hRule="atLeast"/>
        </w:trPr>
        <w:tc>
          <w:tcPr>
            <w:tcW w:w="330" w:type="dxa"/>
          </w:tcPr>
          <w:p>
            <w:pPr>
              <w:pStyle w:val="TableParagraph"/>
              <w:spacing w:before="171"/>
              <w:ind w:left="7" w:right="-15"/>
              <w:rPr>
                <w:sz w:val="21"/>
              </w:rPr>
            </w:pPr>
            <w:r>
              <w:rPr>
                <w:spacing w:val="-5"/>
                <w:sz w:val="21"/>
              </w:rPr>
              <w:t>2.5</w:t>
            </w:r>
          </w:p>
        </w:tc>
        <w:tc>
          <w:tcPr>
            <w:tcW w:w="2055" w:type="dxa"/>
          </w:tcPr>
          <w:p>
            <w:pPr>
              <w:pStyle w:val="TableParagraph"/>
              <w:spacing w:before="142"/>
              <w:rPr>
                <w:sz w:val="21"/>
              </w:rPr>
            </w:pPr>
            <w:r>
              <w:rPr>
                <w:spacing w:val="-2"/>
                <w:sz w:val="21"/>
              </w:rPr>
              <w:t>联合体投标</w:t>
            </w:r>
          </w:p>
        </w:tc>
        <w:tc>
          <w:tcPr>
            <w:tcW w:w="2211" w:type="dxa"/>
          </w:tcPr>
          <w:p>
            <w:pPr>
              <w:pStyle w:val="TableParagraph"/>
              <w:spacing w:before="142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2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42"/>
              <w:ind w:left="0" w:right="19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1115" w:hRule="atLeast"/>
        </w:trPr>
        <w:tc>
          <w:tcPr>
            <w:tcW w:w="330" w:type="dxa"/>
          </w:tcPr>
          <w:p>
            <w:pPr>
              <w:pStyle w:val="TableParagraph"/>
              <w:spacing w:before="187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7" w:right="-15"/>
              <w:rPr>
                <w:sz w:val="21"/>
              </w:rPr>
            </w:pPr>
            <w:r>
              <w:rPr>
                <w:spacing w:val="-5"/>
                <w:sz w:val="21"/>
              </w:rPr>
              <w:t>2.6</w:t>
            </w:r>
          </w:p>
        </w:tc>
        <w:tc>
          <w:tcPr>
            <w:tcW w:w="2055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2"/>
                <w:sz w:val="21"/>
              </w:rPr>
              <w:t>不存在禁止投标的情</w:t>
            </w:r>
          </w:p>
          <w:p>
            <w:pPr>
              <w:pStyle w:val="TableParagraph"/>
              <w:spacing w:before="2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形</w:t>
            </w:r>
          </w:p>
        </w:tc>
        <w:tc>
          <w:tcPr>
            <w:tcW w:w="2211" w:type="dxa"/>
          </w:tcPr>
          <w:p>
            <w:pPr>
              <w:pStyle w:val="TableParagraph"/>
              <w:spacing w:before="15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5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5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0" w:right="19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55" w:hRule="atLeast"/>
        </w:trPr>
        <w:tc>
          <w:tcPr>
            <w:tcW w:w="330" w:type="dxa"/>
          </w:tcPr>
          <w:p>
            <w:pPr>
              <w:pStyle w:val="TableParagraph"/>
              <w:spacing w:before="176"/>
              <w:ind w:left="7" w:right="-15"/>
              <w:rPr>
                <w:sz w:val="21"/>
              </w:rPr>
            </w:pPr>
            <w:r>
              <w:rPr>
                <w:spacing w:val="-5"/>
                <w:sz w:val="21"/>
              </w:rPr>
              <w:t>2.7</w:t>
            </w:r>
          </w:p>
        </w:tc>
        <w:tc>
          <w:tcPr>
            <w:tcW w:w="2055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其他</w:t>
            </w:r>
          </w:p>
        </w:tc>
        <w:tc>
          <w:tcPr>
            <w:tcW w:w="2211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47"/>
              <w:ind w:left="0" w:right="19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  <w:tr>
        <w:trPr>
          <w:trHeight w:val="555" w:hRule="atLeast"/>
        </w:trPr>
        <w:tc>
          <w:tcPr>
            <w:tcW w:w="33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汇总</w:t>
            </w:r>
          </w:p>
        </w:tc>
        <w:tc>
          <w:tcPr>
            <w:tcW w:w="2211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  <w:tc>
          <w:tcPr>
            <w:tcW w:w="1631" w:type="dxa"/>
          </w:tcPr>
          <w:p>
            <w:pPr>
              <w:pStyle w:val="TableParagraph"/>
              <w:spacing w:before="147"/>
              <w:ind w:left="0" w:right="19"/>
              <w:rPr>
                <w:sz w:val="21"/>
              </w:rPr>
            </w:pPr>
            <w:r>
              <w:rPr>
                <w:spacing w:val="-5"/>
                <w:sz w:val="21"/>
              </w:rPr>
              <w:t>通过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661"/>
      </w:pPr>
      <w:r>
        <w:rPr>
          <w:spacing w:val="-1"/>
        </w:rPr>
        <w:t>初步评审情况说明：初步审查全部通过</w:t>
      </w:r>
    </w:p>
    <w:p>
      <w:pPr>
        <w:pStyle w:val="BodyText"/>
        <w:spacing w:before="201"/>
        <w:ind w:left="661"/>
      </w:pPr>
      <w:r>
        <w:rPr/>
        <w:t>2</w:t>
      </w:r>
      <w:r>
        <w:rPr>
          <w:spacing w:val="-2"/>
        </w:rPr>
        <w:t>、评审情况。</w:t>
      </w:r>
    </w:p>
    <w:p>
      <w:pPr>
        <w:pStyle w:val="ListParagraph"/>
        <w:numPr>
          <w:ilvl w:val="1"/>
          <w:numId w:val="1"/>
        </w:numPr>
        <w:tabs>
          <w:tab w:pos="1116" w:val="left" w:leader="none"/>
        </w:tabs>
        <w:spacing w:line="240" w:lineRule="auto" w:before="202" w:after="0"/>
        <w:ind w:left="1116" w:right="0" w:hanging="490"/>
        <w:jc w:val="left"/>
        <w:rPr>
          <w:sz w:val="28"/>
        </w:rPr>
      </w:pPr>
      <w:r>
        <w:rPr>
          <w:spacing w:val="-1"/>
          <w:sz w:val="28"/>
        </w:rPr>
        <w:t>供应商及报价情况如下：</w:t>
      </w:r>
    </w:p>
    <w:p>
      <w:pPr>
        <w:pStyle w:val="BodyText"/>
        <w:spacing w:before="8" w:after="1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3725"/>
        <w:gridCol w:w="2078"/>
        <w:gridCol w:w="2078"/>
      </w:tblGrid>
      <w:tr>
        <w:trPr>
          <w:trHeight w:val="550" w:hRule="atLeast"/>
        </w:trPr>
        <w:tc>
          <w:tcPr>
            <w:tcW w:w="826" w:type="dxa"/>
          </w:tcPr>
          <w:p>
            <w:pPr>
              <w:pStyle w:val="TableParagraph"/>
              <w:spacing w:before="72"/>
              <w:ind w:left="2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3725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单位名称</w:t>
            </w:r>
          </w:p>
        </w:tc>
        <w:tc>
          <w:tcPr>
            <w:tcW w:w="2078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报价</w:t>
            </w:r>
          </w:p>
        </w:tc>
        <w:tc>
          <w:tcPr>
            <w:tcW w:w="2078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评审报价</w:t>
            </w:r>
          </w:p>
        </w:tc>
      </w:tr>
      <w:tr>
        <w:trPr>
          <w:trHeight w:val="555" w:hRule="atLeast"/>
        </w:trPr>
        <w:tc>
          <w:tcPr>
            <w:tcW w:w="826" w:type="dxa"/>
          </w:tcPr>
          <w:p>
            <w:pPr>
              <w:pStyle w:val="TableParagraph"/>
              <w:spacing w:before="107"/>
              <w:ind w:left="20"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1</w:t>
            </w:r>
          </w:p>
        </w:tc>
        <w:tc>
          <w:tcPr>
            <w:tcW w:w="3725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北京沃尔信通软件技术有限公司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1968000.00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1968000.00</w:t>
            </w:r>
          </w:p>
        </w:tc>
      </w:tr>
      <w:tr>
        <w:trPr>
          <w:trHeight w:val="555" w:hRule="atLeast"/>
        </w:trPr>
        <w:tc>
          <w:tcPr>
            <w:tcW w:w="826" w:type="dxa"/>
          </w:tcPr>
          <w:p>
            <w:pPr>
              <w:pStyle w:val="TableParagraph"/>
              <w:spacing w:before="107"/>
              <w:ind w:left="20"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3725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瀚中睿方数据科技（北京）</w:t>
            </w:r>
            <w:r>
              <w:rPr>
                <w:rFonts w:ascii="Microsoft JhengHei" w:eastAsia="Microsoft JhengHei"/>
                <w:b/>
                <w:spacing w:val="-3"/>
                <w:sz w:val="21"/>
              </w:rPr>
              <w:t>有限公司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1976000.00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1976000.00</w:t>
            </w:r>
          </w:p>
        </w:tc>
      </w:tr>
      <w:tr>
        <w:trPr>
          <w:trHeight w:val="555" w:hRule="atLeast"/>
        </w:trPr>
        <w:tc>
          <w:tcPr>
            <w:tcW w:w="826" w:type="dxa"/>
          </w:tcPr>
          <w:p>
            <w:pPr>
              <w:pStyle w:val="TableParagraph"/>
              <w:spacing w:before="107"/>
              <w:ind w:left="20"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3</w:t>
            </w:r>
          </w:p>
        </w:tc>
        <w:tc>
          <w:tcPr>
            <w:tcW w:w="3725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南京瀚姆科技有限公司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1970000.00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1970000.00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661"/>
      </w:pPr>
      <w:r>
        <w:rPr/>
        <w:t>3</w:t>
      </w:r>
      <w:r>
        <w:rPr>
          <w:spacing w:val="-2"/>
        </w:rPr>
        <w:t>、综合评分</w:t>
      </w:r>
    </w:p>
    <w:p>
      <w:pPr>
        <w:pStyle w:val="ListParagraph"/>
        <w:numPr>
          <w:ilvl w:val="1"/>
          <w:numId w:val="2"/>
        </w:numPr>
        <w:tabs>
          <w:tab w:pos="1151" w:val="left" w:leader="none"/>
        </w:tabs>
        <w:spacing w:line="240" w:lineRule="auto" w:before="202" w:after="0"/>
        <w:ind w:left="1151" w:right="0" w:hanging="490"/>
        <w:jc w:val="left"/>
        <w:rPr>
          <w:sz w:val="28"/>
        </w:rPr>
      </w:pPr>
      <w:r>
        <w:rPr>
          <w:spacing w:val="-1"/>
          <w:sz w:val="28"/>
        </w:rPr>
        <w:t>供应商最终得分及排名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2735"/>
        <w:gridCol w:w="1379"/>
        <w:gridCol w:w="1210"/>
        <w:gridCol w:w="1379"/>
        <w:gridCol w:w="702"/>
        <w:gridCol w:w="702"/>
        <w:gridCol w:w="331"/>
      </w:tblGrid>
      <w:tr>
        <w:trPr>
          <w:trHeight w:val="1110" w:hRule="atLeast"/>
        </w:trPr>
        <w:tc>
          <w:tcPr>
            <w:tcW w:w="358" w:type="dxa"/>
          </w:tcPr>
          <w:p>
            <w:pPr>
              <w:pStyle w:val="TableParagraph"/>
              <w:spacing w:before="72"/>
              <w:ind w:left="74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序</w:t>
            </w:r>
          </w:p>
          <w:p>
            <w:pPr>
              <w:pStyle w:val="TableParagraph"/>
              <w:spacing w:before="174"/>
              <w:ind w:left="74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号</w:t>
            </w:r>
          </w:p>
        </w:tc>
        <w:tc>
          <w:tcPr>
            <w:tcW w:w="2735" w:type="dxa"/>
          </w:tcPr>
          <w:p>
            <w:pPr>
              <w:pStyle w:val="TableParagraph"/>
              <w:spacing w:before="83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投标人</w:t>
            </w:r>
          </w:p>
        </w:tc>
        <w:tc>
          <w:tcPr>
            <w:tcW w:w="1379" w:type="dxa"/>
          </w:tcPr>
          <w:p>
            <w:pPr>
              <w:pStyle w:val="TableParagraph"/>
              <w:spacing w:before="72"/>
              <w:ind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投标报价评分</w:t>
            </w:r>
          </w:p>
          <w:p>
            <w:pPr>
              <w:pStyle w:val="TableParagraph"/>
              <w:spacing w:before="174"/>
              <w:ind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参数</w:t>
            </w:r>
          </w:p>
        </w:tc>
        <w:tc>
          <w:tcPr>
            <w:tcW w:w="1210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技术标评分</w:t>
            </w:r>
          </w:p>
          <w:p>
            <w:pPr>
              <w:pStyle w:val="TableParagraph"/>
              <w:spacing w:before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参数</w:t>
            </w:r>
          </w:p>
        </w:tc>
        <w:tc>
          <w:tcPr>
            <w:tcW w:w="1379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企业实力评分</w:t>
            </w:r>
          </w:p>
          <w:p>
            <w:pPr>
              <w:pStyle w:val="TableParagraph"/>
              <w:spacing w:before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参数</w:t>
            </w:r>
          </w:p>
        </w:tc>
        <w:tc>
          <w:tcPr>
            <w:tcW w:w="702" w:type="dxa"/>
          </w:tcPr>
          <w:p>
            <w:pPr>
              <w:pStyle w:val="TableParagraph"/>
              <w:spacing w:before="72"/>
              <w:ind w:left="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资质业</w:t>
            </w:r>
          </w:p>
          <w:p>
            <w:pPr>
              <w:pStyle w:val="TableParagraph"/>
              <w:spacing w:before="174"/>
              <w:ind w:left="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绩</w:t>
            </w:r>
          </w:p>
        </w:tc>
        <w:tc>
          <w:tcPr>
            <w:tcW w:w="702" w:type="dxa"/>
          </w:tcPr>
          <w:p>
            <w:pPr>
              <w:pStyle w:val="TableParagraph"/>
              <w:spacing w:before="72"/>
              <w:ind w:left="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4"/>
                <w:sz w:val="21"/>
              </w:rPr>
              <w:t>得分合</w:t>
            </w:r>
          </w:p>
          <w:p>
            <w:pPr>
              <w:pStyle w:val="TableParagraph"/>
              <w:spacing w:before="174"/>
              <w:ind w:left="2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计</w:t>
            </w:r>
          </w:p>
        </w:tc>
        <w:tc>
          <w:tcPr>
            <w:tcW w:w="331" w:type="dxa"/>
          </w:tcPr>
          <w:p>
            <w:pPr>
              <w:pStyle w:val="TableParagraph"/>
              <w:spacing w:before="92"/>
              <w:ind w:left="73"/>
              <w:jc w:val="left"/>
              <w:rPr>
                <w:rFonts w:ascii="Microsoft JhengHei" w:eastAsia="Microsoft JhengHei"/>
                <w:b/>
                <w:sz w:val="19"/>
              </w:rPr>
            </w:pPr>
            <w:r>
              <w:rPr>
                <w:rFonts w:ascii="Microsoft JhengHei" w:eastAsia="Microsoft JhengHei"/>
                <w:b/>
                <w:spacing w:val="-10"/>
                <w:sz w:val="19"/>
              </w:rPr>
              <w:t>排</w:t>
            </w:r>
          </w:p>
          <w:p>
            <w:pPr>
              <w:pStyle w:val="TableParagraph"/>
              <w:spacing w:before="210"/>
              <w:ind w:left="73"/>
              <w:jc w:val="left"/>
              <w:rPr>
                <w:rFonts w:ascii="Microsoft JhengHei" w:eastAsia="Microsoft JhengHei"/>
                <w:b/>
                <w:sz w:val="19"/>
              </w:rPr>
            </w:pPr>
            <w:r>
              <w:rPr>
                <w:rFonts w:ascii="Microsoft JhengHei" w:eastAsia="Microsoft JhengHei"/>
                <w:b/>
                <w:spacing w:val="-10"/>
                <w:sz w:val="19"/>
              </w:rPr>
              <w:t>名</w:t>
            </w:r>
          </w:p>
        </w:tc>
      </w:tr>
      <w:tr>
        <w:trPr>
          <w:trHeight w:val="1115" w:hRule="atLeast"/>
        </w:trPr>
        <w:tc>
          <w:tcPr>
            <w:tcW w:w="358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0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1</w:t>
            </w:r>
          </w:p>
        </w:tc>
        <w:tc>
          <w:tcPr>
            <w:tcW w:w="2735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瀚中睿方数据科技（北京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）</w:t>
            </w:r>
          </w:p>
          <w:p>
            <w:pPr>
              <w:pStyle w:val="TableParagraph"/>
              <w:spacing w:before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有限公司</w:t>
            </w:r>
          </w:p>
        </w:tc>
        <w:tc>
          <w:tcPr>
            <w:tcW w:w="1379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4"/>
                <w:sz w:val="21"/>
              </w:rPr>
              <w:t>30.0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45.67</w:t>
            </w:r>
          </w:p>
        </w:tc>
        <w:tc>
          <w:tcPr>
            <w:tcW w:w="1379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4"/>
                <w:sz w:val="21"/>
              </w:rPr>
              <w:t>11.0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05"/>
                <w:sz w:val="21"/>
              </w:rPr>
              <w:t>6.0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92.67</w:t>
            </w:r>
          </w:p>
        </w:tc>
        <w:tc>
          <w:tcPr>
            <w:tcW w:w="331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1</w:t>
            </w:r>
          </w:p>
        </w:tc>
      </w:tr>
      <w:tr>
        <w:trPr>
          <w:trHeight w:val="1115" w:hRule="atLeast"/>
        </w:trPr>
        <w:tc>
          <w:tcPr>
            <w:tcW w:w="358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0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2735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北京沃尔信通软件技术有限</w:t>
            </w:r>
          </w:p>
          <w:p>
            <w:pPr>
              <w:pStyle w:val="TableParagraph"/>
              <w:spacing w:before="17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公司</w:t>
            </w:r>
          </w:p>
        </w:tc>
        <w:tc>
          <w:tcPr>
            <w:tcW w:w="1379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29.92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35.67</w:t>
            </w:r>
          </w:p>
        </w:tc>
        <w:tc>
          <w:tcPr>
            <w:tcW w:w="1379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05"/>
                <w:sz w:val="21"/>
              </w:rPr>
              <w:t>4.0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05"/>
                <w:sz w:val="21"/>
              </w:rPr>
              <w:t>6.0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24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75.59</w:t>
            </w:r>
          </w:p>
        </w:tc>
        <w:tc>
          <w:tcPr>
            <w:tcW w:w="331" w:type="dxa"/>
          </w:tcPr>
          <w:p>
            <w:pPr>
              <w:pStyle w:val="TableParagraph"/>
              <w:spacing w:before="118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2</w:t>
            </w:r>
          </w:p>
        </w:tc>
      </w:tr>
    </w:tbl>
    <w:p>
      <w:pPr>
        <w:spacing w:after="0"/>
        <w:rPr>
          <w:rFonts w:ascii="Microsoft JhengHei"/>
          <w:sz w:val="21"/>
        </w:rPr>
        <w:sectPr>
          <w:type w:val="continuous"/>
          <w:pgSz w:w="11910" w:h="16840"/>
          <w:pgMar w:header="0" w:footer="971" w:top="1380" w:bottom="1514" w:left="1600" w:right="1140"/>
        </w:sect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2735"/>
        <w:gridCol w:w="1379"/>
        <w:gridCol w:w="1210"/>
        <w:gridCol w:w="1379"/>
        <w:gridCol w:w="702"/>
        <w:gridCol w:w="702"/>
        <w:gridCol w:w="331"/>
      </w:tblGrid>
      <w:tr>
        <w:trPr>
          <w:trHeight w:val="550" w:hRule="atLeast"/>
        </w:trPr>
        <w:tc>
          <w:tcPr>
            <w:tcW w:w="358" w:type="dxa"/>
          </w:tcPr>
          <w:p>
            <w:pPr>
              <w:pStyle w:val="TableParagraph"/>
              <w:spacing w:before="102"/>
              <w:ind w:left="126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3</w:t>
            </w:r>
          </w:p>
        </w:tc>
        <w:tc>
          <w:tcPr>
            <w:tcW w:w="2735" w:type="dxa"/>
          </w:tcPr>
          <w:p>
            <w:pPr>
              <w:pStyle w:val="TableParagraph"/>
              <w:spacing w:before="72"/>
              <w:ind w:left="319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南京瀚姆科技有限公司</w:t>
            </w:r>
          </w:p>
        </w:tc>
        <w:tc>
          <w:tcPr>
            <w:tcW w:w="1379" w:type="dxa"/>
          </w:tcPr>
          <w:p>
            <w:pPr>
              <w:pStyle w:val="TableParagraph"/>
              <w:spacing w:before="102"/>
              <w:ind w:left="429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29.95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2"/>
              <w:ind w:left="397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4"/>
                <w:sz w:val="21"/>
              </w:rPr>
              <w:t>35.5</w:t>
            </w:r>
          </w:p>
        </w:tc>
        <w:tc>
          <w:tcPr>
            <w:tcW w:w="1379" w:type="dxa"/>
          </w:tcPr>
          <w:p>
            <w:pPr>
              <w:pStyle w:val="TableParagraph"/>
              <w:spacing w:before="102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05"/>
                <w:sz w:val="21"/>
              </w:rPr>
              <w:t>4.0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02"/>
              <w:ind w:left="195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5"/>
                <w:w w:val="105"/>
                <w:sz w:val="21"/>
              </w:rPr>
              <w:t>4.0</w:t>
            </w:r>
          </w:p>
        </w:tc>
        <w:tc>
          <w:tcPr>
            <w:tcW w:w="702" w:type="dxa"/>
          </w:tcPr>
          <w:p>
            <w:pPr>
              <w:pStyle w:val="TableParagraph"/>
              <w:spacing w:before="102"/>
              <w:ind w:left="90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73.45</w:t>
            </w:r>
          </w:p>
        </w:tc>
        <w:tc>
          <w:tcPr>
            <w:tcW w:w="331" w:type="dxa"/>
          </w:tcPr>
          <w:p>
            <w:pPr>
              <w:pStyle w:val="TableParagraph"/>
              <w:spacing w:before="102"/>
              <w:ind w:left="115"/>
              <w:jc w:val="left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ListParagraph"/>
        <w:numPr>
          <w:ilvl w:val="1"/>
          <w:numId w:val="2"/>
        </w:numPr>
        <w:tabs>
          <w:tab w:pos="1151" w:val="left" w:leader="none"/>
        </w:tabs>
        <w:spacing w:line="240" w:lineRule="auto" w:before="0" w:after="0"/>
        <w:ind w:left="1151" w:right="0" w:hanging="490"/>
        <w:jc w:val="left"/>
        <w:rPr>
          <w:sz w:val="28"/>
        </w:rPr>
      </w:pPr>
      <w:r>
        <w:rPr>
          <w:spacing w:val="-3"/>
          <w:sz w:val="28"/>
        </w:rPr>
        <w:t>分项得分</w:t>
      </w:r>
    </w:p>
    <w:p>
      <w:pPr>
        <w:pStyle w:val="ListParagraph"/>
        <w:numPr>
          <w:ilvl w:val="2"/>
          <w:numId w:val="2"/>
        </w:numPr>
        <w:tabs>
          <w:tab w:pos="1431" w:val="left" w:leader="none"/>
        </w:tabs>
        <w:spacing w:line="240" w:lineRule="auto" w:before="201" w:after="0"/>
        <w:ind w:left="1431" w:right="0" w:hanging="770"/>
        <w:jc w:val="left"/>
        <w:rPr>
          <w:sz w:val="28"/>
        </w:rPr>
      </w:pPr>
      <w:r>
        <w:rPr>
          <w:spacing w:val="-2"/>
          <w:sz w:val="28"/>
        </w:rPr>
        <w:t>经济标得分情况：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390"/>
        <w:gridCol w:w="1289"/>
        <w:gridCol w:w="1289"/>
        <w:gridCol w:w="1289"/>
        <w:gridCol w:w="929"/>
      </w:tblGrid>
      <w:tr>
        <w:trPr>
          <w:trHeight w:val="550" w:hRule="atLeast"/>
        </w:trPr>
        <w:tc>
          <w:tcPr>
            <w:tcW w:w="523" w:type="dxa"/>
          </w:tcPr>
          <w:p>
            <w:pPr>
              <w:pStyle w:val="TableParagraph"/>
              <w:spacing w:before="72"/>
              <w:ind w:left="2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3390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供应商名称</w:t>
            </w:r>
          </w:p>
        </w:tc>
        <w:tc>
          <w:tcPr>
            <w:tcW w:w="1289" w:type="dxa"/>
          </w:tcPr>
          <w:p>
            <w:pPr>
              <w:pStyle w:val="TableParagraph"/>
              <w:spacing w:before="72"/>
              <w:ind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投标报价</w:t>
            </w:r>
          </w:p>
        </w:tc>
        <w:tc>
          <w:tcPr>
            <w:tcW w:w="1289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最终报价</w:t>
            </w:r>
          </w:p>
        </w:tc>
        <w:tc>
          <w:tcPr>
            <w:tcW w:w="1289" w:type="dxa"/>
          </w:tcPr>
          <w:p>
            <w:pPr>
              <w:pStyle w:val="TableParagraph"/>
              <w:spacing w:before="72"/>
              <w:ind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最终评审价</w:t>
            </w:r>
          </w:p>
        </w:tc>
        <w:tc>
          <w:tcPr>
            <w:tcW w:w="929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得分</w:t>
            </w:r>
          </w:p>
        </w:tc>
      </w:tr>
      <w:tr>
        <w:trPr>
          <w:trHeight w:val="555" w:hRule="atLeast"/>
        </w:trPr>
        <w:tc>
          <w:tcPr>
            <w:tcW w:w="523" w:type="dxa"/>
          </w:tcPr>
          <w:p>
            <w:pPr>
              <w:pStyle w:val="TableParagraph"/>
              <w:spacing w:before="107"/>
              <w:ind w:left="20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1</w:t>
            </w:r>
          </w:p>
        </w:tc>
        <w:tc>
          <w:tcPr>
            <w:tcW w:w="3390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北京沃尔信通软件技术有限公司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1968000.00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1965000.00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1968000.00</w:t>
            </w:r>
          </w:p>
        </w:tc>
        <w:tc>
          <w:tcPr>
            <w:tcW w:w="92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29.92</w:t>
            </w:r>
          </w:p>
        </w:tc>
      </w:tr>
      <w:tr>
        <w:trPr>
          <w:trHeight w:val="555" w:hRule="atLeast"/>
        </w:trPr>
        <w:tc>
          <w:tcPr>
            <w:tcW w:w="523" w:type="dxa"/>
          </w:tcPr>
          <w:p>
            <w:pPr>
              <w:pStyle w:val="TableParagraph"/>
              <w:spacing w:before="107"/>
              <w:ind w:left="20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3390" w:type="dxa"/>
          </w:tcPr>
          <w:p>
            <w:pPr>
              <w:pStyle w:val="TableParagraph"/>
              <w:spacing w:before="77"/>
              <w:ind w:left="17" w:right="-1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瀚中睿方数据科技（北京）</w:t>
            </w:r>
            <w:r>
              <w:rPr>
                <w:rFonts w:ascii="Microsoft JhengHei" w:eastAsia="Microsoft JhengHei"/>
                <w:b/>
                <w:spacing w:val="-3"/>
                <w:sz w:val="21"/>
              </w:rPr>
              <w:t>有限公司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1976000.00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1960000.00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1976000.00</w:t>
            </w:r>
          </w:p>
        </w:tc>
        <w:tc>
          <w:tcPr>
            <w:tcW w:w="92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30.00</w:t>
            </w:r>
          </w:p>
        </w:tc>
      </w:tr>
      <w:tr>
        <w:trPr>
          <w:trHeight w:val="555" w:hRule="atLeast"/>
        </w:trPr>
        <w:tc>
          <w:tcPr>
            <w:tcW w:w="523" w:type="dxa"/>
          </w:tcPr>
          <w:p>
            <w:pPr>
              <w:pStyle w:val="TableParagraph"/>
              <w:spacing w:before="107"/>
              <w:ind w:left="20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10"/>
                <w:w w:val="95"/>
                <w:sz w:val="21"/>
              </w:rPr>
              <w:t>3</w:t>
            </w:r>
          </w:p>
        </w:tc>
        <w:tc>
          <w:tcPr>
            <w:tcW w:w="3390" w:type="dxa"/>
          </w:tcPr>
          <w:p>
            <w:pPr>
              <w:pStyle w:val="TableParagraph"/>
              <w:spacing w:before="77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"/>
                <w:sz w:val="21"/>
              </w:rPr>
              <w:t>南京瀚姆科技有限公司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1970000.00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1963000.00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07"/>
              <w:ind w:right="1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1970000.00</w:t>
            </w:r>
          </w:p>
        </w:tc>
        <w:tc>
          <w:tcPr>
            <w:tcW w:w="929" w:type="dxa"/>
          </w:tcPr>
          <w:p>
            <w:pPr>
              <w:pStyle w:val="TableParagraph"/>
              <w:spacing w:before="107"/>
              <w:rPr>
                <w:rFonts w:ascii="Microsoft JhengHei"/>
                <w:b/>
                <w:sz w:val="21"/>
              </w:rPr>
            </w:pPr>
            <w:r>
              <w:rPr>
                <w:rFonts w:ascii="Microsoft JhengHei"/>
                <w:b/>
                <w:spacing w:val="-2"/>
                <w:sz w:val="21"/>
              </w:rPr>
              <w:t>29.95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ListParagraph"/>
        <w:numPr>
          <w:ilvl w:val="2"/>
          <w:numId w:val="2"/>
        </w:numPr>
        <w:tabs>
          <w:tab w:pos="1431" w:val="left" w:leader="none"/>
        </w:tabs>
        <w:spacing w:line="240" w:lineRule="auto" w:before="0" w:after="0"/>
        <w:ind w:left="1431" w:right="0" w:hanging="770"/>
        <w:jc w:val="left"/>
        <w:rPr>
          <w:sz w:val="28"/>
        </w:rPr>
      </w:pPr>
      <w:r>
        <w:rPr>
          <w:spacing w:val="-2"/>
          <w:sz w:val="28"/>
        </w:rPr>
        <w:t>技术标得分情况：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3390"/>
        <w:gridCol w:w="658"/>
        <w:gridCol w:w="658"/>
        <w:gridCol w:w="658"/>
        <w:gridCol w:w="515"/>
        <w:gridCol w:w="515"/>
        <w:gridCol w:w="515"/>
        <w:gridCol w:w="515"/>
        <w:gridCol w:w="658"/>
      </w:tblGrid>
      <w:tr>
        <w:trPr>
          <w:trHeight w:val="550" w:hRule="atLeast"/>
        </w:trPr>
        <w:tc>
          <w:tcPr>
            <w:tcW w:w="625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2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3390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单位名称</w:t>
            </w:r>
          </w:p>
        </w:tc>
        <w:tc>
          <w:tcPr>
            <w:tcW w:w="4692" w:type="dxa"/>
            <w:gridSpan w:val="8"/>
          </w:tcPr>
          <w:p>
            <w:pPr>
              <w:pStyle w:val="TableParagraph"/>
              <w:spacing w:before="72"/>
              <w:ind w:left="1403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评委姓名及评审意见</w:t>
            </w:r>
          </w:p>
        </w:tc>
      </w:tr>
      <w:tr>
        <w:trPr>
          <w:trHeight w:val="555" w:hRule="atLeast"/>
        </w:trPr>
        <w:tc>
          <w:tcPr>
            <w:tcW w:w="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汇总</w:t>
            </w:r>
          </w:p>
        </w:tc>
      </w:tr>
      <w:tr>
        <w:trPr>
          <w:trHeight w:val="555" w:hRule="atLeast"/>
        </w:trPr>
        <w:tc>
          <w:tcPr>
            <w:tcW w:w="625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北京沃尔信通软件技术有限公司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33.0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36.0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38.0</w:t>
            </w: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2"/>
                <w:sz w:val="21"/>
              </w:rPr>
              <w:t>35.67</w:t>
            </w:r>
          </w:p>
        </w:tc>
      </w:tr>
      <w:tr>
        <w:trPr>
          <w:trHeight w:val="555" w:hRule="atLeast"/>
        </w:trPr>
        <w:tc>
          <w:tcPr>
            <w:tcW w:w="625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ind w:left="17" w:right="-15"/>
              <w:rPr>
                <w:sz w:val="21"/>
              </w:rPr>
            </w:pPr>
            <w:r>
              <w:rPr>
                <w:sz w:val="21"/>
              </w:rPr>
              <w:t>瀚中睿方数据科技（北京）</w:t>
            </w: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44.5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39.5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53.0</w:t>
            </w: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2"/>
                <w:sz w:val="21"/>
              </w:rPr>
              <w:t>45.67</w:t>
            </w:r>
          </w:p>
        </w:tc>
      </w:tr>
      <w:tr>
        <w:trPr>
          <w:trHeight w:val="555" w:hRule="atLeast"/>
        </w:trPr>
        <w:tc>
          <w:tcPr>
            <w:tcW w:w="625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南京瀚姆科技有限公司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34.5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37.0</w:t>
            </w:r>
          </w:p>
        </w:tc>
        <w:tc>
          <w:tcPr>
            <w:tcW w:w="658" w:type="dxa"/>
          </w:tcPr>
          <w:p>
            <w:pPr>
              <w:pStyle w:val="TableParagraph"/>
              <w:spacing w:before="176"/>
              <w:ind w:right="1"/>
              <w:rPr>
                <w:sz w:val="21"/>
              </w:rPr>
            </w:pPr>
            <w:r>
              <w:rPr>
                <w:spacing w:val="-4"/>
                <w:sz w:val="21"/>
              </w:rPr>
              <w:t>35.0</w:t>
            </w: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35.5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ListParagraph"/>
        <w:numPr>
          <w:ilvl w:val="2"/>
          <w:numId w:val="2"/>
        </w:numPr>
        <w:tabs>
          <w:tab w:pos="1381" w:val="left" w:leader="none"/>
        </w:tabs>
        <w:spacing w:line="240" w:lineRule="auto" w:before="0" w:after="0"/>
        <w:ind w:left="1381" w:right="0" w:hanging="770"/>
        <w:jc w:val="left"/>
        <w:rPr>
          <w:sz w:val="28"/>
        </w:rPr>
      </w:pPr>
      <w:r>
        <w:rPr>
          <w:spacing w:val="-2"/>
          <w:sz w:val="28"/>
        </w:rPr>
        <w:t>综合标得分情况：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3390"/>
        <w:gridCol w:w="659"/>
        <w:gridCol w:w="659"/>
        <w:gridCol w:w="659"/>
        <w:gridCol w:w="520"/>
        <w:gridCol w:w="520"/>
        <w:gridCol w:w="520"/>
        <w:gridCol w:w="520"/>
        <w:gridCol w:w="632"/>
      </w:tblGrid>
      <w:tr>
        <w:trPr>
          <w:trHeight w:val="550" w:hRule="atLeast"/>
        </w:trPr>
        <w:tc>
          <w:tcPr>
            <w:tcW w:w="627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3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3390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单位名称</w:t>
            </w:r>
          </w:p>
        </w:tc>
        <w:tc>
          <w:tcPr>
            <w:tcW w:w="4689" w:type="dxa"/>
            <w:gridSpan w:val="8"/>
          </w:tcPr>
          <w:p>
            <w:pPr>
              <w:pStyle w:val="TableParagraph"/>
              <w:spacing w:before="72"/>
              <w:ind w:left="1402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评委姓名及评审意见</w:t>
            </w:r>
          </w:p>
        </w:tc>
      </w:tr>
      <w:tr>
        <w:trPr>
          <w:trHeight w:val="555" w:hRule="atLeast"/>
        </w:trPr>
        <w:tc>
          <w:tcPr>
            <w:tcW w:w="6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汇总</w:t>
            </w:r>
          </w:p>
        </w:tc>
      </w:tr>
      <w:tr>
        <w:trPr>
          <w:trHeight w:val="555" w:hRule="atLeast"/>
        </w:trPr>
        <w:tc>
          <w:tcPr>
            <w:tcW w:w="627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北京沃尔信通软件技术有限公司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  <w:tr>
        <w:trPr>
          <w:trHeight w:val="555" w:hRule="atLeast"/>
        </w:trPr>
        <w:tc>
          <w:tcPr>
            <w:tcW w:w="627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ind w:left="17" w:right="-15"/>
              <w:rPr>
                <w:sz w:val="21"/>
              </w:rPr>
            </w:pPr>
            <w:r>
              <w:rPr>
                <w:sz w:val="21"/>
              </w:rPr>
              <w:t>瀚中睿方数据科技（北京）</w:t>
            </w: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11.0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11.0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11.0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4"/>
                <w:sz w:val="21"/>
              </w:rPr>
              <w:t>11.0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1910" w:h="16840"/>
          <w:pgMar w:header="0" w:footer="971" w:top="1380" w:bottom="1454" w:left="1600" w:right="1140"/>
        </w:sect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3390"/>
        <w:gridCol w:w="659"/>
        <w:gridCol w:w="659"/>
        <w:gridCol w:w="659"/>
        <w:gridCol w:w="520"/>
        <w:gridCol w:w="520"/>
        <w:gridCol w:w="520"/>
        <w:gridCol w:w="520"/>
        <w:gridCol w:w="632"/>
      </w:tblGrid>
      <w:tr>
        <w:trPr>
          <w:trHeight w:val="550" w:hRule="atLeast"/>
        </w:trPr>
        <w:tc>
          <w:tcPr>
            <w:tcW w:w="627" w:type="dxa"/>
          </w:tcPr>
          <w:p>
            <w:pPr>
              <w:pStyle w:val="TableParagraph"/>
              <w:spacing w:before="171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2"/>
              <w:ind w:left="647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南京瀚姆科技有限公司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1"/>
              <w:ind w:left="17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1"/>
              <w:ind w:left="17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1"/>
              <w:ind w:left="174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1"/>
              <w:ind w:left="161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ListParagraph"/>
        <w:numPr>
          <w:ilvl w:val="2"/>
          <w:numId w:val="2"/>
        </w:numPr>
        <w:tabs>
          <w:tab w:pos="1431" w:val="left" w:leader="none"/>
        </w:tabs>
        <w:spacing w:line="240" w:lineRule="auto" w:before="0" w:after="0"/>
        <w:ind w:left="1431" w:right="0" w:hanging="770"/>
        <w:jc w:val="left"/>
        <w:rPr>
          <w:sz w:val="28"/>
        </w:rPr>
      </w:pPr>
      <w:r>
        <w:rPr>
          <w:spacing w:val="-2"/>
          <w:sz w:val="28"/>
        </w:rPr>
        <w:t>业绩信誉得分情况：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"/>
        <w:gridCol w:w="3390"/>
        <w:gridCol w:w="659"/>
        <w:gridCol w:w="659"/>
        <w:gridCol w:w="659"/>
        <w:gridCol w:w="520"/>
        <w:gridCol w:w="520"/>
        <w:gridCol w:w="520"/>
        <w:gridCol w:w="520"/>
        <w:gridCol w:w="632"/>
      </w:tblGrid>
      <w:tr>
        <w:trPr>
          <w:trHeight w:val="550" w:hRule="atLeast"/>
        </w:trPr>
        <w:tc>
          <w:tcPr>
            <w:tcW w:w="627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3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3390" w:type="dxa"/>
            <w:vMerge w:val="restart"/>
          </w:tcPr>
          <w:p>
            <w:pPr>
              <w:pStyle w:val="TableParagraph"/>
              <w:spacing w:before="9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0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单位名称</w:t>
            </w:r>
          </w:p>
        </w:tc>
        <w:tc>
          <w:tcPr>
            <w:tcW w:w="4689" w:type="dxa"/>
            <w:gridSpan w:val="8"/>
          </w:tcPr>
          <w:p>
            <w:pPr>
              <w:pStyle w:val="TableParagraph"/>
              <w:spacing w:before="72"/>
              <w:ind w:left="1402"/>
              <w:jc w:val="left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评委姓名及评审意见</w:t>
            </w:r>
          </w:p>
        </w:tc>
      </w:tr>
      <w:tr>
        <w:trPr>
          <w:trHeight w:val="555" w:hRule="atLeast"/>
        </w:trPr>
        <w:tc>
          <w:tcPr>
            <w:tcW w:w="6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8"/>
                <w:sz w:val="21"/>
              </w:rPr>
              <w:t>专家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5"/>
                <w:sz w:val="21"/>
              </w:rPr>
              <w:t>汇总</w:t>
            </w:r>
          </w:p>
        </w:tc>
      </w:tr>
      <w:tr>
        <w:trPr>
          <w:trHeight w:val="555" w:hRule="atLeast"/>
        </w:trPr>
        <w:tc>
          <w:tcPr>
            <w:tcW w:w="627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北京沃尔信通软件技术有限公司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</w:tr>
      <w:tr>
        <w:trPr>
          <w:trHeight w:val="555" w:hRule="atLeast"/>
        </w:trPr>
        <w:tc>
          <w:tcPr>
            <w:tcW w:w="627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ind w:left="17" w:right="-15"/>
              <w:rPr>
                <w:sz w:val="21"/>
              </w:rPr>
            </w:pPr>
            <w:r>
              <w:rPr>
                <w:sz w:val="21"/>
              </w:rPr>
              <w:t>瀚中睿方数据科技（北京）</w:t>
            </w: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6.0</w:t>
            </w:r>
          </w:p>
        </w:tc>
      </w:tr>
      <w:tr>
        <w:trPr>
          <w:trHeight w:val="555" w:hRule="atLeast"/>
        </w:trPr>
        <w:tc>
          <w:tcPr>
            <w:tcW w:w="627" w:type="dxa"/>
          </w:tcPr>
          <w:p>
            <w:pPr>
              <w:pStyle w:val="TableParagraph"/>
              <w:spacing w:before="176"/>
              <w:ind w:left="2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390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南京瀚姆科技有限公司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659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5"/>
                <w:sz w:val="21"/>
              </w:rPr>
              <w:t>4.0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</w:pPr>
      <w:r>
        <w:rPr>
          <w:spacing w:val="-2"/>
        </w:rPr>
        <w:t>六、评标结果</w:t>
      </w:r>
    </w:p>
    <w:p>
      <w:pPr>
        <w:pStyle w:val="BodyText"/>
        <w:spacing w:before="137"/>
        <w:ind w:left="661"/>
      </w:pPr>
      <w:r>
        <w:rPr/>
        <w:t>1</w:t>
      </w:r>
      <w:r>
        <w:rPr>
          <w:spacing w:val="-2"/>
        </w:rPr>
        <w:t>、中标候选人名单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778"/>
        <w:gridCol w:w="4445"/>
        <w:gridCol w:w="1778"/>
      </w:tblGrid>
      <w:tr>
        <w:trPr>
          <w:trHeight w:val="550" w:hRule="atLeast"/>
        </w:trPr>
        <w:tc>
          <w:tcPr>
            <w:tcW w:w="706" w:type="dxa"/>
          </w:tcPr>
          <w:p>
            <w:pPr>
              <w:pStyle w:val="TableParagraph"/>
              <w:spacing w:before="72"/>
              <w:ind w:left="2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sz w:val="21"/>
              </w:rPr>
              <w:t>序号</w:t>
            </w:r>
          </w:p>
        </w:tc>
        <w:tc>
          <w:tcPr>
            <w:tcW w:w="1778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中标候选人排序</w:t>
            </w:r>
          </w:p>
        </w:tc>
        <w:tc>
          <w:tcPr>
            <w:tcW w:w="4445" w:type="dxa"/>
          </w:tcPr>
          <w:p>
            <w:pPr>
              <w:pStyle w:val="TableParagraph"/>
              <w:spacing w:before="72"/>
              <w:ind w:right="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2"/>
                <w:sz w:val="21"/>
              </w:rPr>
              <w:t>投标人名称</w:t>
            </w:r>
          </w:p>
        </w:tc>
        <w:tc>
          <w:tcPr>
            <w:tcW w:w="1778" w:type="dxa"/>
          </w:tcPr>
          <w:p>
            <w:pPr>
              <w:pStyle w:val="TableParagraph"/>
              <w:spacing w:before="7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3"/>
                <w:sz w:val="21"/>
              </w:rPr>
              <w:t>投标报价</w:t>
            </w:r>
          </w:p>
        </w:tc>
      </w:tr>
      <w:tr>
        <w:trPr>
          <w:trHeight w:val="555" w:hRule="atLeast"/>
        </w:trPr>
        <w:tc>
          <w:tcPr>
            <w:tcW w:w="706" w:type="dxa"/>
          </w:tcPr>
          <w:p>
            <w:pPr>
              <w:pStyle w:val="TableParagraph"/>
              <w:spacing w:before="176"/>
              <w:ind w:left="20" w:right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78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2"/>
                <w:sz w:val="21"/>
              </w:rPr>
              <w:t>第一中标候选人</w:t>
            </w:r>
          </w:p>
        </w:tc>
        <w:tc>
          <w:tcPr>
            <w:tcW w:w="4445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z w:val="21"/>
              </w:rPr>
              <w:t>瀚中睿方数据科技（北京）</w:t>
            </w:r>
            <w:r>
              <w:rPr>
                <w:spacing w:val="-3"/>
                <w:sz w:val="21"/>
              </w:rPr>
              <w:t>有限公司</w:t>
            </w:r>
          </w:p>
        </w:tc>
        <w:tc>
          <w:tcPr>
            <w:tcW w:w="177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2"/>
                <w:sz w:val="21"/>
              </w:rPr>
              <w:t>1976000.000</w:t>
            </w:r>
          </w:p>
        </w:tc>
      </w:tr>
      <w:tr>
        <w:trPr>
          <w:trHeight w:val="555" w:hRule="atLeast"/>
        </w:trPr>
        <w:tc>
          <w:tcPr>
            <w:tcW w:w="706" w:type="dxa"/>
          </w:tcPr>
          <w:p>
            <w:pPr>
              <w:pStyle w:val="TableParagraph"/>
              <w:spacing w:before="176"/>
              <w:ind w:left="20" w:right="1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2"/>
                <w:sz w:val="21"/>
              </w:rPr>
              <w:t>第二中标候选人</w:t>
            </w:r>
          </w:p>
        </w:tc>
        <w:tc>
          <w:tcPr>
            <w:tcW w:w="4445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1"/>
                <w:sz w:val="21"/>
              </w:rPr>
              <w:t>北京沃尔信通软件技术有限公司</w:t>
            </w:r>
          </w:p>
        </w:tc>
        <w:tc>
          <w:tcPr>
            <w:tcW w:w="177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2"/>
                <w:sz w:val="21"/>
              </w:rPr>
              <w:t>1968000.000</w:t>
            </w:r>
          </w:p>
        </w:tc>
      </w:tr>
      <w:tr>
        <w:trPr>
          <w:trHeight w:val="555" w:hRule="atLeast"/>
        </w:trPr>
        <w:tc>
          <w:tcPr>
            <w:tcW w:w="706" w:type="dxa"/>
          </w:tcPr>
          <w:p>
            <w:pPr>
              <w:pStyle w:val="TableParagraph"/>
              <w:spacing w:before="176"/>
              <w:ind w:left="20" w:right="1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before="147"/>
              <w:rPr>
                <w:sz w:val="21"/>
              </w:rPr>
            </w:pPr>
            <w:r>
              <w:rPr>
                <w:spacing w:val="-2"/>
                <w:sz w:val="21"/>
              </w:rPr>
              <w:t>第三中标候选人</w:t>
            </w:r>
          </w:p>
        </w:tc>
        <w:tc>
          <w:tcPr>
            <w:tcW w:w="4445" w:type="dxa"/>
          </w:tcPr>
          <w:p>
            <w:pPr>
              <w:pStyle w:val="TableParagraph"/>
              <w:spacing w:before="147"/>
              <w:ind w:right="1"/>
              <w:rPr>
                <w:sz w:val="21"/>
              </w:rPr>
            </w:pPr>
            <w:r>
              <w:rPr>
                <w:spacing w:val="-1"/>
                <w:sz w:val="21"/>
              </w:rPr>
              <w:t>南京瀚姆科技有限公司</w:t>
            </w:r>
          </w:p>
        </w:tc>
        <w:tc>
          <w:tcPr>
            <w:tcW w:w="1778" w:type="dxa"/>
          </w:tcPr>
          <w:p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2"/>
                <w:sz w:val="21"/>
              </w:rPr>
              <w:t>1970000.000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521"/>
      </w:pPr>
      <w:r>
        <w:rPr/>
        <w:t>2</w:t>
      </w:r>
      <w:r>
        <w:rPr>
          <w:spacing w:val="-1"/>
        </w:rPr>
        <w:t>、采购人委托评标委员会直接确定的中标人为：瀚中睿方数据科技</w:t>
      </w:r>
    </w:p>
    <w:p>
      <w:pPr>
        <w:pStyle w:val="BodyText"/>
        <w:spacing w:before="202"/>
        <w:ind w:left="101"/>
      </w:pPr>
      <w:r>
        <w:rPr/>
        <w:t>（北京）</w:t>
      </w:r>
      <w:r>
        <w:rPr>
          <w:spacing w:val="-3"/>
        </w:rPr>
        <w:t>有限公司</w:t>
      </w:r>
    </w:p>
    <w:p>
      <w:pPr>
        <w:pStyle w:val="BodyText"/>
        <w:spacing w:line="304" w:lineRule="auto" w:before="108"/>
        <w:ind w:left="101" w:right="384"/>
      </w:pPr>
      <w:r>
        <w:rPr>
          <w:rFonts w:ascii="Microsoft JhengHei" w:eastAsia="Microsoft JhengHei"/>
          <w:b/>
          <w:spacing w:val="-2"/>
        </w:rPr>
        <w:t>七、其他需要说明的情况</w:t>
      </w:r>
      <w:r>
        <w:rPr>
          <w:spacing w:val="-2"/>
        </w:rPr>
        <w:t>（包括评标过程中投标人根据评标委员会要求进行的澄清、说明或者补正，评标委员会成员的更换等）</w:t>
      </w:r>
    </w:p>
    <w:p>
      <w:pPr>
        <w:pStyle w:val="BodyText"/>
        <w:spacing w:before="103"/>
        <w:ind w:left="101"/>
      </w:pPr>
      <w:r>
        <w:rPr>
          <w:spacing w:val="-1"/>
        </w:rPr>
        <w:t>本次公告在《河南省政府采购网》、《洛阳市政府采购网》、《河南省</w:t>
      </w:r>
    </w:p>
    <w:p>
      <w:pPr>
        <w:spacing w:after="0"/>
        <w:sectPr>
          <w:type w:val="continuous"/>
          <w:pgSz w:w="11910" w:h="16840"/>
          <w:pgMar w:header="0" w:footer="971" w:top="1380" w:bottom="1160" w:left="1600" w:right="1140"/>
        </w:sectPr>
      </w:pPr>
    </w:p>
    <w:p>
      <w:pPr>
        <w:pStyle w:val="BodyText"/>
        <w:spacing w:line="374" w:lineRule="auto" w:before="42"/>
        <w:ind w:left="101" w:right="104"/>
      </w:pPr>
      <w:r>
        <w:rPr>
          <w:spacing w:val="-2"/>
        </w:rPr>
        <w:t>电子招标投标公共服务平台》、《洛阳市公共资源交易中心网》上发布；采购人和成交供应商应当按规定时间，根据采购文件和成交供应商的响 应文件订立书面合同。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101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1147699</wp:posOffset>
            </wp:positionH>
            <wp:positionV relativeFrom="paragraph">
              <wp:posOffset>236950</wp:posOffset>
            </wp:positionV>
            <wp:extent cx="1713678" cy="88163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678" cy="88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3007613</wp:posOffset>
            </wp:positionH>
            <wp:positionV relativeFrom="paragraph">
              <wp:posOffset>236950</wp:posOffset>
            </wp:positionV>
            <wp:extent cx="1713678" cy="88163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678" cy="88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4867528</wp:posOffset>
            </wp:positionH>
            <wp:positionV relativeFrom="paragraph">
              <wp:posOffset>236950</wp:posOffset>
            </wp:positionV>
            <wp:extent cx="1713678" cy="88163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678" cy="881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评标委员会（签字</w:t>
      </w:r>
      <w:r>
        <w:rPr>
          <w:spacing w:val="-5"/>
        </w:rPr>
        <w:t>）：</w:t>
      </w:r>
    </w:p>
    <w:sectPr>
      <w:pgSz w:w="11910" w:h="16840"/>
      <w:pgMar w:header="0" w:footer="971" w:top="1460" w:bottom="1160" w:left="16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6752">
              <wp:simplePos x="0" y="0"/>
              <wp:positionH relativeFrom="page">
                <wp:posOffset>3829050</wp:posOffset>
              </wp:positionH>
              <wp:positionV relativeFrom="page">
                <wp:posOffset>10206985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1.5pt;margin-top:803.699646pt;width:6.5pt;height:11pt;mso-position-horizontal-relative:page;mso-position-vertical-relative:page;z-index:-16329728" type="#_x0000_t202" id="docshape1" filled="false" stroked="false">
              <v:textbox inset="0,0,0,0">
                <w:txbxContent>
                  <w:p>
                    <w:pPr>
                      <w:spacing w:line="220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87264">
              <wp:simplePos x="0" y="0"/>
              <wp:positionH relativeFrom="page">
                <wp:posOffset>3803332</wp:posOffset>
              </wp:positionH>
              <wp:positionV relativeFrom="page">
                <wp:posOffset>9935840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475006pt;margin-top:782.349609pt;width:11.5pt;height:11pt;mso-position-horizontal-relative:page;mso-position-vertical-relative:page;z-index:-16329216" type="#_x0000_t202" id="docshape2" filled="false" stroked="false">
              <v:textbox inset="0,0,0,0">
                <w:txbxContent>
                  <w:p>
                    <w:pPr>
                      <w:spacing w:line="220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1151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151" w:hanging="490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31" w:hanging="770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6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5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73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32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90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49" w:hanging="77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16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116" w:hanging="490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29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3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8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47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52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56" w:hanging="490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8"/>
      <w:szCs w:val="28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"/>
      <w:ind w:right="175"/>
      <w:jc w:val="center"/>
    </w:pPr>
    <w:rPr>
      <w:rFonts w:ascii="Microsoft JhengHei" w:hAnsi="Microsoft JhengHei" w:eastAsia="Microsoft JhengHei" w:cs="Microsoft JhengHei"/>
      <w:b/>
      <w:bCs/>
      <w:sz w:val="72"/>
      <w:szCs w:val="7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431" w:hanging="770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ind w:left="25"/>
      <w:jc w:val="center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dcterms:created xsi:type="dcterms:W3CDTF">2024-03-07T07:09:29Z</dcterms:created>
  <dcterms:modified xsi:type="dcterms:W3CDTF">2024-03-07T07:09:29Z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WPS Office_11.1.0.11115_F1E327BC-269C-435d-A152-05C5408002CA</vt:lpwstr>
  </property>
  <property fmtid="{D5CDD505-2E9C-101B-9397-08002B2CF9AE}" pid="4" name="LastSaved">
    <vt:filetime>2024-03-07T00:00:00Z</vt:filetime>
  </property>
  <property fmtid="{D5CDD505-2E9C-101B-9397-08002B2CF9AE}" pid="5" name="Producer">
    <vt:lpwstr>Aspose.Words for Java 14.9.0.0; modified using iText® 5.5.14-SNAPSHOT ©2000-2018 iText Group NV (AGPL-version)</vt:lpwstr>
  </property>
</Properties>
</file>